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4A" w:rsidRDefault="00562C4A" w:rsidP="00CC2246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</w:p>
    <w:p w:rsidR="00954923" w:rsidRDefault="00954923" w:rsidP="008F235A">
      <w:pPr>
        <w:spacing w:line="2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A90736" w:rsidRDefault="00A90736" w:rsidP="008F235A">
      <w:pPr>
        <w:spacing w:line="2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A90736" w:rsidRDefault="00A90736" w:rsidP="008F235A">
      <w:pPr>
        <w:spacing w:line="2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A90736" w:rsidRDefault="00A90736" w:rsidP="008F235A">
      <w:pPr>
        <w:spacing w:line="2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A90736" w:rsidRDefault="00A90736" w:rsidP="008F235A">
      <w:pPr>
        <w:spacing w:line="2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954923" w:rsidRPr="00C049C8" w:rsidRDefault="00954923" w:rsidP="008F235A">
      <w:pPr>
        <w:spacing w:line="700" w:lineRule="exact"/>
        <w:jc w:val="center"/>
        <w:rPr>
          <w:rFonts w:ascii="仿宋" w:eastAsia="仿宋" w:hAnsi="仿宋" w:cs="仿宋"/>
          <w:sz w:val="32"/>
          <w:szCs w:val="32"/>
        </w:rPr>
      </w:pPr>
      <w:r w:rsidRPr="00C049C8">
        <w:rPr>
          <w:rFonts w:ascii="仿宋" w:eastAsia="仿宋" w:hAnsi="仿宋" w:cs="仿宋" w:hint="eastAsia"/>
          <w:sz w:val="32"/>
          <w:szCs w:val="32"/>
        </w:rPr>
        <w:t>建会</w:t>
      </w:r>
      <w:r w:rsidR="00A1734E">
        <w:rPr>
          <w:rFonts w:ascii="仿宋" w:eastAsia="仿宋" w:hAnsi="仿宋" w:cs="仿宋" w:hint="eastAsia"/>
          <w:sz w:val="32"/>
          <w:szCs w:val="32"/>
        </w:rPr>
        <w:t>科</w:t>
      </w:r>
      <w:r w:rsidR="00C8256B">
        <w:rPr>
          <w:rFonts w:ascii="仿宋" w:eastAsia="仿宋" w:hAnsi="仿宋" w:cs="仿宋" w:hint="eastAsia"/>
          <w:sz w:val="32"/>
          <w:szCs w:val="32"/>
        </w:rPr>
        <w:t>培</w:t>
      </w:r>
      <w:r w:rsidRPr="00C049C8">
        <w:rPr>
          <w:rFonts w:ascii="仿宋" w:eastAsia="仿宋" w:hAnsi="仿宋" w:cs="仿宋" w:hint="eastAsia"/>
          <w:sz w:val="32"/>
          <w:szCs w:val="32"/>
        </w:rPr>
        <w:t>〔</w:t>
      </w:r>
      <w:r w:rsidRPr="00C049C8">
        <w:rPr>
          <w:rFonts w:ascii="仿宋" w:eastAsia="仿宋" w:hAnsi="仿宋" w:cs="仿宋"/>
          <w:sz w:val="32"/>
          <w:szCs w:val="32"/>
        </w:rPr>
        <w:t>201</w:t>
      </w:r>
      <w:r w:rsidR="00A1734E">
        <w:rPr>
          <w:rFonts w:ascii="仿宋" w:eastAsia="仿宋" w:hAnsi="仿宋" w:cs="仿宋" w:hint="eastAsia"/>
          <w:sz w:val="32"/>
          <w:szCs w:val="32"/>
        </w:rPr>
        <w:t>9</w:t>
      </w:r>
      <w:r w:rsidRPr="00C049C8">
        <w:rPr>
          <w:rFonts w:ascii="仿宋" w:eastAsia="仿宋" w:hAnsi="仿宋" w:cs="仿宋" w:hint="eastAsia"/>
          <w:sz w:val="32"/>
          <w:szCs w:val="32"/>
        </w:rPr>
        <w:t>〕</w:t>
      </w:r>
      <w:r w:rsidR="0004764C">
        <w:rPr>
          <w:rFonts w:ascii="仿宋" w:eastAsia="仿宋" w:hAnsi="仿宋" w:cs="仿宋" w:hint="eastAsia"/>
          <w:sz w:val="32"/>
          <w:szCs w:val="32"/>
        </w:rPr>
        <w:t>0</w:t>
      </w:r>
      <w:r w:rsidR="00A1734E">
        <w:rPr>
          <w:rFonts w:ascii="仿宋" w:eastAsia="仿宋" w:hAnsi="仿宋" w:cs="仿宋" w:hint="eastAsia"/>
          <w:sz w:val="32"/>
          <w:szCs w:val="32"/>
        </w:rPr>
        <w:t>2</w:t>
      </w:r>
      <w:r w:rsidRPr="00C049C8">
        <w:rPr>
          <w:rFonts w:ascii="仿宋" w:eastAsia="仿宋" w:hAnsi="仿宋" w:cs="仿宋" w:hint="eastAsia"/>
          <w:sz w:val="32"/>
          <w:szCs w:val="32"/>
        </w:rPr>
        <w:t>号</w:t>
      </w:r>
    </w:p>
    <w:p w:rsidR="00B06FA8" w:rsidRDefault="00B06FA8" w:rsidP="009368F2">
      <w:pPr>
        <w:spacing w:line="520" w:lineRule="exact"/>
        <w:jc w:val="center"/>
        <w:rPr>
          <w:rFonts w:asciiTheme="majorEastAsia" w:eastAsiaTheme="majorEastAsia" w:hAnsiTheme="majorEastAsia" w:cs="黑体"/>
          <w:b/>
          <w:bCs/>
          <w:sz w:val="36"/>
          <w:szCs w:val="36"/>
        </w:rPr>
      </w:pPr>
    </w:p>
    <w:p w:rsidR="00A1734E" w:rsidRDefault="00A1734E" w:rsidP="00A1734E">
      <w:pPr>
        <w:spacing w:line="620" w:lineRule="exact"/>
        <w:jc w:val="center"/>
        <w:rPr>
          <w:rFonts w:asciiTheme="majorEastAsia" w:eastAsiaTheme="majorEastAsia" w:hAnsiTheme="majorEastAsia" w:cs="黑体"/>
          <w:b/>
          <w:bCs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关于举办“装配式建筑质量安全控制与检测</w:t>
      </w:r>
    </w:p>
    <w:p w:rsidR="00A1734E" w:rsidRDefault="00A1734E" w:rsidP="00A1734E">
      <w:pPr>
        <w:spacing w:line="620" w:lineRule="exact"/>
        <w:jc w:val="center"/>
        <w:rPr>
          <w:rFonts w:asciiTheme="majorEastAsia" w:eastAsiaTheme="majorEastAsia" w:hAnsiTheme="majorEastAsia" w:cs="Times New Roman"/>
          <w:b/>
          <w:bCs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高级研修班”的通知</w:t>
      </w:r>
    </w:p>
    <w:p w:rsidR="00A1734E" w:rsidRDefault="00A1734E" w:rsidP="00A1734E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</w:p>
    <w:p w:rsidR="00A1734E" w:rsidRDefault="00A1734E" w:rsidP="00A1734E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各有关单位：</w:t>
      </w:r>
    </w:p>
    <w:p w:rsidR="00A1734E" w:rsidRDefault="00A1734E" w:rsidP="00A1734E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  <w:r>
        <w:t xml:space="preserve">     </w:t>
      </w:r>
      <w:r w:rsidRPr="00F23EDF">
        <w:rPr>
          <w:rFonts w:ascii="仿宋" w:eastAsia="仿宋" w:hAnsi="仿宋" w:cs="仿宋"/>
          <w:sz w:val="32"/>
          <w:szCs w:val="32"/>
        </w:rPr>
        <w:t xml:space="preserve"> </w:t>
      </w:r>
      <w:r w:rsidRPr="00F23EDF">
        <w:rPr>
          <w:rFonts w:ascii="仿宋" w:eastAsia="仿宋" w:hAnsi="仿宋" w:cs="仿宋" w:hint="eastAsia"/>
          <w:sz w:val="32"/>
          <w:szCs w:val="32"/>
        </w:rPr>
        <w:t>为贯彻落实</w:t>
      </w:r>
      <w:r w:rsidRPr="003F65E7">
        <w:rPr>
          <w:rFonts w:ascii="仿宋" w:eastAsia="仿宋" w:hAnsi="仿宋" w:cs="仿宋"/>
          <w:sz w:val="32"/>
          <w:szCs w:val="32"/>
        </w:rPr>
        <w:t>《中共中央国务院关于进一步加强城市规划建设管理工作的若干意见》</w:t>
      </w:r>
      <w:r>
        <w:rPr>
          <w:rFonts w:ascii="仿宋" w:eastAsia="仿宋" w:hAnsi="仿宋" w:cs="仿宋" w:hint="eastAsia"/>
          <w:sz w:val="32"/>
          <w:szCs w:val="32"/>
        </w:rPr>
        <w:t>和</w:t>
      </w:r>
      <w:r w:rsidRPr="0002272B">
        <w:rPr>
          <w:rFonts w:ascii="仿宋" w:eastAsia="仿宋" w:hAnsi="仿宋" w:hint="eastAsia"/>
          <w:sz w:val="32"/>
          <w:szCs w:val="32"/>
        </w:rPr>
        <w:t>《国务院办公厅关于促进建筑业持续健康发展的意见》(国办发〔2017〕19号）</w:t>
      </w:r>
      <w:r>
        <w:rPr>
          <w:rFonts w:ascii="仿宋" w:eastAsia="仿宋" w:hAnsi="仿宋" w:hint="eastAsia"/>
          <w:sz w:val="32"/>
          <w:szCs w:val="32"/>
        </w:rPr>
        <w:t>精神</w:t>
      </w:r>
      <w:r>
        <w:rPr>
          <w:rFonts w:ascii="仿宋" w:eastAsia="仿宋" w:hAnsi="仿宋" w:cs="仿宋" w:hint="eastAsia"/>
          <w:sz w:val="32"/>
          <w:szCs w:val="32"/>
        </w:rPr>
        <w:t>及住建部关于加快建筑产业现代化发展的部署和要求，大力推进装配式建筑健康发展，加强装配式建筑设计、施工及监理单位的能力建设，培养装配式建筑专业设计及技术人才，保障装配式建筑工程的质量和安全，规范装配式建筑的检测方法，提升检测结果的可靠性，使从业人员熟练掌握装配式建筑的有关操作规程及技术标准，定于</w:t>
      </w:r>
      <w:r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9年6月14日在长沙举办“装配式建筑质量安全控制与检测高级研修班”。</w:t>
      </w:r>
    </w:p>
    <w:p w:rsidR="00A1734E" w:rsidRDefault="00A1734E" w:rsidP="00A1734E">
      <w:pPr>
        <w:spacing w:line="52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届时将邀请业内专家做专题报告，并现场交流。请各有关单位积极组织相关人员参加。具体事宜如下：</w:t>
      </w:r>
    </w:p>
    <w:p w:rsidR="00A1734E" w:rsidRDefault="00A1734E" w:rsidP="00A1734E">
      <w:pPr>
        <w:spacing w:line="520" w:lineRule="exact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一、组织机构</w:t>
      </w:r>
    </w:p>
    <w:p w:rsidR="00A1734E" w:rsidRDefault="00A1734E" w:rsidP="00A1734E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主办单位：中国建筑学会</w:t>
      </w:r>
    </w:p>
    <w:p w:rsidR="00A1734E" w:rsidRDefault="00A1734E" w:rsidP="00A1734E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中国建筑学会科技培训中心</w:t>
      </w:r>
    </w:p>
    <w:p w:rsidR="00A1734E" w:rsidRDefault="00A1734E" w:rsidP="00A1734E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    办：中国建筑学会建筑产业现代化发展委员会</w:t>
      </w:r>
    </w:p>
    <w:p w:rsidR="00A1734E" w:rsidRDefault="00A1734E" w:rsidP="00A1734E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    办：班来科技（北京）有限公司</w:t>
      </w:r>
    </w:p>
    <w:p w:rsidR="00A1734E" w:rsidRDefault="00A1734E" w:rsidP="00C13186">
      <w:pPr>
        <w:widowControl/>
        <w:spacing w:line="520" w:lineRule="exact"/>
        <w:jc w:val="left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lastRenderedPageBreak/>
        <w:t>二、研修内容及报告嘉宾</w:t>
      </w:r>
    </w:p>
    <w:p w:rsidR="00A1734E" w:rsidRDefault="009B6E85" w:rsidP="009B6E85">
      <w:pPr>
        <w:tabs>
          <w:tab w:val="left" w:pos="210"/>
          <w:tab w:val="left" w:pos="284"/>
        </w:tabs>
        <w:snapToGrid w:val="0"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1、</w:t>
      </w:r>
      <w:r w:rsidR="00A1734E">
        <w:rPr>
          <w:rFonts w:ascii="仿宋" w:eastAsia="仿宋" w:hAnsi="仿宋" w:cs="仿宋" w:hint="eastAsia"/>
          <w:b/>
          <w:sz w:val="32"/>
          <w:szCs w:val="32"/>
        </w:rPr>
        <w:t>报告主题：</w:t>
      </w:r>
      <w:r w:rsidR="00A1734E">
        <w:rPr>
          <w:rFonts w:ascii="仿宋" w:eastAsia="仿宋" w:hAnsi="仿宋" w:cs="仿宋" w:hint="eastAsia"/>
          <w:sz w:val="32"/>
          <w:szCs w:val="32"/>
        </w:rPr>
        <w:t>装配式建筑与工程组织方式</w:t>
      </w:r>
    </w:p>
    <w:p w:rsidR="00A1734E" w:rsidRPr="00C13186" w:rsidRDefault="009B6E85" w:rsidP="009B6E85">
      <w:pPr>
        <w:snapToGrid w:val="0"/>
        <w:spacing w:line="52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</w:t>
      </w:r>
      <w:r w:rsidR="00A1734E">
        <w:rPr>
          <w:rFonts w:ascii="仿宋" w:eastAsia="仿宋" w:hAnsi="仿宋" w:cs="仿宋" w:hint="eastAsia"/>
          <w:b/>
          <w:sz w:val="32"/>
          <w:szCs w:val="32"/>
        </w:rPr>
        <w:t>报告嘉宾：叶  明</w:t>
      </w:r>
    </w:p>
    <w:p w:rsidR="00A1734E" w:rsidRDefault="009B6E85" w:rsidP="009B6E85">
      <w:pPr>
        <w:snapToGrid w:val="0"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A1734E">
        <w:rPr>
          <w:rFonts w:ascii="仿宋" w:eastAsia="仿宋" w:hAnsi="仿宋" w:cs="仿宋" w:hint="eastAsia"/>
          <w:sz w:val="32"/>
          <w:szCs w:val="32"/>
        </w:rPr>
        <w:t>住房和城乡建设部科技与产业化发展中心原副总工程师</w:t>
      </w:r>
    </w:p>
    <w:p w:rsidR="00A1734E" w:rsidRDefault="00A1734E" w:rsidP="009B6E85">
      <w:pPr>
        <w:snapToGrid w:val="0"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、报告主题：</w:t>
      </w:r>
      <w:bookmarkStart w:id="0" w:name="_Hlk8637319"/>
      <w:r>
        <w:rPr>
          <w:rFonts w:ascii="仿宋" w:eastAsia="仿宋" w:hAnsi="仿宋" w:cs="仿宋" w:hint="eastAsia"/>
          <w:sz w:val="32"/>
          <w:szCs w:val="32"/>
        </w:rPr>
        <w:t>装配式建筑全过程质量控制</w:t>
      </w:r>
      <w:bookmarkEnd w:id="0"/>
      <w:r>
        <w:rPr>
          <w:rFonts w:ascii="仿宋" w:eastAsia="仿宋" w:hAnsi="仿宋" w:cs="仿宋" w:hint="eastAsia"/>
          <w:sz w:val="32"/>
          <w:szCs w:val="32"/>
        </w:rPr>
        <w:t>项目案例</w:t>
      </w:r>
    </w:p>
    <w:p w:rsidR="009E38EB" w:rsidRDefault="00C13186" w:rsidP="009B6E85">
      <w:pPr>
        <w:snapToGrid w:val="0"/>
        <w:spacing w:line="52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</w:t>
      </w:r>
      <w:r w:rsidR="00A1734E">
        <w:rPr>
          <w:rFonts w:ascii="仿宋" w:eastAsia="仿宋" w:hAnsi="仿宋" w:cs="仿宋" w:hint="eastAsia"/>
          <w:b/>
          <w:sz w:val="32"/>
          <w:szCs w:val="32"/>
        </w:rPr>
        <w:t>报告嘉宾：彭亿洲</w:t>
      </w:r>
    </w:p>
    <w:p w:rsidR="00A1734E" w:rsidRDefault="009B6E85" w:rsidP="009B6E85">
      <w:pPr>
        <w:snapToGrid w:val="0"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A1734E" w:rsidRPr="00BA06C1">
        <w:rPr>
          <w:rFonts w:ascii="仿宋" w:eastAsia="仿宋" w:hAnsi="仿宋" w:cs="仿宋" w:hint="eastAsia"/>
          <w:sz w:val="32"/>
          <w:szCs w:val="32"/>
        </w:rPr>
        <w:t>中建科技</w:t>
      </w:r>
      <w:r w:rsidR="00A1734E">
        <w:rPr>
          <w:rFonts w:ascii="仿宋" w:eastAsia="仿宋" w:hAnsi="仿宋" w:cs="仿宋" w:hint="eastAsia"/>
          <w:sz w:val="32"/>
          <w:szCs w:val="32"/>
        </w:rPr>
        <w:t>湖南有限公司总经理</w:t>
      </w:r>
    </w:p>
    <w:p w:rsidR="00A1734E" w:rsidRDefault="00A1734E" w:rsidP="009B6E85">
      <w:pPr>
        <w:snapToGrid w:val="0"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 w:rsidRPr="003D4F69">
        <w:rPr>
          <w:rFonts w:ascii="仿宋" w:eastAsia="仿宋" w:hAnsi="仿宋" w:cs="仿宋"/>
          <w:b/>
          <w:sz w:val="32"/>
          <w:szCs w:val="32"/>
        </w:rPr>
        <w:t>3</w:t>
      </w:r>
      <w:r w:rsidRPr="003D4F69">
        <w:rPr>
          <w:rFonts w:ascii="仿宋" w:eastAsia="仿宋" w:hAnsi="仿宋" w:cs="仿宋" w:hint="eastAsia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sz w:val="32"/>
          <w:szCs w:val="32"/>
        </w:rPr>
        <w:t>报告主题：</w:t>
      </w:r>
      <w:r w:rsidRPr="00FC40CF">
        <w:rPr>
          <w:rFonts w:ascii="仿宋" w:eastAsia="仿宋" w:hAnsi="仿宋" w:cs="仿宋" w:hint="eastAsia"/>
          <w:sz w:val="32"/>
          <w:szCs w:val="32"/>
        </w:rPr>
        <w:t>装配式建筑集成设计流程和要点</w:t>
      </w:r>
    </w:p>
    <w:p w:rsidR="00A1734E" w:rsidRDefault="00C13186" w:rsidP="009B6E85">
      <w:pPr>
        <w:snapToGrid w:val="0"/>
        <w:spacing w:line="52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</w:t>
      </w:r>
      <w:r w:rsidR="00A1734E">
        <w:rPr>
          <w:rFonts w:ascii="仿宋" w:eastAsia="仿宋" w:hAnsi="仿宋" w:cs="仿宋" w:hint="eastAsia"/>
          <w:b/>
          <w:sz w:val="32"/>
          <w:szCs w:val="32"/>
        </w:rPr>
        <w:t>报告嘉宾：赵  钿</w:t>
      </w:r>
    </w:p>
    <w:p w:rsidR="00A1734E" w:rsidRDefault="009B6E85" w:rsidP="009B6E85">
      <w:pPr>
        <w:snapToGrid w:val="0"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A1734E">
        <w:rPr>
          <w:rFonts w:ascii="仿宋" w:eastAsia="仿宋" w:hAnsi="仿宋" w:cs="仿宋" w:hint="eastAsia"/>
          <w:sz w:val="32"/>
          <w:szCs w:val="32"/>
        </w:rPr>
        <w:t>中国建筑设计研究院有限公司装配式建筑工程研究院院长</w:t>
      </w:r>
    </w:p>
    <w:p w:rsidR="00A1734E" w:rsidRDefault="00A1734E" w:rsidP="009B6E85">
      <w:pPr>
        <w:tabs>
          <w:tab w:val="left" w:pos="210"/>
          <w:tab w:val="left" w:pos="420"/>
        </w:tabs>
        <w:snapToGrid w:val="0"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sz w:val="32"/>
          <w:szCs w:val="32"/>
        </w:rPr>
        <w:t>、报告主题</w:t>
      </w:r>
      <w:r>
        <w:rPr>
          <w:rFonts w:ascii="仿宋" w:eastAsia="仿宋" w:hAnsi="仿宋" w:cs="仿宋" w:hint="eastAsia"/>
          <w:sz w:val="32"/>
          <w:szCs w:val="32"/>
        </w:rPr>
        <w:t>：装配式建筑施工关键技术与质量控制</w:t>
      </w:r>
    </w:p>
    <w:p w:rsidR="009E38EB" w:rsidRDefault="00C13186" w:rsidP="009B6E85">
      <w:pPr>
        <w:tabs>
          <w:tab w:val="left" w:pos="210"/>
          <w:tab w:val="left" w:pos="420"/>
        </w:tabs>
        <w:snapToGrid w:val="0"/>
        <w:spacing w:line="52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</w:t>
      </w:r>
      <w:r w:rsidR="00A1734E">
        <w:rPr>
          <w:rFonts w:ascii="仿宋" w:eastAsia="仿宋" w:hAnsi="仿宋" w:cs="仿宋" w:hint="eastAsia"/>
          <w:b/>
          <w:sz w:val="32"/>
          <w:szCs w:val="32"/>
        </w:rPr>
        <w:t>报告嘉宾：李  浩</w:t>
      </w:r>
    </w:p>
    <w:p w:rsidR="00A1734E" w:rsidRPr="00FC40CF" w:rsidRDefault="00C13186" w:rsidP="009B6E85">
      <w:pPr>
        <w:tabs>
          <w:tab w:val="left" w:pos="210"/>
          <w:tab w:val="left" w:pos="420"/>
        </w:tabs>
        <w:snapToGrid w:val="0"/>
        <w:spacing w:line="520" w:lineRule="exact"/>
        <w:jc w:val="left"/>
        <w:rPr>
          <w:rFonts w:ascii="仿宋" w:eastAsia="仿宋" w:hAnsi="仿宋" w:cs="仿宋"/>
          <w:spacing w:val="-14"/>
          <w:sz w:val="32"/>
          <w:szCs w:val="32"/>
        </w:rPr>
      </w:pPr>
      <w:r>
        <w:rPr>
          <w:rFonts w:ascii="仿宋" w:eastAsia="仿宋" w:hAnsi="仿宋" w:cs="仿宋" w:hint="eastAsia"/>
          <w:spacing w:val="-14"/>
          <w:sz w:val="32"/>
          <w:szCs w:val="32"/>
        </w:rPr>
        <w:t xml:space="preserve">   </w:t>
      </w:r>
      <w:r w:rsidR="00A1734E" w:rsidRPr="00FC40CF">
        <w:rPr>
          <w:rFonts w:ascii="仿宋" w:eastAsia="仿宋" w:hAnsi="仿宋" w:cs="仿宋" w:hint="eastAsia"/>
          <w:spacing w:val="-14"/>
          <w:sz w:val="32"/>
          <w:szCs w:val="32"/>
        </w:rPr>
        <w:t>中建一局集团建设发展有限公司副总工程师</w:t>
      </w:r>
    </w:p>
    <w:p w:rsidR="00A1734E" w:rsidRDefault="00A1734E" w:rsidP="009B6E85">
      <w:pPr>
        <w:snapToGrid w:val="0"/>
        <w:spacing w:line="520" w:lineRule="exact"/>
        <w:jc w:val="left"/>
        <w:rPr>
          <w:rFonts w:ascii="仿宋" w:eastAsia="仿宋" w:hAnsi="仿宋" w:cs="仿宋"/>
          <w:spacing w:val="-10"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sz w:val="32"/>
          <w:szCs w:val="32"/>
        </w:rPr>
        <w:t>、报告主题：</w:t>
      </w:r>
      <w:r>
        <w:rPr>
          <w:rFonts w:ascii="仿宋" w:eastAsia="仿宋" w:hAnsi="仿宋" w:cs="仿宋" w:hint="eastAsia"/>
          <w:spacing w:val="-10"/>
          <w:sz w:val="32"/>
          <w:szCs w:val="32"/>
        </w:rPr>
        <w:t>装配式混凝土结构工程质量检测与验收</w:t>
      </w:r>
    </w:p>
    <w:p w:rsidR="009E38EB" w:rsidRDefault="00C13186" w:rsidP="009B6E85">
      <w:pPr>
        <w:snapToGrid w:val="0"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</w:t>
      </w:r>
      <w:r w:rsidR="00A1734E">
        <w:rPr>
          <w:rFonts w:ascii="仿宋" w:eastAsia="仿宋" w:hAnsi="仿宋" w:cs="仿宋" w:hint="eastAsia"/>
          <w:b/>
          <w:sz w:val="32"/>
          <w:szCs w:val="32"/>
        </w:rPr>
        <w:t>报告嘉宾：孙  彬</w:t>
      </w:r>
    </w:p>
    <w:p w:rsidR="00A1734E" w:rsidRDefault="009B6E85" w:rsidP="009B6E85">
      <w:pPr>
        <w:snapToGrid w:val="0"/>
        <w:spacing w:line="520" w:lineRule="exact"/>
        <w:jc w:val="left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 xml:space="preserve">   </w:t>
      </w:r>
      <w:r w:rsidR="00A1734E">
        <w:rPr>
          <w:rFonts w:ascii="仿宋" w:eastAsia="仿宋" w:hAnsi="仿宋" w:cs="仿宋" w:hint="eastAsia"/>
          <w:spacing w:val="-6"/>
          <w:sz w:val="32"/>
          <w:szCs w:val="32"/>
        </w:rPr>
        <w:t>国家建筑工程质量监督检验中心工程及建设材料检测室主任</w:t>
      </w:r>
    </w:p>
    <w:p w:rsidR="00A1734E" w:rsidRPr="003D5755" w:rsidRDefault="00A1734E" w:rsidP="009B6E85">
      <w:pPr>
        <w:snapToGrid w:val="0"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6</w:t>
      </w:r>
      <w:r w:rsidRPr="003D5755">
        <w:rPr>
          <w:rFonts w:ascii="仿宋" w:eastAsia="仿宋" w:hAnsi="仿宋" w:cs="仿宋" w:hint="eastAsia"/>
          <w:b/>
          <w:sz w:val="32"/>
          <w:szCs w:val="32"/>
        </w:rPr>
        <w:t>、报告主题：</w:t>
      </w:r>
      <w:r w:rsidRPr="003D5755">
        <w:rPr>
          <w:rFonts w:ascii="仿宋" w:eastAsia="仿宋" w:hAnsi="仿宋" w:cs="仿宋" w:hint="eastAsia"/>
          <w:sz w:val="32"/>
          <w:szCs w:val="32"/>
        </w:rPr>
        <w:t>基于PCMES在PC工厂中的质量管控</w:t>
      </w:r>
    </w:p>
    <w:p w:rsidR="009E38EB" w:rsidRDefault="00C13186" w:rsidP="009B6E85">
      <w:pPr>
        <w:tabs>
          <w:tab w:val="left" w:pos="210"/>
          <w:tab w:val="left" w:pos="420"/>
        </w:tabs>
        <w:snapToGrid w:val="0"/>
        <w:spacing w:line="52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</w:t>
      </w:r>
      <w:r w:rsidR="00A1734E" w:rsidRPr="003D5755">
        <w:rPr>
          <w:rFonts w:ascii="仿宋" w:eastAsia="仿宋" w:hAnsi="仿宋" w:cs="仿宋" w:hint="eastAsia"/>
          <w:b/>
          <w:sz w:val="32"/>
          <w:szCs w:val="32"/>
        </w:rPr>
        <w:t>报告嘉宾：张  宁</w:t>
      </w:r>
    </w:p>
    <w:p w:rsidR="00A1734E" w:rsidRDefault="00C13186" w:rsidP="009B6E85">
      <w:pPr>
        <w:tabs>
          <w:tab w:val="left" w:pos="210"/>
          <w:tab w:val="left" w:pos="420"/>
        </w:tabs>
        <w:snapToGrid w:val="0"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A1734E" w:rsidRPr="003D5755">
        <w:rPr>
          <w:rFonts w:ascii="仿宋" w:eastAsia="仿宋" w:hAnsi="仿宋" w:cs="仿宋" w:hint="eastAsia"/>
          <w:sz w:val="32"/>
          <w:szCs w:val="32"/>
        </w:rPr>
        <w:t>宁波象量科技有限公司总经理</w:t>
      </w:r>
    </w:p>
    <w:p w:rsidR="00A1734E" w:rsidRPr="003D5755" w:rsidRDefault="00A1734E" w:rsidP="009B6E85">
      <w:pPr>
        <w:snapToGrid w:val="0"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7</w:t>
      </w:r>
      <w:r w:rsidRPr="003D5755">
        <w:rPr>
          <w:rFonts w:ascii="仿宋" w:eastAsia="仿宋" w:hAnsi="仿宋" w:cs="仿宋"/>
          <w:b/>
          <w:sz w:val="32"/>
          <w:szCs w:val="32"/>
        </w:rPr>
        <w:t>、</w:t>
      </w:r>
      <w:r w:rsidRPr="003D5755">
        <w:rPr>
          <w:rFonts w:ascii="仿宋" w:eastAsia="仿宋" w:hAnsi="仿宋" w:cs="仿宋" w:hint="eastAsia"/>
          <w:b/>
          <w:sz w:val="32"/>
          <w:szCs w:val="32"/>
        </w:rPr>
        <w:t xml:space="preserve">报告主题: </w:t>
      </w:r>
      <w:r w:rsidRPr="00803BFB">
        <w:rPr>
          <w:rFonts w:ascii="仿宋" w:eastAsia="仿宋" w:hAnsi="仿宋" w:cs="仿宋" w:hint="eastAsia"/>
          <w:sz w:val="32"/>
          <w:szCs w:val="32"/>
        </w:rPr>
        <w:t>钢筋套筒灌浆连接施工质量安全控制</w:t>
      </w:r>
    </w:p>
    <w:p w:rsidR="00A1734E" w:rsidRPr="003D5755" w:rsidRDefault="00C13186" w:rsidP="009B6E85">
      <w:pPr>
        <w:snapToGrid w:val="0"/>
        <w:spacing w:line="52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</w:t>
      </w:r>
      <w:r w:rsidR="00A1734E" w:rsidRPr="003D5755">
        <w:rPr>
          <w:rFonts w:ascii="仿宋" w:eastAsia="仿宋" w:hAnsi="仿宋" w:cs="仿宋" w:hint="eastAsia"/>
          <w:b/>
          <w:sz w:val="32"/>
          <w:szCs w:val="32"/>
        </w:rPr>
        <w:t>报告嘉宾：</w:t>
      </w:r>
      <w:r w:rsidR="00A1734E" w:rsidRPr="00803BFB">
        <w:rPr>
          <w:rFonts w:ascii="仿宋" w:eastAsia="仿宋" w:hAnsi="仿宋" w:cs="仿宋" w:hint="eastAsia"/>
          <w:b/>
          <w:sz w:val="32"/>
          <w:szCs w:val="32"/>
        </w:rPr>
        <w:t>钱冠龙</w:t>
      </w:r>
    </w:p>
    <w:p w:rsidR="00A1734E" w:rsidRPr="003D5755" w:rsidRDefault="00C13186" w:rsidP="009B6E85">
      <w:pPr>
        <w:snapToGrid w:val="0"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A1734E" w:rsidRPr="00803BFB">
        <w:rPr>
          <w:rFonts w:ascii="仿宋" w:eastAsia="仿宋" w:hAnsi="仿宋" w:cs="仿宋" w:hint="eastAsia"/>
          <w:sz w:val="32"/>
          <w:szCs w:val="32"/>
        </w:rPr>
        <w:t>北京思达建茂科技发展有限公司副总经理、总工程师</w:t>
      </w:r>
    </w:p>
    <w:p w:rsidR="00A1734E" w:rsidRPr="0052102C" w:rsidRDefault="00A1734E" w:rsidP="00C13186">
      <w:pPr>
        <w:widowControl/>
        <w:spacing w:line="520" w:lineRule="exact"/>
        <w:jc w:val="left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三、现场教学</w:t>
      </w:r>
    </w:p>
    <w:p w:rsidR="00A1734E" w:rsidRPr="0016716D" w:rsidRDefault="00A1734E" w:rsidP="00C13186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16716D">
        <w:rPr>
          <w:rFonts w:ascii="仿宋" w:eastAsia="仿宋" w:hAnsi="仿宋" w:cs="仿宋" w:hint="eastAsia"/>
          <w:sz w:val="32"/>
          <w:szCs w:val="32"/>
        </w:rPr>
        <w:t>金茂梅溪湖项目（暂定）</w:t>
      </w:r>
    </w:p>
    <w:p w:rsidR="00A1734E" w:rsidRDefault="00A1734E" w:rsidP="00C13186">
      <w:pPr>
        <w:tabs>
          <w:tab w:val="left" w:pos="210"/>
          <w:tab w:val="left" w:pos="420"/>
        </w:tabs>
        <w:spacing w:line="520" w:lineRule="exact"/>
        <w:contextualSpacing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四、培训对象</w:t>
      </w:r>
    </w:p>
    <w:p w:rsidR="00A1734E" w:rsidRPr="00C13186" w:rsidRDefault="00A1734E" w:rsidP="00C13186">
      <w:pPr>
        <w:spacing w:line="520" w:lineRule="exact"/>
        <w:rPr>
          <w:rFonts w:ascii="仿宋" w:eastAsia="仿宋" w:hAnsi="仿宋" w:cs="仿宋"/>
          <w:spacing w:val="-14"/>
          <w:sz w:val="32"/>
          <w:szCs w:val="32"/>
        </w:rPr>
      </w:pPr>
      <w:r>
        <w:t xml:space="preserve">  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Pr="00C13186">
        <w:rPr>
          <w:rFonts w:ascii="仿宋" w:eastAsia="仿宋" w:hAnsi="仿宋" w:cs="仿宋" w:hint="eastAsia"/>
          <w:spacing w:val="-14"/>
          <w:sz w:val="32"/>
          <w:szCs w:val="32"/>
        </w:rPr>
        <w:t>各级建设行业主管部门、设计院（所）、高等院校、开发企业、施工企业、质量检测中心、工程监理、安监站、项目管理企业相关人员等。</w:t>
      </w:r>
    </w:p>
    <w:p w:rsidR="00A1734E" w:rsidRDefault="00A1734E" w:rsidP="00C13186">
      <w:pPr>
        <w:widowControl/>
        <w:shd w:val="clear" w:color="auto" w:fill="FFFFFF"/>
        <w:spacing w:line="500" w:lineRule="exact"/>
        <w:jc w:val="left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lastRenderedPageBreak/>
        <w:t>五、培训时间和地点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1、培训时间：</w:t>
      </w:r>
      <w:r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 xml:space="preserve">9年6月14日       报到日        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6月15至16日  培训与现场教学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6月17日       学员返程</w:t>
      </w:r>
    </w:p>
    <w:p w:rsidR="00A1734E" w:rsidRDefault="00A1734E" w:rsidP="00A1734E">
      <w:pPr>
        <w:widowControl/>
        <w:shd w:val="clear" w:color="auto" w:fill="FFFFFF"/>
        <w:spacing w:line="500" w:lineRule="exact"/>
        <w:ind w:left="320" w:hangingChars="100" w:hanging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2、培训地点：长沙市（具体地点详见报到通知）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3、现场教学：金茂</w:t>
      </w:r>
      <w:r w:rsidRPr="00122DFB">
        <w:rPr>
          <w:rFonts w:ascii="仿宋" w:eastAsia="仿宋" w:hAnsi="仿宋" w:cs="仿宋" w:hint="eastAsia"/>
          <w:sz w:val="32"/>
          <w:szCs w:val="32"/>
        </w:rPr>
        <w:t>梅溪湖</w:t>
      </w:r>
      <w:r>
        <w:rPr>
          <w:rFonts w:ascii="仿宋" w:eastAsia="仿宋" w:hAnsi="仿宋" w:cs="仿宋" w:hint="eastAsia"/>
          <w:sz w:val="32"/>
          <w:szCs w:val="32"/>
        </w:rPr>
        <w:t>（暂定）（2019年6月16日下午）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六、报名方式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（一）培训费1800元（含资料、会场、专家讲课、培训期间餐费等），会员九折，食宿统一安排，费用自理；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（二）请有关单位积极选派人员参加培训，并请将报名回执表（见 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附件）于6月10前电子邮件或传真方式反馈至中国建筑学会科技培训中心，请参加培</w:t>
      </w:r>
      <w:r w:rsidR="00750FF4">
        <w:rPr>
          <w:rFonts w:ascii="仿宋" w:eastAsia="仿宋" w:hAnsi="仿宋" w:cs="仿宋" w:hint="eastAsia"/>
          <w:sz w:val="32"/>
          <w:szCs w:val="32"/>
        </w:rPr>
        <w:t>训班学员提前将培训费汇入中心账户，汇款用途请注明：装配式培训费；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Pr="00FB6AC9">
        <w:rPr>
          <w:rFonts w:ascii="仿宋" w:eastAsia="仿宋" w:hAnsi="仿宋" w:cs="仿宋" w:hint="eastAsia"/>
          <w:sz w:val="32"/>
          <w:szCs w:val="32"/>
        </w:rPr>
        <w:t>本次</w:t>
      </w:r>
      <w:r>
        <w:rPr>
          <w:rFonts w:ascii="仿宋" w:eastAsia="仿宋" w:hAnsi="仿宋" w:cs="仿宋" w:hint="eastAsia"/>
          <w:sz w:val="32"/>
          <w:szCs w:val="32"/>
        </w:rPr>
        <w:t>培训</w:t>
      </w:r>
      <w:r w:rsidRPr="00FB6AC9">
        <w:rPr>
          <w:rFonts w:ascii="仿宋" w:eastAsia="仿宋" w:hAnsi="仿宋" w:cs="仿宋" w:hint="eastAsia"/>
          <w:sz w:val="32"/>
          <w:szCs w:val="32"/>
        </w:rPr>
        <w:t>记入注册人员继续教育选修课</w:t>
      </w:r>
      <w:r>
        <w:rPr>
          <w:rFonts w:ascii="仿宋" w:eastAsia="仿宋" w:hAnsi="仿宋" w:cs="仿宋" w:hint="eastAsia"/>
          <w:sz w:val="32"/>
          <w:szCs w:val="32"/>
        </w:rPr>
        <w:t>12</w:t>
      </w:r>
      <w:r w:rsidRPr="00FB6AC9">
        <w:rPr>
          <w:rFonts w:ascii="仿宋" w:eastAsia="仿宋" w:hAnsi="仿宋" w:cs="仿宋" w:hint="eastAsia"/>
          <w:sz w:val="32"/>
          <w:szCs w:val="32"/>
        </w:rPr>
        <w:t>学时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收款人全称：中国建筑学会科技培训中心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账      号：11001085600056021228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开 户 银行：中国建设银行北京甘家口支行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联  系  人：杨随忠  钟晶晶</w:t>
      </w:r>
      <w:r>
        <w:rPr>
          <w:rFonts w:ascii="宋体" w:hAnsi="宋体" w:cs="宋体" w:hint="eastAsia"/>
          <w:sz w:val="32"/>
          <w:szCs w:val="32"/>
        </w:rPr>
        <w:t>  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电</w:t>
      </w:r>
      <w:r>
        <w:rPr>
          <w:rFonts w:ascii="宋体" w:hAnsi="宋体" w:cs="宋体" w:hint="eastAsia"/>
          <w:sz w:val="32"/>
          <w:szCs w:val="32"/>
        </w:rPr>
        <w:t> 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话：</w:t>
      </w:r>
      <w:r w:rsidRPr="00C113F7">
        <w:rPr>
          <w:rFonts w:ascii="仿宋" w:eastAsia="仿宋" w:hAnsi="仿宋" w:cs="仿宋"/>
          <w:spacing w:val="-8"/>
          <w:sz w:val="32"/>
          <w:szCs w:val="32"/>
        </w:rPr>
        <w:t>010-</w:t>
      </w:r>
      <w:r w:rsidR="00C113F7" w:rsidRPr="00C113F7">
        <w:rPr>
          <w:rFonts w:ascii="仿宋" w:eastAsia="仿宋" w:hAnsi="仿宋" w:cs="仿宋" w:hint="eastAsia"/>
          <w:spacing w:val="-8"/>
          <w:sz w:val="32"/>
          <w:szCs w:val="32"/>
        </w:rPr>
        <w:t xml:space="preserve">88360040 </w:t>
      </w:r>
      <w:r w:rsidR="00C113F7">
        <w:rPr>
          <w:rFonts w:ascii="仿宋" w:eastAsia="仿宋" w:hAnsi="仿宋" w:cs="仿宋" w:hint="eastAsia"/>
          <w:spacing w:val="-8"/>
          <w:sz w:val="32"/>
          <w:szCs w:val="32"/>
        </w:rPr>
        <w:t xml:space="preserve"> </w:t>
      </w:r>
      <w:r w:rsidRPr="00C113F7">
        <w:rPr>
          <w:rFonts w:ascii="仿宋" w:eastAsia="仿宋" w:hAnsi="仿宋" w:cs="仿宋" w:hint="eastAsia"/>
          <w:spacing w:val="-8"/>
          <w:sz w:val="32"/>
          <w:szCs w:val="32"/>
        </w:rPr>
        <w:t>88082226</w:t>
      </w:r>
      <w:r w:rsidR="00C113F7">
        <w:rPr>
          <w:rFonts w:ascii="仿宋" w:eastAsia="仿宋" w:hAnsi="仿宋" w:cs="仿宋" w:hint="eastAsia"/>
          <w:spacing w:val="-8"/>
          <w:sz w:val="32"/>
          <w:szCs w:val="32"/>
        </w:rPr>
        <w:t xml:space="preserve"> </w:t>
      </w:r>
      <w:r w:rsidRPr="00C113F7">
        <w:rPr>
          <w:rFonts w:ascii="仿宋" w:eastAsia="仿宋" w:hAnsi="仿宋" w:cs="仿宋" w:hint="eastAsia"/>
          <w:spacing w:val="-8"/>
          <w:sz w:val="32"/>
          <w:szCs w:val="32"/>
        </w:rPr>
        <w:t xml:space="preserve"> 13910576108（微信同号）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传      真： </w:t>
      </w:r>
      <w:r>
        <w:rPr>
          <w:rFonts w:ascii="仿宋" w:eastAsia="仿宋" w:hAnsi="仿宋" w:cs="仿宋"/>
          <w:sz w:val="32"/>
          <w:szCs w:val="32"/>
        </w:rPr>
        <w:t>010-</w:t>
      </w:r>
      <w:r>
        <w:rPr>
          <w:rFonts w:ascii="仿宋" w:eastAsia="仿宋" w:hAnsi="仿宋" w:cs="仿宋" w:hint="eastAsia"/>
          <w:sz w:val="32"/>
          <w:szCs w:val="32"/>
        </w:rPr>
        <w:t>88082226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培训质量监督电话：010-88082229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E-mail:kjpxzx@Chinaasc.org  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中国建筑学会官网：http://www.chinaasc.org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附  件：报名回执表                                                             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</w:t>
      </w:r>
    </w:p>
    <w:p w:rsidR="00A1734E" w:rsidRDefault="00A1734E" w:rsidP="00A1734E">
      <w:pPr>
        <w:widowControl/>
        <w:shd w:val="clear" w:color="auto" w:fill="FFFFFF"/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中国建筑学会                                                            </w:t>
      </w:r>
    </w:p>
    <w:p w:rsidR="00A1734E" w:rsidRDefault="00A1734E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2019年5月15日</w:t>
      </w:r>
    </w:p>
    <w:p w:rsidR="00C113F7" w:rsidRDefault="00C113F7" w:rsidP="00A1734E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A1734E" w:rsidRDefault="00A1734E" w:rsidP="00A1734E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A1734E" w:rsidRDefault="00A1734E" w:rsidP="00A1734E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附件：</w:t>
      </w:r>
    </w:p>
    <w:p w:rsidR="00A1734E" w:rsidRDefault="00A1734E" w:rsidP="00A1734E">
      <w:pPr>
        <w:spacing w:line="440" w:lineRule="exact"/>
        <w:jc w:val="center"/>
        <w:rPr>
          <w:rFonts w:asciiTheme="majorEastAsia" w:eastAsiaTheme="majorEastAsia" w:hAnsiTheme="majorEastAsia" w:cs="仿宋"/>
          <w:b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装配式建筑质量安全控制与检测高级研修班回执表</w:t>
      </w:r>
    </w:p>
    <w:p w:rsidR="00A1734E" w:rsidRPr="00E32D15" w:rsidRDefault="00A1734E" w:rsidP="00A1734E">
      <w:pPr>
        <w:spacing w:line="440" w:lineRule="exact"/>
        <w:jc w:val="center"/>
        <w:rPr>
          <w:rFonts w:ascii="仿宋" w:eastAsia="仿宋" w:hAnsi="仿宋" w:cs="仿宋"/>
          <w:b/>
          <w:sz w:val="18"/>
          <w:szCs w:val="18"/>
        </w:rPr>
      </w:pP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908"/>
        <w:gridCol w:w="1197"/>
        <w:gridCol w:w="872"/>
        <w:gridCol w:w="790"/>
        <w:gridCol w:w="464"/>
        <w:gridCol w:w="142"/>
        <w:gridCol w:w="992"/>
        <w:gridCol w:w="103"/>
        <w:gridCol w:w="1951"/>
      </w:tblGrid>
      <w:tr w:rsidR="00A1734E" w:rsidTr="005E7393">
        <w:trPr>
          <w:cantSplit/>
          <w:trHeight w:val="61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单位名称</w:t>
            </w:r>
          </w:p>
        </w:tc>
        <w:tc>
          <w:tcPr>
            <w:tcW w:w="7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44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1734E" w:rsidTr="005E7393">
        <w:trPr>
          <w:cantSplit/>
          <w:trHeight w:val="54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通讯地址</w:t>
            </w:r>
          </w:p>
        </w:tc>
        <w:tc>
          <w:tcPr>
            <w:tcW w:w="7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1734E" w:rsidTr="005E7393">
        <w:trPr>
          <w:cantSplit/>
          <w:trHeight w:val="41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  机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1734E" w:rsidTr="005E7393">
        <w:trPr>
          <w:cantSplit/>
          <w:trHeight w:val="49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话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传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真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1734E" w:rsidTr="005E7393">
        <w:trPr>
          <w:cantSplit/>
          <w:trHeight w:val="61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  话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微信号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ind w:left="393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E-mail</w:t>
            </w:r>
          </w:p>
        </w:tc>
      </w:tr>
      <w:tr w:rsidR="00A1734E" w:rsidTr="005E7393">
        <w:trPr>
          <w:cantSplit/>
          <w:trHeight w:val="61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1734E" w:rsidTr="005E7393">
        <w:trPr>
          <w:cantSplit/>
          <w:trHeight w:val="61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1734E" w:rsidTr="005E7393">
        <w:trPr>
          <w:cantSplit/>
          <w:trHeight w:val="61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1734E" w:rsidTr="005E7393">
        <w:trPr>
          <w:cantSplit/>
          <w:trHeight w:val="61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1734E" w:rsidTr="005E7393">
        <w:trPr>
          <w:cantSplit/>
          <w:trHeight w:val="61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1734E" w:rsidTr="005E7393">
        <w:trPr>
          <w:cantSplit/>
          <w:trHeight w:val="61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1734E" w:rsidTr="005E7393">
        <w:trPr>
          <w:cantSplit/>
          <w:trHeight w:val="61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预订房间</w:t>
            </w:r>
          </w:p>
        </w:tc>
        <w:tc>
          <w:tcPr>
            <w:tcW w:w="7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单人间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）间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标准间（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）间</w:t>
            </w:r>
          </w:p>
        </w:tc>
      </w:tr>
      <w:tr w:rsidR="00A1734E" w:rsidTr="005E7393">
        <w:trPr>
          <w:cantSplit/>
          <w:trHeight w:val="61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费用总额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万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仟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佰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拾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元整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小写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4E" w:rsidRDefault="00A1734E" w:rsidP="005E7393">
            <w:pPr>
              <w:spacing w:line="50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￥</w:t>
            </w:r>
          </w:p>
        </w:tc>
      </w:tr>
      <w:tr w:rsidR="00A1734E" w:rsidTr="005E7393">
        <w:trPr>
          <w:cantSplit/>
          <w:trHeight w:val="1886"/>
          <w:jc w:val="center"/>
        </w:trPr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4E" w:rsidRDefault="00A1734E" w:rsidP="005E7393">
            <w:pPr>
              <w:widowControl/>
              <w:shd w:val="clear" w:color="auto" w:fill="FFFFFF"/>
              <w:spacing w:line="300" w:lineRule="atLeas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收款人全称：中国建筑学会科技培训中心</w:t>
            </w:r>
          </w:p>
          <w:p w:rsidR="00A1734E" w:rsidRDefault="00A1734E" w:rsidP="005E7393">
            <w:pPr>
              <w:widowControl/>
              <w:shd w:val="clear" w:color="auto" w:fill="FFFFFF"/>
              <w:spacing w:line="300" w:lineRule="atLeas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账      号：11001085600056021228</w:t>
            </w:r>
          </w:p>
          <w:p w:rsidR="00A1734E" w:rsidRDefault="00A1734E" w:rsidP="005E7393">
            <w:pPr>
              <w:widowControl/>
              <w:shd w:val="clear" w:color="auto" w:fill="FFFFFF"/>
              <w:spacing w:line="300" w:lineRule="atLeas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开 户 银行：建行北京甘家口支行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单位印章</w:t>
            </w:r>
          </w:p>
          <w:p w:rsidR="00A1734E" w:rsidRDefault="00A1734E" w:rsidP="005E7393">
            <w:pPr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A1734E" w:rsidRDefault="00A1734E" w:rsidP="005E7393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</w:tr>
    </w:tbl>
    <w:p w:rsidR="00A1734E" w:rsidRDefault="00A1734E" w:rsidP="00A1734E">
      <w:pPr>
        <w:spacing w:line="360" w:lineRule="exact"/>
        <w:ind w:leftChars="-25" w:left="367" w:hangingChars="150" w:hanging="420"/>
        <w:rPr>
          <w:rFonts w:ascii="仿宋" w:eastAsia="仿宋" w:hAnsi="仿宋" w:cs="仿宋"/>
          <w:sz w:val="28"/>
          <w:szCs w:val="28"/>
        </w:rPr>
      </w:pPr>
      <w:r w:rsidRPr="00C94A6A">
        <w:rPr>
          <w:rFonts w:ascii="仿宋" w:eastAsia="仿宋" w:hAnsi="仿宋" w:cs="仿宋" w:hint="eastAsia"/>
          <w:sz w:val="28"/>
          <w:szCs w:val="28"/>
        </w:rPr>
        <w:t>注：</w:t>
      </w:r>
      <w:r w:rsidRPr="00C94A6A">
        <w:rPr>
          <w:rFonts w:ascii="仿宋" w:eastAsia="仿宋" w:hAnsi="仿宋" w:cs="仿宋"/>
          <w:sz w:val="28"/>
          <w:szCs w:val="28"/>
        </w:rPr>
        <w:t>1.</w:t>
      </w:r>
      <w:r w:rsidRPr="00C94A6A">
        <w:rPr>
          <w:rFonts w:ascii="仿宋" w:eastAsia="仿宋" w:hAnsi="仿宋" w:cs="仿宋" w:hint="eastAsia"/>
          <w:sz w:val="28"/>
          <w:szCs w:val="28"/>
        </w:rPr>
        <w:t>请填妥回执表（可复制），发电子邮件或传真至会务组，会务组于会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A1734E" w:rsidRPr="00C94A6A" w:rsidRDefault="00A1734E" w:rsidP="00A1734E">
      <w:pPr>
        <w:spacing w:line="360" w:lineRule="exact"/>
        <w:ind w:leftChars="-25" w:left="367" w:hangingChars="150" w:hanging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 w:rsidRPr="00C94A6A">
        <w:rPr>
          <w:rFonts w:ascii="仿宋" w:eastAsia="仿宋" w:hAnsi="仿宋" w:cs="仿宋" w:hint="eastAsia"/>
          <w:sz w:val="28"/>
          <w:szCs w:val="28"/>
        </w:rPr>
        <w:t>前一周通知具体报到地点、食宿等具体安排事项。</w:t>
      </w:r>
    </w:p>
    <w:p w:rsidR="00A1734E" w:rsidRDefault="00A1734E" w:rsidP="00A1734E">
      <w:pPr>
        <w:spacing w:line="360" w:lineRule="exact"/>
        <w:ind w:leftChars="-25" w:left="367" w:hangingChars="150" w:hanging="420"/>
        <w:rPr>
          <w:rFonts w:ascii="仿宋" w:eastAsia="仿宋" w:hAnsi="仿宋" w:cs="仿宋"/>
          <w:sz w:val="28"/>
          <w:szCs w:val="28"/>
        </w:rPr>
      </w:pPr>
      <w:r w:rsidRPr="00C94A6A">
        <w:rPr>
          <w:rFonts w:ascii="仿宋" w:eastAsia="仿宋" w:hAnsi="仿宋" w:cs="仿宋" w:hint="eastAsia"/>
          <w:sz w:val="28"/>
          <w:szCs w:val="28"/>
        </w:rPr>
        <w:t xml:space="preserve">    </w:t>
      </w:r>
      <w:r w:rsidRPr="00C94A6A">
        <w:rPr>
          <w:rFonts w:ascii="仿宋" w:eastAsia="仿宋" w:hAnsi="仿宋" w:cs="仿宋"/>
          <w:sz w:val="28"/>
          <w:szCs w:val="28"/>
        </w:rPr>
        <w:t>2</w:t>
      </w:r>
      <w:r w:rsidRPr="00C94A6A">
        <w:rPr>
          <w:rFonts w:ascii="仿宋" w:eastAsia="仿宋" w:hAnsi="仿宋" w:cs="仿宋" w:hint="eastAsia"/>
          <w:sz w:val="28"/>
          <w:szCs w:val="28"/>
        </w:rPr>
        <w:t xml:space="preserve">.联系人：杨随忠   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 w:rsidRPr="00C94A6A">
        <w:rPr>
          <w:rFonts w:ascii="仿宋" w:eastAsia="仿宋" w:hAnsi="仿宋" w:cs="仿宋" w:hint="eastAsia"/>
          <w:sz w:val="28"/>
          <w:szCs w:val="28"/>
        </w:rPr>
        <w:t>联系电话：010-88360040</w:t>
      </w:r>
      <w:r>
        <w:rPr>
          <w:rFonts w:ascii="仿宋" w:eastAsia="仿宋" w:hAnsi="仿宋" w:cs="仿宋" w:hint="eastAsia"/>
          <w:sz w:val="28"/>
          <w:szCs w:val="28"/>
        </w:rPr>
        <w:t xml:space="preserve">  88082226（传真）    </w:t>
      </w:r>
    </w:p>
    <w:p w:rsidR="00A1734E" w:rsidRDefault="00A1734E" w:rsidP="00A1734E">
      <w:pPr>
        <w:spacing w:line="360" w:lineRule="exact"/>
        <w:ind w:leftChars="-25" w:left="367" w:hangingChars="150" w:hanging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2871636</wp:posOffset>
            </wp:positionH>
            <wp:positionV relativeFrom="paragraph">
              <wp:posOffset>210848</wp:posOffset>
            </wp:positionV>
            <wp:extent cx="1125937" cy="1129085"/>
            <wp:effectExtent l="19050" t="0" r="0" b="0"/>
            <wp:wrapNone/>
            <wp:docPr id="3" name="图片 2" descr="E:\学会\工作资料\gzwj\科技培训中心\微信公众号申请\订阅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学会\工作资料\gzwj\科技培训中心\微信公众号申请\订阅号二维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49" cy="11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210820</wp:posOffset>
            </wp:positionV>
            <wp:extent cx="1133475" cy="1129030"/>
            <wp:effectExtent l="19050" t="0" r="9525" b="0"/>
            <wp:wrapNone/>
            <wp:docPr id="4" name="图片 1" descr="E:\学会\工作资料\gzwj\科技培训中心\微信公众号申请\服务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学会\工作资料\gzwj\科技培训中心\微信公众号申请\服务号二维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手  机：13910576108（微信同号）   </w:t>
      </w:r>
      <w:r w:rsidRPr="00C94A6A">
        <w:rPr>
          <w:rFonts w:ascii="仿宋" w:eastAsia="仿宋" w:hAnsi="仿宋" w:cs="仿宋"/>
          <w:sz w:val="28"/>
          <w:szCs w:val="28"/>
        </w:rPr>
        <w:t>E-mail</w:t>
      </w:r>
      <w:r w:rsidRPr="00C94A6A">
        <w:rPr>
          <w:rFonts w:ascii="仿宋" w:eastAsia="仿宋" w:hAnsi="仿宋" w:cs="仿宋" w:hint="eastAsia"/>
          <w:sz w:val="28"/>
          <w:szCs w:val="28"/>
        </w:rPr>
        <w:t>：kjpxzx</w:t>
      </w:r>
      <w:r w:rsidRPr="00C94A6A">
        <w:rPr>
          <w:rFonts w:ascii="仿宋" w:eastAsia="仿宋" w:hAnsi="仿宋" w:cs="仿宋"/>
          <w:sz w:val="28"/>
          <w:szCs w:val="28"/>
        </w:rPr>
        <w:t>@Chinaasc.org</w:t>
      </w:r>
    </w:p>
    <w:p w:rsidR="00A1734E" w:rsidRDefault="00A1734E" w:rsidP="00A1734E">
      <w:pPr>
        <w:spacing w:line="360" w:lineRule="exact"/>
        <w:ind w:leftChars="-25" w:left="367" w:hangingChars="150" w:hanging="420"/>
        <w:rPr>
          <w:rFonts w:ascii="仿宋" w:eastAsia="仿宋" w:hAnsi="仿宋" w:cs="仿宋"/>
          <w:sz w:val="28"/>
          <w:szCs w:val="28"/>
        </w:rPr>
      </w:pPr>
    </w:p>
    <w:p w:rsidR="00A1734E" w:rsidRPr="00956D1E" w:rsidRDefault="00A1734E" w:rsidP="00A1734E">
      <w:pPr>
        <w:spacing w:line="360" w:lineRule="exact"/>
        <w:ind w:leftChars="-25" w:left="217" w:hangingChars="150" w:hanging="270"/>
        <w:rPr>
          <w:rFonts w:ascii="仿宋" w:eastAsia="仿宋" w:hAnsi="仿宋" w:cs="仿宋"/>
          <w:b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                          </w:t>
      </w:r>
      <w:r w:rsidRPr="00956D1E">
        <w:rPr>
          <w:rFonts w:ascii="仿宋" w:eastAsia="仿宋" w:hAnsi="仿宋" w:cs="仿宋" w:hint="eastAsia"/>
          <w:b/>
          <w:sz w:val="18"/>
          <w:szCs w:val="18"/>
        </w:rPr>
        <w:t xml:space="preserve">中国建筑学会科技培训中心                      中国建筑学会科技培训中心                                </w:t>
      </w:r>
    </w:p>
    <w:p w:rsidR="00A1734E" w:rsidRPr="00C94A6A" w:rsidRDefault="00A1734E" w:rsidP="00A1734E">
      <w:pPr>
        <w:spacing w:line="360" w:lineRule="exact"/>
        <w:ind w:leftChars="-25" w:left="218" w:hangingChars="150" w:hanging="271"/>
        <w:rPr>
          <w:rFonts w:ascii="仿宋" w:eastAsia="仿宋" w:hAnsi="仿宋" w:cs="仿宋"/>
          <w:sz w:val="28"/>
          <w:szCs w:val="28"/>
        </w:rPr>
      </w:pPr>
      <w:r w:rsidRPr="00956D1E">
        <w:rPr>
          <w:rFonts w:ascii="仿宋" w:eastAsia="仿宋" w:hAnsi="仿宋" w:cs="仿宋" w:hint="eastAsia"/>
          <w:b/>
          <w:sz w:val="18"/>
          <w:szCs w:val="18"/>
        </w:rPr>
        <w:t xml:space="preserve">                            微信服务号二维码                                微信订阅号二维码</w:t>
      </w:r>
    </w:p>
    <w:p w:rsidR="00C94A6A" w:rsidRPr="00A1734E" w:rsidRDefault="00C94A6A" w:rsidP="00A1734E">
      <w:pPr>
        <w:spacing w:line="520" w:lineRule="exact"/>
        <w:jc w:val="center"/>
        <w:rPr>
          <w:rFonts w:ascii="仿宋" w:eastAsia="仿宋" w:hAnsi="仿宋" w:cs="仿宋"/>
          <w:sz w:val="28"/>
          <w:szCs w:val="28"/>
        </w:rPr>
      </w:pPr>
    </w:p>
    <w:sectPr w:rsidR="00C94A6A" w:rsidRPr="00A1734E" w:rsidSect="00FB4110">
      <w:footerReference w:type="default" r:id="rId8"/>
      <w:pgSz w:w="11906" w:h="16838" w:code="9"/>
      <w:pgMar w:top="1191" w:right="1474" w:bottom="1134" w:left="147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67" w:rsidRDefault="00BB5C67" w:rsidP="00077E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5C67" w:rsidRDefault="00BB5C67" w:rsidP="00077E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543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70032" w:rsidRDefault="0087003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2019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019BF">
              <w:rPr>
                <w:b/>
                <w:sz w:val="24"/>
                <w:szCs w:val="24"/>
              </w:rPr>
              <w:fldChar w:fldCharType="separate"/>
            </w:r>
            <w:r w:rsidR="00C113F7">
              <w:rPr>
                <w:b/>
                <w:noProof/>
              </w:rPr>
              <w:t>4</w:t>
            </w:r>
            <w:r w:rsidR="002019B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019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019BF">
              <w:rPr>
                <w:b/>
                <w:sz w:val="24"/>
                <w:szCs w:val="24"/>
              </w:rPr>
              <w:fldChar w:fldCharType="separate"/>
            </w:r>
            <w:r w:rsidR="00C113F7">
              <w:rPr>
                <w:b/>
                <w:noProof/>
              </w:rPr>
              <w:t>4</w:t>
            </w:r>
            <w:r w:rsidR="002019B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70032" w:rsidRDefault="008700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67" w:rsidRDefault="00BB5C67" w:rsidP="00077E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5C67" w:rsidRDefault="00BB5C67" w:rsidP="00077E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E1A"/>
    <w:rsid w:val="000056E8"/>
    <w:rsid w:val="00016C30"/>
    <w:rsid w:val="000360FB"/>
    <w:rsid w:val="0004764C"/>
    <w:rsid w:val="00047C4D"/>
    <w:rsid w:val="000601AD"/>
    <w:rsid w:val="00075D11"/>
    <w:rsid w:val="00077E1A"/>
    <w:rsid w:val="000816B6"/>
    <w:rsid w:val="00091587"/>
    <w:rsid w:val="000922D8"/>
    <w:rsid w:val="00095033"/>
    <w:rsid w:val="00097E2F"/>
    <w:rsid w:val="000B0E4A"/>
    <w:rsid w:val="000B63F6"/>
    <w:rsid w:val="000F505F"/>
    <w:rsid w:val="00103205"/>
    <w:rsid w:val="00104B24"/>
    <w:rsid w:val="00125E78"/>
    <w:rsid w:val="0013067E"/>
    <w:rsid w:val="001477AB"/>
    <w:rsid w:val="00161368"/>
    <w:rsid w:val="00166025"/>
    <w:rsid w:val="001762AD"/>
    <w:rsid w:val="00196EE6"/>
    <w:rsid w:val="001F680C"/>
    <w:rsid w:val="002008DE"/>
    <w:rsid w:val="002019BF"/>
    <w:rsid w:val="00217B87"/>
    <w:rsid w:val="00242356"/>
    <w:rsid w:val="00253015"/>
    <w:rsid w:val="00263910"/>
    <w:rsid w:val="00271911"/>
    <w:rsid w:val="002809B1"/>
    <w:rsid w:val="00297176"/>
    <w:rsid w:val="002B22D0"/>
    <w:rsid w:val="002B3C02"/>
    <w:rsid w:val="002B4784"/>
    <w:rsid w:val="002B6DF7"/>
    <w:rsid w:val="002C4B2D"/>
    <w:rsid w:val="002F3265"/>
    <w:rsid w:val="00300508"/>
    <w:rsid w:val="00301D48"/>
    <w:rsid w:val="003041BB"/>
    <w:rsid w:val="0032048B"/>
    <w:rsid w:val="00341AF0"/>
    <w:rsid w:val="00343684"/>
    <w:rsid w:val="0034478A"/>
    <w:rsid w:val="00353485"/>
    <w:rsid w:val="0035736E"/>
    <w:rsid w:val="00361160"/>
    <w:rsid w:val="00392DC5"/>
    <w:rsid w:val="003940D9"/>
    <w:rsid w:val="00396B3C"/>
    <w:rsid w:val="003A4CD6"/>
    <w:rsid w:val="003B0769"/>
    <w:rsid w:val="003C77A3"/>
    <w:rsid w:val="003D3394"/>
    <w:rsid w:val="003D3411"/>
    <w:rsid w:val="003E2793"/>
    <w:rsid w:val="003E5EA0"/>
    <w:rsid w:val="003F65E7"/>
    <w:rsid w:val="00430F12"/>
    <w:rsid w:val="00434A93"/>
    <w:rsid w:val="00461316"/>
    <w:rsid w:val="00464A1D"/>
    <w:rsid w:val="00470C98"/>
    <w:rsid w:val="004749FD"/>
    <w:rsid w:val="00477391"/>
    <w:rsid w:val="004975AD"/>
    <w:rsid w:val="004B1268"/>
    <w:rsid w:val="004B53A2"/>
    <w:rsid w:val="004E4B71"/>
    <w:rsid w:val="004E6018"/>
    <w:rsid w:val="00513395"/>
    <w:rsid w:val="005170AD"/>
    <w:rsid w:val="005336C9"/>
    <w:rsid w:val="00562C4A"/>
    <w:rsid w:val="00566C06"/>
    <w:rsid w:val="00580EE1"/>
    <w:rsid w:val="00583531"/>
    <w:rsid w:val="00591776"/>
    <w:rsid w:val="00597C89"/>
    <w:rsid w:val="005A2367"/>
    <w:rsid w:val="005B45F9"/>
    <w:rsid w:val="005B588D"/>
    <w:rsid w:val="005C2857"/>
    <w:rsid w:val="005C7047"/>
    <w:rsid w:val="005D35B8"/>
    <w:rsid w:val="00601D53"/>
    <w:rsid w:val="00603F19"/>
    <w:rsid w:val="006131D7"/>
    <w:rsid w:val="00626013"/>
    <w:rsid w:val="00634FAE"/>
    <w:rsid w:val="00636131"/>
    <w:rsid w:val="0064128D"/>
    <w:rsid w:val="0064418A"/>
    <w:rsid w:val="00652088"/>
    <w:rsid w:val="00653528"/>
    <w:rsid w:val="00656D66"/>
    <w:rsid w:val="00667BC7"/>
    <w:rsid w:val="00671E43"/>
    <w:rsid w:val="0067366C"/>
    <w:rsid w:val="006A7DAB"/>
    <w:rsid w:val="006B50EC"/>
    <w:rsid w:val="006C3CFF"/>
    <w:rsid w:val="006C58E9"/>
    <w:rsid w:val="006D211C"/>
    <w:rsid w:val="006D4D06"/>
    <w:rsid w:val="006E71CF"/>
    <w:rsid w:val="00724AB8"/>
    <w:rsid w:val="00740F1A"/>
    <w:rsid w:val="00750FF4"/>
    <w:rsid w:val="007664CA"/>
    <w:rsid w:val="00787BE1"/>
    <w:rsid w:val="0079220C"/>
    <w:rsid w:val="007943FE"/>
    <w:rsid w:val="007A760B"/>
    <w:rsid w:val="007A7780"/>
    <w:rsid w:val="007C232C"/>
    <w:rsid w:val="007D109D"/>
    <w:rsid w:val="007D2977"/>
    <w:rsid w:val="00807B04"/>
    <w:rsid w:val="00830484"/>
    <w:rsid w:val="00833CF6"/>
    <w:rsid w:val="00840791"/>
    <w:rsid w:val="00842536"/>
    <w:rsid w:val="00870032"/>
    <w:rsid w:val="00873DB0"/>
    <w:rsid w:val="00894F1D"/>
    <w:rsid w:val="008A626F"/>
    <w:rsid w:val="008B4561"/>
    <w:rsid w:val="008C2E46"/>
    <w:rsid w:val="008D11D3"/>
    <w:rsid w:val="008D668C"/>
    <w:rsid w:val="008E5AE5"/>
    <w:rsid w:val="008F235A"/>
    <w:rsid w:val="00914937"/>
    <w:rsid w:val="0091594D"/>
    <w:rsid w:val="0093043B"/>
    <w:rsid w:val="009368F2"/>
    <w:rsid w:val="0095057C"/>
    <w:rsid w:val="00954923"/>
    <w:rsid w:val="0096237E"/>
    <w:rsid w:val="00967E9E"/>
    <w:rsid w:val="009803A7"/>
    <w:rsid w:val="00993CA5"/>
    <w:rsid w:val="009964FB"/>
    <w:rsid w:val="009A11F4"/>
    <w:rsid w:val="009A7FA4"/>
    <w:rsid w:val="009B0EED"/>
    <w:rsid w:val="009B2DC6"/>
    <w:rsid w:val="009B6E85"/>
    <w:rsid w:val="009E38EB"/>
    <w:rsid w:val="009F023C"/>
    <w:rsid w:val="00A00F04"/>
    <w:rsid w:val="00A04B78"/>
    <w:rsid w:val="00A0558E"/>
    <w:rsid w:val="00A1734E"/>
    <w:rsid w:val="00A34D4E"/>
    <w:rsid w:val="00A352C0"/>
    <w:rsid w:val="00A35B15"/>
    <w:rsid w:val="00A6038D"/>
    <w:rsid w:val="00A64CB1"/>
    <w:rsid w:val="00A75E94"/>
    <w:rsid w:val="00A83448"/>
    <w:rsid w:val="00A90736"/>
    <w:rsid w:val="00AA1FC9"/>
    <w:rsid w:val="00AC7189"/>
    <w:rsid w:val="00AE0320"/>
    <w:rsid w:val="00AE7F06"/>
    <w:rsid w:val="00AF0160"/>
    <w:rsid w:val="00AF0213"/>
    <w:rsid w:val="00AF1CC8"/>
    <w:rsid w:val="00AF42DD"/>
    <w:rsid w:val="00B030E8"/>
    <w:rsid w:val="00B06FA8"/>
    <w:rsid w:val="00B22EAA"/>
    <w:rsid w:val="00B22F89"/>
    <w:rsid w:val="00B33556"/>
    <w:rsid w:val="00B363EA"/>
    <w:rsid w:val="00B504F0"/>
    <w:rsid w:val="00B64AB8"/>
    <w:rsid w:val="00B72066"/>
    <w:rsid w:val="00B72B60"/>
    <w:rsid w:val="00BB26E6"/>
    <w:rsid w:val="00BB27AF"/>
    <w:rsid w:val="00BB53AA"/>
    <w:rsid w:val="00BB5C67"/>
    <w:rsid w:val="00BC7C9A"/>
    <w:rsid w:val="00BE0B2B"/>
    <w:rsid w:val="00BF2908"/>
    <w:rsid w:val="00BF4BF5"/>
    <w:rsid w:val="00C01CA3"/>
    <w:rsid w:val="00C026AB"/>
    <w:rsid w:val="00C049C8"/>
    <w:rsid w:val="00C113F7"/>
    <w:rsid w:val="00C13186"/>
    <w:rsid w:val="00C14F0D"/>
    <w:rsid w:val="00C16910"/>
    <w:rsid w:val="00C24B62"/>
    <w:rsid w:val="00C27DA6"/>
    <w:rsid w:val="00C608C8"/>
    <w:rsid w:val="00C67ACA"/>
    <w:rsid w:val="00C8256B"/>
    <w:rsid w:val="00C94A6A"/>
    <w:rsid w:val="00CC2246"/>
    <w:rsid w:val="00CC425E"/>
    <w:rsid w:val="00CF37FD"/>
    <w:rsid w:val="00D01D51"/>
    <w:rsid w:val="00D12B0D"/>
    <w:rsid w:val="00D23FBC"/>
    <w:rsid w:val="00D310D2"/>
    <w:rsid w:val="00D36B9A"/>
    <w:rsid w:val="00D460C5"/>
    <w:rsid w:val="00D5496E"/>
    <w:rsid w:val="00D65BFE"/>
    <w:rsid w:val="00D666C3"/>
    <w:rsid w:val="00D7286B"/>
    <w:rsid w:val="00D73793"/>
    <w:rsid w:val="00D76627"/>
    <w:rsid w:val="00D91960"/>
    <w:rsid w:val="00DA2317"/>
    <w:rsid w:val="00DA466A"/>
    <w:rsid w:val="00DB1C0F"/>
    <w:rsid w:val="00DB43C8"/>
    <w:rsid w:val="00DB4C9A"/>
    <w:rsid w:val="00DB55F1"/>
    <w:rsid w:val="00DD3CEE"/>
    <w:rsid w:val="00DD4E78"/>
    <w:rsid w:val="00DE420D"/>
    <w:rsid w:val="00DE44B0"/>
    <w:rsid w:val="00E23A45"/>
    <w:rsid w:val="00E46F78"/>
    <w:rsid w:val="00E52E3B"/>
    <w:rsid w:val="00E80E2E"/>
    <w:rsid w:val="00E946C7"/>
    <w:rsid w:val="00EA5E26"/>
    <w:rsid w:val="00EB007D"/>
    <w:rsid w:val="00EC43BC"/>
    <w:rsid w:val="00EE0D0E"/>
    <w:rsid w:val="00EF1D34"/>
    <w:rsid w:val="00F01367"/>
    <w:rsid w:val="00F014D5"/>
    <w:rsid w:val="00F23E98"/>
    <w:rsid w:val="00F30CEA"/>
    <w:rsid w:val="00F354D1"/>
    <w:rsid w:val="00F40A54"/>
    <w:rsid w:val="00F71D2A"/>
    <w:rsid w:val="00FB2FC6"/>
    <w:rsid w:val="00FB4110"/>
    <w:rsid w:val="00FC1A71"/>
    <w:rsid w:val="00FC5E2F"/>
    <w:rsid w:val="00FC7789"/>
    <w:rsid w:val="00FF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98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34D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34D4E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077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77E1A"/>
    <w:rPr>
      <w:sz w:val="18"/>
      <w:szCs w:val="18"/>
    </w:rPr>
  </w:style>
  <w:style w:type="paragraph" w:styleId="a4">
    <w:name w:val="footer"/>
    <w:basedOn w:val="a"/>
    <w:link w:val="Char0"/>
    <w:uiPriority w:val="99"/>
    <w:rsid w:val="00077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77E1A"/>
    <w:rPr>
      <w:sz w:val="18"/>
      <w:szCs w:val="18"/>
    </w:rPr>
  </w:style>
  <w:style w:type="paragraph" w:customStyle="1" w:styleId="Char1">
    <w:name w:val="Char"/>
    <w:basedOn w:val="a"/>
    <w:uiPriority w:val="99"/>
    <w:rsid w:val="00CC2246"/>
    <w:rPr>
      <w:rFonts w:ascii="Times New Roman" w:hAnsi="Times New Roman" w:cs="Times New Roman"/>
    </w:rPr>
  </w:style>
  <w:style w:type="paragraph" w:styleId="a5">
    <w:name w:val="No Spacing"/>
    <w:uiPriority w:val="99"/>
    <w:qFormat/>
    <w:rsid w:val="00A34D4E"/>
    <w:pPr>
      <w:widowControl w:val="0"/>
      <w:jc w:val="both"/>
    </w:pPr>
    <w:rPr>
      <w:rFonts w:cs="Calibri"/>
      <w:szCs w:val="21"/>
    </w:rPr>
  </w:style>
  <w:style w:type="paragraph" w:customStyle="1" w:styleId="a6">
    <w:name w:val="章"/>
    <w:basedOn w:val="a"/>
    <w:qFormat/>
    <w:rsid w:val="00DB55F1"/>
    <w:pPr>
      <w:spacing w:beforeLines="100" w:afterLines="100" w:line="300" w:lineRule="auto"/>
      <w:jc w:val="center"/>
      <w:outlineLvl w:val="0"/>
    </w:pPr>
    <w:rPr>
      <w:rFonts w:cs="Times New Roman"/>
      <w:b/>
      <w:bCs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026A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026AB"/>
    <w:rPr>
      <w:rFonts w:cs="Calibri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470C98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470C98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379</Words>
  <Characters>2164</Characters>
  <Application>Microsoft Office Word</Application>
  <DocSecurity>0</DocSecurity>
  <Lines>18</Lines>
  <Paragraphs>5</Paragraphs>
  <ScaleCrop>false</ScaleCrop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ysz</dc:creator>
  <cp:lastModifiedBy>ysz</cp:lastModifiedBy>
  <cp:revision>7</cp:revision>
  <cp:lastPrinted>2019-05-16T01:11:00Z</cp:lastPrinted>
  <dcterms:created xsi:type="dcterms:W3CDTF">2019-05-15T06:09:00Z</dcterms:created>
  <dcterms:modified xsi:type="dcterms:W3CDTF">2019-05-16T01:14:00Z</dcterms:modified>
</cp:coreProperties>
</file>