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786BA">
      <w:pPr>
        <w:spacing w:line="276" w:lineRule="auto"/>
        <w:rPr>
          <w:rFonts w:eastAsia="黑体" w:cs="Times New Roman"/>
          <w:b/>
          <w:color w:val="auto"/>
          <w:spacing w:val="1"/>
          <w:kern w:val="0"/>
          <w:sz w:val="28"/>
          <w:szCs w:val="66"/>
          <w:highlight w:val="none"/>
        </w:rPr>
      </w:pPr>
      <w:bookmarkStart w:id="0" w:name="_Toc18753"/>
      <w:bookmarkStart w:id="1" w:name="_Toc21106"/>
      <w:bookmarkStart w:id="2" w:name="_Toc3843"/>
      <w:bookmarkStart w:id="3" w:name="_Toc22306"/>
      <w:bookmarkStart w:id="4" w:name="_Toc28572"/>
      <w:bookmarkStart w:id="5" w:name="_Toc1014"/>
      <w:bookmarkStart w:id="6" w:name="_Toc19362"/>
      <w:bookmarkStart w:id="7" w:name="_Toc20208"/>
      <w:bookmarkStart w:id="8" w:name="_Toc23373"/>
      <w:r>
        <w:rPr>
          <w:rFonts w:cs="Times New Roman"/>
          <w:color w:val="auto"/>
          <w:sz w:val="18"/>
          <w:highlight w:val="none"/>
        </w:rPr>
        <mc:AlternateContent>
          <mc:Choice Requires="wps">
            <w:drawing>
              <wp:anchor distT="0" distB="0" distL="0" distR="0" simplePos="0" relativeHeight="251659264" behindDoc="0" locked="1" layoutInCell="1" allowOverlap="1">
                <wp:simplePos x="0" y="0"/>
                <wp:positionH relativeFrom="margin">
                  <wp:posOffset>4114800</wp:posOffset>
                </wp:positionH>
                <wp:positionV relativeFrom="margin">
                  <wp:posOffset>19685</wp:posOffset>
                </wp:positionV>
                <wp:extent cx="1143000" cy="751840"/>
                <wp:effectExtent l="0" t="0" r="0" b="0"/>
                <wp:wrapNone/>
                <wp:docPr id="1026" name="矩形 5"/>
                <wp:cNvGraphicFramePr/>
                <a:graphic xmlns:a="http://schemas.openxmlformats.org/drawingml/2006/main">
                  <a:graphicData uri="http://schemas.microsoft.com/office/word/2010/wordprocessingShape">
                    <wps:wsp>
                      <wps:cNvSpPr/>
                      <wps:spPr>
                        <a:xfrm>
                          <a:off x="0" y="0"/>
                          <a:ext cx="1143000" cy="751840"/>
                        </a:xfrm>
                        <a:prstGeom prst="rect">
                          <a:avLst/>
                        </a:prstGeom>
                        <a:solidFill>
                          <a:srgbClr val="FFFFFF"/>
                        </a:solidFill>
                        <a:ln>
                          <a:noFill/>
                        </a:ln>
                      </wps:spPr>
                      <wps:txbx>
                        <w:txbxContent>
                          <w:p w14:paraId="3B1B1CCF">
                            <w:pPr>
                              <w:pStyle w:val="33"/>
                              <w:jc w:val="center"/>
                              <w:rPr>
                                <w:b w:val="0"/>
                                <w:szCs w:val="96"/>
                              </w:rPr>
                            </w:pPr>
                            <w:r>
                              <w:rPr>
                                <w:rFonts w:hint="eastAsia"/>
                                <w:b w:val="0"/>
                                <w:szCs w:val="96"/>
                              </w:rPr>
                              <w:t>T</w:t>
                            </w:r>
                          </w:p>
                        </w:txbxContent>
                      </wps:txbx>
                      <wps:bodyPr vert="horz" wrap="square" lIns="0" tIns="0" rIns="0" bIns="0" anchor="t" upright="1">
                        <a:noAutofit/>
                      </wps:bodyPr>
                    </wps:wsp>
                  </a:graphicData>
                </a:graphic>
              </wp:anchor>
            </w:drawing>
          </mc:Choice>
          <mc:Fallback>
            <w:pict>
              <v:rect id="矩形 5" o:spid="_x0000_s1026" o:spt="1" style="position:absolute;left:0pt;margin-left:324pt;margin-top:1.55pt;height:59.2pt;width:90pt;mso-position-horizontal-relative:margin;mso-position-vertical-relative:margin;z-index:251659264;mso-width-relative:page;mso-height-relative:page;" fillcolor="#FFFFFF" filled="t" stroked="f" coordsize="21600,21600" o:gfxdata="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0i&#10;XtQAAAAJAQAADwAAAAAAAAABACAAAAAiAAAAZHJzL2Rvd25yZXYueG1sUEsBAhQAFAAAAAgAh07i&#10;QIkAnOrtAQAA0AMAAA4AAAAAAAAAAQAgAAAAIwEAAGRycy9lMm9Eb2MueG1sUEsFBgAAAAAGAAYA&#10;WQEAAIIFAAAAAA==&#10;">
                <v:fill on="t" focussize="0,0"/>
                <v:stroke on="f"/>
                <v:imagedata o:title=""/>
                <o:lock v:ext="edit" aspectratio="f"/>
                <v:textbox inset="0mm,0mm,0mm,0mm">
                  <w:txbxContent>
                    <w:p w14:paraId="3B1B1CCF">
                      <w:pPr>
                        <w:pStyle w:val="33"/>
                        <w:jc w:val="center"/>
                        <w:rPr>
                          <w:b w:val="0"/>
                          <w:szCs w:val="96"/>
                        </w:rPr>
                      </w:pPr>
                      <w:r>
                        <w:rPr>
                          <w:rFonts w:hint="eastAsia"/>
                          <w:b w:val="0"/>
                          <w:szCs w:val="96"/>
                        </w:rPr>
                        <w:t>T</w:t>
                      </w:r>
                    </w:p>
                  </w:txbxContent>
                </v:textbox>
                <w10:anchorlock/>
              </v:rect>
            </w:pict>
          </mc:Fallback>
        </mc:AlternateContent>
      </w:r>
    </w:p>
    <w:p w14:paraId="6E173824">
      <w:pPr>
        <w:spacing w:line="276" w:lineRule="auto"/>
        <w:rPr>
          <w:rFonts w:eastAsia="黑体" w:cs="Times New Roman"/>
          <w:b/>
          <w:color w:val="auto"/>
          <w:spacing w:val="1"/>
          <w:kern w:val="0"/>
          <w:sz w:val="28"/>
          <w:szCs w:val="66"/>
          <w:highlight w:val="none"/>
        </w:rPr>
      </w:pPr>
    </w:p>
    <w:p w14:paraId="5729E014">
      <w:pPr>
        <w:spacing w:line="276" w:lineRule="auto"/>
        <w:jc w:val="center"/>
        <w:rPr>
          <w:rFonts w:eastAsia="黑体" w:cs="Times New Roman"/>
          <w:color w:val="auto"/>
          <w:spacing w:val="1"/>
          <w:kern w:val="0"/>
          <w:sz w:val="52"/>
          <w:szCs w:val="52"/>
          <w:highlight w:val="none"/>
        </w:rPr>
      </w:pPr>
      <w:r>
        <w:rPr>
          <w:rFonts w:eastAsia="黑体" w:cs="Times New Roman"/>
          <w:color w:val="auto"/>
          <w:spacing w:val="1"/>
          <w:kern w:val="0"/>
          <w:sz w:val="52"/>
          <w:szCs w:val="52"/>
          <w:highlight w:val="none"/>
        </w:rPr>
        <w:t>中  国  建  筑  学  会  标  准</w:t>
      </w:r>
    </w:p>
    <w:p w14:paraId="043816AA">
      <w:pPr>
        <w:spacing w:line="360" w:lineRule="auto"/>
        <w:jc w:val="right"/>
        <w:rPr>
          <w:rFonts w:cs="Times New Roman"/>
          <w:color w:val="auto"/>
          <w:sz w:val="28"/>
          <w:szCs w:val="32"/>
          <w:highlight w:val="none"/>
        </w:rPr>
      </w:pPr>
      <w:r>
        <w:rPr>
          <w:rFonts w:cs="Times New Roman"/>
          <w:color w:val="auto"/>
          <w:sz w:val="28"/>
          <w:szCs w:val="32"/>
          <w:highlight w:val="none"/>
        </w:rPr>
        <w:t>T/ASC</w:t>
      </w:r>
      <w:r>
        <w:rPr>
          <w:rFonts w:cs="Times New Roman"/>
          <w:color w:val="auto"/>
          <w:sz w:val="30"/>
          <w:szCs w:val="24"/>
          <w:highlight w:val="none"/>
        </w:rPr>
        <w:t xml:space="preserve"> </w:t>
      </w:r>
      <w:r>
        <w:rPr>
          <w:rFonts w:cs="Times New Roman"/>
          <w:color w:val="auto"/>
          <w:sz w:val="28"/>
          <w:szCs w:val="28"/>
          <w:highlight w:val="none"/>
        </w:rPr>
        <w:t>XX</w:t>
      </w:r>
      <w:r>
        <w:rPr>
          <w:rFonts w:cs="Times New Roman"/>
          <w:color w:val="auto"/>
          <w:sz w:val="28"/>
          <w:szCs w:val="32"/>
          <w:highlight w:val="none"/>
        </w:rPr>
        <w:t xml:space="preserve"> -20</w:t>
      </w:r>
      <w:r>
        <w:rPr>
          <w:rFonts w:cs="Times New Roman"/>
          <w:color w:val="auto"/>
          <w:sz w:val="28"/>
          <w:szCs w:val="28"/>
          <w:highlight w:val="none"/>
        </w:rPr>
        <w:t xml:space="preserve"> XX</w:t>
      </w:r>
    </w:p>
    <w:p w14:paraId="15F7F712">
      <w:pPr>
        <w:spacing w:line="276" w:lineRule="auto"/>
        <w:textAlignment w:val="center"/>
        <w:rPr>
          <w:rFonts w:eastAsia="黑体" w:cs="Times New Roman"/>
          <w:b/>
          <w:color w:val="auto"/>
          <w:sz w:val="30"/>
          <w:szCs w:val="30"/>
          <w:highlight w:val="none"/>
        </w:rPr>
      </w:pPr>
      <w:r>
        <w:rPr>
          <w:rFonts w:cs="Times New Roman"/>
          <w:color w:val="auto"/>
          <w:highlight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16510</wp:posOffset>
                </wp:positionV>
                <wp:extent cx="5257800" cy="0"/>
                <wp:effectExtent l="0" t="0" r="0" b="0"/>
                <wp:wrapNone/>
                <wp:docPr id="1027"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round/>
                        </a:ln>
                      </wps:spPr>
                      <wps:bodyPr/>
                    </wps:wsp>
                  </a:graphicData>
                </a:graphic>
              </wp:anchor>
            </w:drawing>
          </mc:Choice>
          <mc:Fallback>
            <w:pict>
              <v:line id="直接连接符 2" o:spid="_x0000_s1026" o:spt="20" style="position:absolute;left:0pt;margin-left:0pt;margin-top:1.3pt;height:0pt;width:414pt;z-index:251659264;mso-width-relative:page;mso-height-relative:page;" filled="f" stroked="t" coordsize="21600,21600" o:gfxdata="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02hYvRAAAABAEAAA8AAAAAAAAAAQAgAAAAIgAAAGRy&#10;cy9kb3ducmV2LnhtbFBLAQIUABQAAAAIAIdO4kCPDBAh0wEAAJIDAAAOAAAAAAAAAAEAIAAAACAB&#10;AABkcnMvZTJvRG9jLnhtbFBLBQYAAAAABgAGAFkBAABlBQAAAAA=&#10;">
                <v:fill on="f" focussize="0,0"/>
                <v:stroke weight="1.5pt" color="#000000" joinstyle="round"/>
                <v:imagedata o:title=""/>
                <o:lock v:ext="edit" aspectratio="f"/>
              </v:line>
            </w:pict>
          </mc:Fallback>
        </mc:AlternateContent>
      </w:r>
    </w:p>
    <w:p w14:paraId="2C54287B">
      <w:pPr>
        <w:spacing w:line="276" w:lineRule="auto"/>
        <w:textAlignment w:val="center"/>
        <w:rPr>
          <w:rFonts w:eastAsia="黑体" w:cs="Times New Roman"/>
          <w:b/>
          <w:color w:val="auto"/>
          <w:spacing w:val="1"/>
          <w:kern w:val="0"/>
          <w:sz w:val="36"/>
          <w:szCs w:val="66"/>
          <w:highlight w:val="none"/>
        </w:rPr>
      </w:pPr>
    </w:p>
    <w:p w14:paraId="744423D7">
      <w:pPr>
        <w:spacing w:line="276" w:lineRule="auto"/>
        <w:textAlignment w:val="center"/>
        <w:rPr>
          <w:rFonts w:eastAsia="黑体" w:cs="Times New Roman"/>
          <w:b/>
          <w:color w:val="auto"/>
          <w:spacing w:val="1"/>
          <w:kern w:val="0"/>
          <w:sz w:val="36"/>
          <w:szCs w:val="66"/>
          <w:highlight w:val="none"/>
        </w:rPr>
      </w:pPr>
    </w:p>
    <w:p w14:paraId="4E994FA4">
      <w:pPr>
        <w:widowControl/>
        <w:spacing w:before="156" w:beforeLines="50"/>
        <w:jc w:val="center"/>
        <w:rPr>
          <w:rFonts w:hint="eastAsia" w:eastAsia="黑体" w:cs="Times New Roman"/>
          <w:color w:val="auto"/>
          <w:sz w:val="52"/>
          <w:szCs w:val="52"/>
          <w:highlight w:val="none"/>
        </w:rPr>
      </w:pPr>
      <w:r>
        <w:rPr>
          <w:rFonts w:hint="eastAsia" w:eastAsia="黑体" w:cs="Times New Roman"/>
          <w:color w:val="auto"/>
          <w:sz w:val="52"/>
          <w:szCs w:val="52"/>
          <w:highlight w:val="none"/>
        </w:rPr>
        <w:t>居住社区适老化通用设施力学检测标准</w:t>
      </w:r>
    </w:p>
    <w:p w14:paraId="37E1408A">
      <w:pPr>
        <w:snapToGrid w:val="0"/>
        <w:spacing w:line="360" w:lineRule="auto"/>
        <w:jc w:val="center"/>
        <w:textAlignment w:val="center"/>
        <w:rPr>
          <w:rFonts w:hint="default" w:ascii="Times New Roman" w:hAnsi="Times New Roman" w:cs="Times New Roman"/>
          <w:color w:val="auto"/>
          <w:sz w:val="36"/>
          <w:szCs w:val="36"/>
          <w:highlight w:val="none"/>
        </w:rPr>
      </w:pPr>
      <w:r>
        <w:rPr>
          <w:rFonts w:hint="default" w:ascii="Times New Roman" w:hAnsi="Times New Roman" w:eastAsia="黑体" w:cs="Times New Roman"/>
          <w:color w:val="auto"/>
          <w:sz w:val="36"/>
          <w:szCs w:val="36"/>
          <w:highlight w:val="none"/>
        </w:rPr>
        <w:t xml:space="preserve">Aging-friendly General Facilities Mechanical Testing Standards for Residential </w:t>
      </w:r>
      <w:r>
        <w:rPr>
          <w:rFonts w:hint="default" w:ascii="Times New Roman" w:hAnsi="Times New Roman" w:eastAsia="宋体" w:cs="Times New Roman"/>
          <w:color w:val="auto"/>
          <w:sz w:val="36"/>
          <w:highlight w:val="none"/>
        </w:rPr>
        <w:t xml:space="preserve">Communities </w:t>
      </w:r>
    </w:p>
    <w:p w14:paraId="553652A8">
      <w:pPr>
        <w:widowControl/>
        <w:snapToGrid w:val="0"/>
        <w:spacing w:line="360" w:lineRule="auto"/>
        <w:jc w:val="center"/>
        <w:rPr>
          <w:rFonts w:hint="eastAsia" w:ascii="Times New Roman" w:hAnsi="Times New Roman" w:eastAsia="黑体" w:cs="Times New Roman"/>
          <w:color w:val="auto"/>
          <w:sz w:val="30"/>
          <w:highlight w:val="none"/>
          <w:lang w:val="en-US" w:eastAsia="zh-CN"/>
        </w:rPr>
      </w:pPr>
      <w:r>
        <w:rPr>
          <w:rFonts w:hint="eastAsia" w:ascii="Times New Roman" w:hAnsi="Times New Roman" w:eastAsia="黑体" w:cs="Times New Roman"/>
          <w:color w:val="auto"/>
          <w:sz w:val="30"/>
          <w:highlight w:val="none"/>
          <w:lang w:val="en-US" w:eastAsia="zh-CN"/>
        </w:rPr>
        <w:t>（征求意见稿）</w:t>
      </w:r>
      <w:bookmarkStart w:id="67" w:name="_GoBack"/>
      <w:bookmarkEnd w:id="67"/>
    </w:p>
    <w:p w14:paraId="0B5C089C">
      <w:pPr>
        <w:spacing w:line="276" w:lineRule="auto"/>
        <w:textAlignment w:val="center"/>
        <w:rPr>
          <w:rFonts w:cs="Times New Roman"/>
          <w:b/>
          <w:color w:val="auto"/>
          <w:sz w:val="36"/>
          <w:highlight w:val="none"/>
        </w:rPr>
      </w:pPr>
    </w:p>
    <w:p w14:paraId="5F80B9DC">
      <w:pPr>
        <w:spacing w:line="276" w:lineRule="auto"/>
        <w:textAlignment w:val="center"/>
        <w:rPr>
          <w:rFonts w:cs="Times New Roman"/>
          <w:b/>
          <w:color w:val="auto"/>
          <w:sz w:val="36"/>
          <w:highlight w:val="none"/>
        </w:rPr>
      </w:pPr>
    </w:p>
    <w:p w14:paraId="1EA4B19B">
      <w:pPr>
        <w:spacing w:line="276" w:lineRule="auto"/>
        <w:textAlignment w:val="center"/>
        <w:rPr>
          <w:rFonts w:cs="Times New Roman"/>
          <w:b/>
          <w:color w:val="auto"/>
          <w:sz w:val="36"/>
          <w:highlight w:val="none"/>
        </w:rPr>
      </w:pPr>
    </w:p>
    <w:p w14:paraId="1D9CA3EB">
      <w:pPr>
        <w:spacing w:line="276" w:lineRule="auto"/>
        <w:textAlignment w:val="center"/>
        <w:rPr>
          <w:rFonts w:cs="Times New Roman"/>
          <w:b/>
          <w:color w:val="auto"/>
          <w:sz w:val="36"/>
          <w:highlight w:val="none"/>
        </w:rPr>
      </w:pPr>
    </w:p>
    <w:p w14:paraId="6008D341">
      <w:pPr>
        <w:spacing w:line="276" w:lineRule="auto"/>
        <w:textAlignment w:val="center"/>
        <w:rPr>
          <w:rFonts w:eastAsia="黑体" w:cs="Times New Roman"/>
          <w:b/>
          <w:color w:val="auto"/>
          <w:kern w:val="0"/>
          <w:sz w:val="52"/>
          <w:szCs w:val="21"/>
          <w:highlight w:val="none"/>
        </w:rPr>
      </w:pPr>
    </w:p>
    <w:p w14:paraId="77314B9B">
      <w:pPr>
        <w:widowControl/>
        <w:snapToGrid w:val="0"/>
        <w:spacing w:line="360" w:lineRule="auto"/>
        <w:rPr>
          <w:rFonts w:eastAsia="黑体" w:cs="Times New Roman"/>
          <w:b/>
          <w:color w:val="auto"/>
          <w:sz w:val="28"/>
          <w:szCs w:val="30"/>
          <w:highlight w:val="none"/>
        </w:rPr>
      </w:pPr>
      <w:r>
        <w:rPr>
          <w:rFonts w:cs="Times New Roman"/>
          <w:color w:val="auto"/>
          <w:sz w:val="20"/>
          <w:highlight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393065</wp:posOffset>
                </wp:positionV>
                <wp:extent cx="5257800" cy="0"/>
                <wp:effectExtent l="0" t="0" r="0" b="0"/>
                <wp:wrapNone/>
                <wp:docPr id="1028"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round/>
                        </a:ln>
                      </wps:spPr>
                      <wps:bodyPr/>
                    </wps:wsp>
                  </a:graphicData>
                </a:graphic>
              </wp:anchor>
            </w:drawing>
          </mc:Choice>
          <mc:Fallback>
            <w:pict>
              <v:line id="直接连接符 2" o:spid="_x0000_s1026" o:spt="20" style="position:absolute;left:0pt;margin-left:0pt;margin-top:30.95pt;height:0pt;width:414pt;z-index:251659264;mso-width-relative:page;mso-height-relative:page;" filled="f" stroked="t" coordsize="21600,21600" o:gfxdata="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RPx8bSAAAABgEAAA8AAAAAAAAAAQAgAAAAIgAAAGRy&#10;cy9kb3ducmV2LnhtbFBLAQIUABQAAAAIAIdO4kBnzZJr0gEAAJIDAAAOAAAAAAAAAAEAIAAAACEB&#10;AABkcnMvZTJvRG9jLnhtbFBLBQYAAAAABgAGAFkBAABlBQAAAAA=&#10;">
                <v:fill on="f" focussize="0,0"/>
                <v:stroke weight="1.5pt" color="#000000" joinstyle="round"/>
                <v:imagedata o:title=""/>
                <o:lock v:ext="edit" aspectratio="f"/>
              </v:line>
            </w:pict>
          </mc:Fallback>
        </mc:AlternateContent>
      </w:r>
      <w:r>
        <w:rPr>
          <w:rFonts w:eastAsia="黑体" w:cs="Times New Roman"/>
          <w:b/>
          <w:color w:val="auto"/>
          <w:sz w:val="28"/>
          <w:szCs w:val="30"/>
          <w:highlight w:val="none"/>
        </w:rPr>
        <w:t xml:space="preserve">202X－XX－XX </w:t>
      </w:r>
      <w:r>
        <w:rPr>
          <w:rFonts w:ascii="Times New Roman" w:hAnsi="Times New Roman" w:eastAsia="黑体" w:cs="Times New Roman"/>
          <w:b/>
          <w:color w:val="auto"/>
          <w:sz w:val="28"/>
          <w:szCs w:val="30"/>
          <w:highlight w:val="none"/>
        </w:rPr>
        <w:t>发布</w:t>
      </w:r>
      <w:r>
        <w:rPr>
          <w:rFonts w:eastAsia="黑体" w:cs="Times New Roman"/>
          <w:b/>
          <w:color w:val="auto"/>
          <w:sz w:val="30"/>
          <w:szCs w:val="30"/>
          <w:highlight w:val="none"/>
        </w:rPr>
        <w:t xml:space="preserve">                  </w:t>
      </w:r>
      <w:r>
        <w:rPr>
          <w:rFonts w:eastAsia="黑体" w:cs="Times New Roman"/>
          <w:b/>
          <w:color w:val="auto"/>
          <w:sz w:val="28"/>
          <w:szCs w:val="30"/>
          <w:highlight w:val="none"/>
        </w:rPr>
        <w:t>202X－XX－XX  实施</w:t>
      </w:r>
    </w:p>
    <w:p w14:paraId="06B9DD1C">
      <w:pPr>
        <w:spacing w:line="276" w:lineRule="auto"/>
        <w:jc w:val="center"/>
        <w:rPr>
          <w:rFonts w:eastAsia="黑体" w:cs="Times New Roman"/>
          <w:b/>
          <w:color w:val="auto"/>
          <w:spacing w:val="1"/>
          <w:kern w:val="0"/>
          <w:sz w:val="36"/>
          <w:szCs w:val="66"/>
          <w:highlight w:val="none"/>
        </w:rPr>
      </w:pPr>
    </w:p>
    <w:p w14:paraId="605E8BD7">
      <w:pPr>
        <w:snapToGrid w:val="0"/>
        <w:spacing w:line="360" w:lineRule="auto"/>
        <w:jc w:val="center"/>
        <w:rPr>
          <w:rFonts w:eastAsia="黑体" w:cs="Times New Roman"/>
          <w:b/>
          <w:color w:val="auto"/>
          <w:spacing w:val="1"/>
          <w:kern w:val="0"/>
          <w:sz w:val="36"/>
          <w:szCs w:val="66"/>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eastAsia="黑体" w:cs="Times New Roman"/>
          <w:b/>
          <w:color w:val="auto"/>
          <w:spacing w:val="1"/>
          <w:kern w:val="0"/>
          <w:sz w:val="36"/>
          <w:szCs w:val="66"/>
          <w:highlight w:val="none"/>
        </w:rPr>
        <w:t xml:space="preserve">中 </w:t>
      </w:r>
      <w:r>
        <w:rPr>
          <w:rFonts w:eastAsia="黑体" w:cs="Times New Roman"/>
          <w:b/>
          <w:color w:val="auto"/>
          <w:spacing w:val="1"/>
          <w:kern w:val="0"/>
          <w:sz w:val="36"/>
          <w:szCs w:val="66"/>
          <w:highlight w:val="none"/>
        </w:rPr>
        <w:t xml:space="preserve"> </w:t>
      </w:r>
      <w:r>
        <w:rPr>
          <w:rFonts w:hint="eastAsia" w:eastAsia="黑体" w:cs="Times New Roman"/>
          <w:b/>
          <w:color w:val="auto"/>
          <w:spacing w:val="1"/>
          <w:kern w:val="0"/>
          <w:sz w:val="36"/>
          <w:szCs w:val="66"/>
          <w:highlight w:val="none"/>
        </w:rPr>
        <w:t xml:space="preserve">国 </w:t>
      </w:r>
      <w:r>
        <w:rPr>
          <w:rFonts w:eastAsia="黑体" w:cs="Times New Roman"/>
          <w:b/>
          <w:color w:val="auto"/>
          <w:spacing w:val="1"/>
          <w:kern w:val="0"/>
          <w:sz w:val="36"/>
          <w:szCs w:val="66"/>
          <w:highlight w:val="none"/>
        </w:rPr>
        <w:t xml:space="preserve"> </w:t>
      </w:r>
      <w:r>
        <w:rPr>
          <w:rFonts w:hint="eastAsia" w:eastAsia="黑体" w:cs="Times New Roman"/>
          <w:b/>
          <w:color w:val="auto"/>
          <w:spacing w:val="1"/>
          <w:kern w:val="0"/>
          <w:sz w:val="36"/>
          <w:szCs w:val="66"/>
          <w:highlight w:val="none"/>
        </w:rPr>
        <w:t xml:space="preserve">建 </w:t>
      </w:r>
      <w:r>
        <w:rPr>
          <w:rFonts w:eastAsia="黑体" w:cs="Times New Roman"/>
          <w:b/>
          <w:color w:val="auto"/>
          <w:spacing w:val="1"/>
          <w:kern w:val="0"/>
          <w:sz w:val="36"/>
          <w:szCs w:val="66"/>
          <w:highlight w:val="none"/>
        </w:rPr>
        <w:t xml:space="preserve"> </w:t>
      </w:r>
      <w:r>
        <w:rPr>
          <w:rFonts w:hint="eastAsia" w:eastAsia="黑体" w:cs="Times New Roman"/>
          <w:b/>
          <w:color w:val="auto"/>
          <w:spacing w:val="1"/>
          <w:kern w:val="0"/>
          <w:sz w:val="36"/>
          <w:szCs w:val="66"/>
          <w:highlight w:val="none"/>
        </w:rPr>
        <w:t xml:space="preserve">筑 </w:t>
      </w:r>
      <w:r>
        <w:rPr>
          <w:rFonts w:eastAsia="黑体" w:cs="Times New Roman"/>
          <w:b/>
          <w:color w:val="auto"/>
          <w:spacing w:val="1"/>
          <w:kern w:val="0"/>
          <w:sz w:val="36"/>
          <w:szCs w:val="66"/>
          <w:highlight w:val="none"/>
        </w:rPr>
        <w:t xml:space="preserve"> </w:t>
      </w:r>
      <w:r>
        <w:rPr>
          <w:rFonts w:hint="eastAsia" w:eastAsia="黑体" w:cs="Times New Roman"/>
          <w:b/>
          <w:color w:val="auto"/>
          <w:spacing w:val="1"/>
          <w:kern w:val="0"/>
          <w:sz w:val="36"/>
          <w:szCs w:val="66"/>
          <w:highlight w:val="none"/>
        </w:rPr>
        <w:t xml:space="preserve">学 </w:t>
      </w:r>
      <w:r>
        <w:rPr>
          <w:rFonts w:eastAsia="黑体" w:cs="Times New Roman"/>
          <w:b/>
          <w:color w:val="auto"/>
          <w:spacing w:val="1"/>
          <w:kern w:val="0"/>
          <w:sz w:val="36"/>
          <w:szCs w:val="66"/>
          <w:highlight w:val="none"/>
        </w:rPr>
        <w:t xml:space="preserve"> </w:t>
      </w:r>
      <w:r>
        <w:rPr>
          <w:rFonts w:hint="eastAsia" w:eastAsia="黑体" w:cs="Times New Roman"/>
          <w:b/>
          <w:color w:val="auto"/>
          <w:spacing w:val="1"/>
          <w:kern w:val="0"/>
          <w:sz w:val="36"/>
          <w:szCs w:val="66"/>
          <w:highlight w:val="none"/>
        </w:rPr>
        <w:t>会</w:t>
      </w:r>
      <w:r>
        <w:rPr>
          <w:rFonts w:cs="Times New Roman"/>
          <w:b/>
          <w:color w:val="auto"/>
          <w:spacing w:val="1"/>
          <w:kern w:val="0"/>
          <w:sz w:val="36"/>
          <w:szCs w:val="66"/>
          <w:highlight w:val="none"/>
        </w:rPr>
        <w:t xml:space="preserve">    </w:t>
      </w:r>
      <w:r>
        <w:rPr>
          <w:rFonts w:hint="eastAsia" w:eastAsia="黑体" w:cs="Times New Roman"/>
          <w:b/>
          <w:color w:val="auto"/>
          <w:spacing w:val="1"/>
          <w:kern w:val="0"/>
          <w:sz w:val="36"/>
          <w:szCs w:val="66"/>
          <w:highlight w:val="none"/>
        </w:rPr>
        <w:t>发布</w:t>
      </w:r>
    </w:p>
    <w:p w14:paraId="6D7A415B">
      <w:pPr>
        <w:spacing w:line="276" w:lineRule="auto"/>
        <w:jc w:val="center"/>
        <w:rPr>
          <w:rFonts w:eastAsia="黑体" w:cs="Times New Roman"/>
          <w:color w:val="auto"/>
          <w:sz w:val="36"/>
          <w:szCs w:val="36"/>
          <w:highlight w:val="none"/>
        </w:rPr>
      </w:pPr>
    </w:p>
    <w:p w14:paraId="51C5C0A0">
      <w:pPr>
        <w:autoSpaceDE w:val="0"/>
        <w:autoSpaceDN w:val="0"/>
        <w:spacing w:line="276" w:lineRule="auto"/>
        <w:jc w:val="center"/>
        <w:textAlignment w:val="bottom"/>
        <w:rPr>
          <w:rFonts w:eastAsia="黑体" w:cs="Times New Roman"/>
          <w:color w:val="auto"/>
          <w:sz w:val="36"/>
          <w:szCs w:val="36"/>
          <w:highlight w:val="none"/>
        </w:rPr>
      </w:pPr>
    </w:p>
    <w:p w14:paraId="12335323">
      <w:pPr>
        <w:autoSpaceDE w:val="0"/>
        <w:autoSpaceDN w:val="0"/>
        <w:spacing w:line="276" w:lineRule="auto"/>
        <w:jc w:val="center"/>
        <w:textAlignment w:val="bottom"/>
        <w:rPr>
          <w:rFonts w:eastAsia="黑体" w:cs="Times New Roman"/>
          <w:color w:val="auto"/>
          <w:sz w:val="36"/>
          <w:szCs w:val="36"/>
          <w:highlight w:val="none"/>
        </w:rPr>
      </w:pPr>
    </w:p>
    <w:p w14:paraId="52FA2A74">
      <w:pPr>
        <w:autoSpaceDE w:val="0"/>
        <w:autoSpaceDN w:val="0"/>
        <w:spacing w:line="360" w:lineRule="auto"/>
        <w:jc w:val="center"/>
        <w:textAlignment w:val="bottom"/>
        <w:rPr>
          <w:rFonts w:hint="eastAsia" w:ascii="黑体" w:hAnsi="黑体" w:eastAsia="黑体" w:cs="Times New Roman"/>
          <w:color w:val="auto"/>
          <w:sz w:val="36"/>
          <w:szCs w:val="36"/>
          <w:highlight w:val="none"/>
        </w:rPr>
      </w:pPr>
      <w:r>
        <w:rPr>
          <w:rFonts w:hint="eastAsia" w:ascii="黑体" w:hAnsi="黑体" w:eastAsia="黑体" w:cs="Times New Roman"/>
          <w:color w:val="auto"/>
          <w:sz w:val="36"/>
          <w:szCs w:val="36"/>
          <w:highlight w:val="none"/>
        </w:rPr>
        <w:t>中国建筑学会标准</w:t>
      </w:r>
    </w:p>
    <w:p w14:paraId="4E18ECFF">
      <w:pPr>
        <w:autoSpaceDE w:val="0"/>
        <w:autoSpaceDN w:val="0"/>
        <w:spacing w:line="276" w:lineRule="auto"/>
        <w:jc w:val="center"/>
        <w:textAlignment w:val="bottom"/>
        <w:rPr>
          <w:rFonts w:cs="Times New Roman"/>
          <w:color w:val="auto"/>
          <w:highlight w:val="none"/>
        </w:rPr>
      </w:pPr>
    </w:p>
    <w:p w14:paraId="7484D6A2">
      <w:pPr>
        <w:autoSpaceDE w:val="0"/>
        <w:autoSpaceDN w:val="0"/>
        <w:spacing w:line="276" w:lineRule="auto"/>
        <w:jc w:val="center"/>
        <w:textAlignment w:val="bottom"/>
        <w:rPr>
          <w:rFonts w:cs="Times New Roman"/>
          <w:color w:val="auto"/>
          <w:highlight w:val="none"/>
        </w:rPr>
      </w:pPr>
    </w:p>
    <w:p w14:paraId="00A1B991">
      <w:pPr>
        <w:autoSpaceDE w:val="0"/>
        <w:autoSpaceDN w:val="0"/>
        <w:snapToGrid w:val="0"/>
        <w:spacing w:line="360" w:lineRule="auto"/>
        <w:jc w:val="center"/>
        <w:textAlignment w:val="bottom"/>
        <w:rPr>
          <w:rFonts w:hint="eastAsia" w:ascii="黑体" w:hAnsi="黑体" w:eastAsia="黑体"/>
          <w:color w:val="auto"/>
          <w:sz w:val="44"/>
          <w:szCs w:val="44"/>
          <w:highlight w:val="none"/>
        </w:rPr>
      </w:pPr>
      <w:r>
        <w:rPr>
          <w:rFonts w:hint="eastAsia" w:ascii="黑体" w:hAnsi="黑体" w:eastAsia="黑体"/>
          <w:color w:val="auto"/>
          <w:sz w:val="44"/>
          <w:szCs w:val="44"/>
          <w:highlight w:val="none"/>
        </w:rPr>
        <w:t>居住社区适老化通用设施力学检测</w:t>
      </w:r>
    </w:p>
    <w:p w14:paraId="12585D48">
      <w:pPr>
        <w:keepNext w:val="0"/>
        <w:keepLines w:val="0"/>
        <w:pageBreakBefore w:val="0"/>
        <w:kinsoku/>
        <w:wordWrap/>
        <w:overflowPunct/>
        <w:topLinePunct w:val="0"/>
        <w:autoSpaceDE w:val="0"/>
        <w:autoSpaceDN w:val="0"/>
        <w:bidi w:val="0"/>
        <w:adjustRightInd/>
        <w:spacing w:line="360" w:lineRule="auto"/>
        <w:jc w:val="center"/>
        <w:textAlignment w:val="bottom"/>
        <w:rPr>
          <w:rFonts w:eastAsia="黑体" w:cs="Times New Roman"/>
          <w:color w:val="auto"/>
          <w:sz w:val="44"/>
          <w:szCs w:val="44"/>
          <w:highlight w:val="none"/>
        </w:rPr>
      </w:pPr>
      <w:r>
        <w:rPr>
          <w:rFonts w:hint="eastAsia" w:ascii="黑体" w:hAnsi="黑体" w:eastAsia="黑体"/>
          <w:color w:val="auto"/>
          <w:sz w:val="44"/>
          <w:szCs w:val="44"/>
          <w:highlight w:val="none"/>
        </w:rPr>
        <w:t>标准</w:t>
      </w:r>
    </w:p>
    <w:p w14:paraId="75B41917">
      <w:pPr>
        <w:autoSpaceDE w:val="0"/>
        <w:autoSpaceDN w:val="0"/>
        <w:snapToGrid w:val="0"/>
        <w:spacing w:line="360" w:lineRule="auto"/>
        <w:jc w:val="center"/>
        <w:textAlignment w:val="bottom"/>
        <w:rPr>
          <w:rFonts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Aging-friendly General Facilities Mechanical Testing Standards for Residential Communities </w:t>
      </w:r>
    </w:p>
    <w:p w14:paraId="6DD2E3A5">
      <w:pPr>
        <w:autoSpaceDE w:val="0"/>
        <w:autoSpaceDN w:val="0"/>
        <w:spacing w:line="276" w:lineRule="auto"/>
        <w:jc w:val="center"/>
        <w:textAlignment w:val="bottom"/>
        <w:rPr>
          <w:rFonts w:cs="Times New Roman"/>
          <w:color w:val="auto"/>
          <w:highlight w:val="none"/>
        </w:rPr>
      </w:pPr>
    </w:p>
    <w:p w14:paraId="48A04EB9">
      <w:pPr>
        <w:autoSpaceDE w:val="0"/>
        <w:autoSpaceDN w:val="0"/>
        <w:snapToGrid w:val="0"/>
        <w:spacing w:line="360" w:lineRule="auto"/>
        <w:jc w:val="center"/>
        <w:textAlignment w:val="bottom"/>
        <w:rPr>
          <w:rFonts w:cs="Times New Roman"/>
          <w:b/>
          <w:color w:val="auto"/>
          <w:highlight w:val="none"/>
        </w:rPr>
      </w:pPr>
      <w:r>
        <w:rPr>
          <w:rFonts w:cs="Times New Roman"/>
          <w:b/>
          <w:color w:val="auto"/>
          <w:sz w:val="28"/>
          <w:highlight w:val="none"/>
        </w:rPr>
        <w:t>T/ASC XX-</w:t>
      </w:r>
      <w:r>
        <w:rPr>
          <w:rFonts w:ascii="Times New Roman" w:hAnsi="Times New Roman" w:eastAsia="宋体" w:cs="Times New Roman"/>
          <w:b/>
          <w:color w:val="auto"/>
          <w:sz w:val="28"/>
          <w:highlight w:val="none"/>
        </w:rPr>
        <w:t>202X</w:t>
      </w:r>
    </w:p>
    <w:p w14:paraId="26768C21">
      <w:pPr>
        <w:autoSpaceDE w:val="0"/>
        <w:autoSpaceDN w:val="0"/>
        <w:spacing w:line="276" w:lineRule="auto"/>
        <w:jc w:val="center"/>
        <w:textAlignment w:val="bottom"/>
        <w:rPr>
          <w:rFonts w:cs="Times New Roman"/>
          <w:color w:val="auto"/>
          <w:highlight w:val="none"/>
        </w:rPr>
      </w:pPr>
    </w:p>
    <w:p w14:paraId="5E4CD394">
      <w:pPr>
        <w:autoSpaceDE w:val="0"/>
        <w:autoSpaceDN w:val="0"/>
        <w:spacing w:line="276" w:lineRule="auto"/>
        <w:textAlignment w:val="bottom"/>
        <w:rPr>
          <w:rFonts w:cs="Times New Roman"/>
          <w:color w:val="auto"/>
          <w:highlight w:val="none"/>
        </w:rPr>
      </w:pPr>
    </w:p>
    <w:p w14:paraId="2D6DAEB2">
      <w:pPr>
        <w:widowControl/>
        <w:snapToGrid w:val="0"/>
        <w:spacing w:line="360" w:lineRule="auto"/>
        <w:ind w:firstLine="2520" w:firstLineChars="900"/>
        <w:rPr>
          <w:rFonts w:cs="Times New Roman"/>
          <w:color w:val="auto"/>
          <w:sz w:val="28"/>
          <w:szCs w:val="28"/>
          <w:highlight w:val="none"/>
        </w:rPr>
      </w:pPr>
      <w:r>
        <w:rPr>
          <w:rFonts w:cs="Times New Roman"/>
          <w:color w:val="auto"/>
          <w:sz w:val="28"/>
          <w:szCs w:val="28"/>
          <w:highlight w:val="none"/>
        </w:rPr>
        <w:t>批准单位：中国建筑学会</w:t>
      </w:r>
    </w:p>
    <w:p w14:paraId="52AF1C7B">
      <w:pPr>
        <w:widowControl/>
        <w:snapToGrid w:val="0"/>
        <w:spacing w:line="360" w:lineRule="auto"/>
        <w:ind w:firstLine="2520" w:firstLineChars="900"/>
        <w:rPr>
          <w:rFonts w:cs="Times New Roman"/>
          <w:color w:val="auto"/>
          <w:sz w:val="28"/>
          <w:szCs w:val="28"/>
          <w:highlight w:val="none"/>
        </w:rPr>
      </w:pPr>
      <w:r>
        <w:rPr>
          <w:rFonts w:cs="Times New Roman"/>
          <w:color w:val="auto"/>
          <w:sz w:val="28"/>
          <w:szCs w:val="28"/>
          <w:highlight w:val="none"/>
        </w:rPr>
        <w:t>施行日期：202X年X月X日</w:t>
      </w:r>
    </w:p>
    <w:p w14:paraId="5969E7D2">
      <w:pPr>
        <w:spacing w:line="276" w:lineRule="auto"/>
        <w:jc w:val="center"/>
        <w:rPr>
          <w:rFonts w:cs="Times New Roman"/>
          <w:color w:val="auto"/>
          <w:sz w:val="28"/>
          <w:szCs w:val="28"/>
          <w:highlight w:val="none"/>
        </w:rPr>
      </w:pPr>
    </w:p>
    <w:p w14:paraId="00109573">
      <w:pPr>
        <w:spacing w:line="276" w:lineRule="auto"/>
        <w:jc w:val="both"/>
        <w:rPr>
          <w:rFonts w:cs="Times New Roman"/>
          <w:color w:val="auto"/>
          <w:sz w:val="28"/>
          <w:szCs w:val="28"/>
          <w:highlight w:val="none"/>
        </w:rPr>
      </w:pPr>
    </w:p>
    <w:p w14:paraId="2BD12571">
      <w:pPr>
        <w:spacing w:line="276" w:lineRule="auto"/>
        <w:jc w:val="center"/>
        <w:rPr>
          <w:rFonts w:cs="Times New Roman"/>
          <w:color w:val="auto"/>
          <w:sz w:val="28"/>
          <w:szCs w:val="28"/>
          <w:highlight w:val="none"/>
        </w:rPr>
      </w:pPr>
    </w:p>
    <w:p w14:paraId="6D791699">
      <w:pPr>
        <w:spacing w:line="276" w:lineRule="auto"/>
        <w:jc w:val="center"/>
        <w:rPr>
          <w:rFonts w:cs="Times New Roman"/>
          <w:color w:val="auto"/>
          <w:sz w:val="28"/>
          <w:szCs w:val="28"/>
          <w:highlight w:val="none"/>
        </w:rPr>
      </w:pPr>
    </w:p>
    <w:p w14:paraId="0E5EE0CC">
      <w:pPr>
        <w:spacing w:line="276" w:lineRule="auto"/>
        <w:jc w:val="center"/>
        <w:rPr>
          <w:rFonts w:eastAsia="黑体" w:cs="Times New Roman"/>
          <w:b/>
          <w:bCs/>
          <w:color w:val="auto"/>
          <w:szCs w:val="28"/>
          <w:highlight w:val="none"/>
        </w:rPr>
      </w:pPr>
      <w:r>
        <w:rPr>
          <w:rFonts w:eastAsia="黑体" w:cs="Times New Roman"/>
          <w:b/>
          <w:bCs/>
          <w:color w:val="auto"/>
          <w:szCs w:val="28"/>
          <w:highlight w:val="none"/>
        </w:rPr>
        <w:t xml:space="preserve">  </w:t>
      </w:r>
    </w:p>
    <w:p w14:paraId="6D6E8CF3">
      <w:pPr>
        <w:widowControl/>
        <w:snapToGrid w:val="0"/>
        <w:spacing w:line="360" w:lineRule="auto"/>
        <w:jc w:val="center"/>
        <w:rPr>
          <w:rFonts w:eastAsia="黑体" w:cs="Times New Roman"/>
          <w:b/>
          <w:bCs/>
          <w:color w:val="auto"/>
          <w:sz w:val="28"/>
          <w:szCs w:val="28"/>
          <w:highlight w:val="none"/>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黑体" w:cs="Times New Roman"/>
          <w:b/>
          <w:bCs/>
          <w:color w:val="auto"/>
          <w:sz w:val="28"/>
          <w:szCs w:val="28"/>
          <w:highlight w:val="none"/>
        </w:rPr>
        <w:t xml:space="preserve">202X   </w:t>
      </w:r>
      <w:r>
        <w:rPr>
          <w:rFonts w:eastAsia="黑体" w:cs="Times New Roman"/>
          <w:b/>
          <w:bCs/>
          <w:color w:val="auto"/>
          <w:sz w:val="28"/>
          <w:szCs w:val="28"/>
          <w:highlight w:val="none"/>
        </w:rPr>
        <w:t>北   京</w:t>
      </w:r>
    </w:p>
    <w:p w14:paraId="1ECDB996">
      <w:pPr>
        <w:keepLines/>
        <w:pageBreakBefore/>
        <w:spacing w:before="156" w:beforeLines="50" w:after="156" w:afterLines="50" w:line="276" w:lineRule="auto"/>
        <w:jc w:val="center"/>
        <w:outlineLvl w:val="0"/>
        <w:rPr>
          <w:rFonts w:cs="Times New Roman"/>
          <w:b/>
          <w:bCs/>
          <w:color w:val="auto"/>
          <w:kern w:val="44"/>
          <w:sz w:val="32"/>
          <w:szCs w:val="20"/>
          <w:highlight w:val="none"/>
        </w:rPr>
      </w:pPr>
      <w:bookmarkStart w:id="9" w:name="_Toc3295285"/>
      <w:bookmarkStart w:id="10" w:name="_Toc1986066"/>
      <w:bookmarkStart w:id="11" w:name="_Toc1986768"/>
      <w:bookmarkStart w:id="12" w:name="_Toc1984958"/>
      <w:r>
        <w:rPr>
          <w:rFonts w:cs="Times New Roman"/>
          <w:b/>
          <w:bCs/>
          <w:color w:val="auto"/>
          <w:kern w:val="44"/>
          <w:sz w:val="32"/>
          <w:szCs w:val="20"/>
          <w:highlight w:val="none"/>
        </w:rPr>
        <w:t>前   言</w:t>
      </w:r>
      <w:bookmarkEnd w:id="9"/>
      <w:bookmarkEnd w:id="10"/>
      <w:bookmarkEnd w:id="11"/>
      <w:bookmarkEnd w:id="12"/>
    </w:p>
    <w:p w14:paraId="1C4181EC">
      <w:pPr>
        <w:widowControl/>
        <w:snapToGrid w:val="0"/>
        <w:spacing w:line="360" w:lineRule="auto"/>
        <w:ind w:firstLine="480" w:firstLineChars="200"/>
        <w:rPr>
          <w:rFonts w:cs="Times New Roman"/>
          <w:color w:val="auto"/>
          <w:szCs w:val="28"/>
          <w:highlight w:val="none"/>
        </w:rPr>
      </w:pPr>
      <w:r>
        <w:rPr>
          <w:rFonts w:hint="eastAsia" w:cs="Times New Roman"/>
          <w:color w:val="auto"/>
          <w:sz w:val="24"/>
          <w:szCs w:val="24"/>
          <w:highlight w:val="none"/>
        </w:rPr>
        <w:t>本标准</w:t>
      </w:r>
      <w:r>
        <w:rPr>
          <w:rFonts w:cs="Times New Roman"/>
          <w:color w:val="auto"/>
          <w:sz w:val="24"/>
          <w:szCs w:val="24"/>
          <w:highlight w:val="none"/>
        </w:rPr>
        <w:t>根据中国建筑学会</w:t>
      </w:r>
      <w:r>
        <w:rPr>
          <w:rFonts w:cs="Times New Roman"/>
          <w:color w:val="auto"/>
          <w:szCs w:val="28"/>
          <w:highlight w:val="none"/>
        </w:rPr>
        <w:t>《关于发布&lt;202</w:t>
      </w:r>
      <w:r>
        <w:rPr>
          <w:rFonts w:hint="eastAsia" w:cs="Times New Roman"/>
          <w:color w:val="auto"/>
          <w:szCs w:val="28"/>
          <w:highlight w:val="none"/>
          <w:lang w:val="en-US" w:eastAsia="zh-CN"/>
        </w:rPr>
        <w:t>4</w:t>
      </w:r>
      <w:r>
        <w:rPr>
          <w:rFonts w:cs="Times New Roman"/>
          <w:color w:val="auto"/>
          <w:szCs w:val="28"/>
          <w:highlight w:val="none"/>
        </w:rPr>
        <w:t>年中国建筑学会标准编制计划（第一批）&gt;的通知》（建会标〔202</w:t>
      </w:r>
      <w:r>
        <w:rPr>
          <w:rFonts w:hint="eastAsia" w:cs="Times New Roman"/>
          <w:color w:val="auto"/>
          <w:szCs w:val="28"/>
          <w:highlight w:val="none"/>
          <w:lang w:val="en-US" w:eastAsia="zh-CN"/>
        </w:rPr>
        <w:t>4</w:t>
      </w:r>
      <w:r>
        <w:rPr>
          <w:rFonts w:cs="Times New Roman"/>
          <w:color w:val="auto"/>
          <w:szCs w:val="28"/>
          <w:highlight w:val="none"/>
        </w:rPr>
        <w:t>〕4号）的要求，由</w:t>
      </w:r>
      <w:r>
        <w:rPr>
          <w:rFonts w:hint="eastAsia" w:cs="Times New Roman"/>
          <w:color w:val="auto"/>
          <w:szCs w:val="28"/>
          <w:highlight w:val="none"/>
          <w:lang w:eastAsia="zh-CN"/>
        </w:rPr>
        <w:t>中国建筑科学研究院有限公司</w:t>
      </w:r>
      <w:r>
        <w:rPr>
          <w:rFonts w:hint="eastAsia" w:cs="Times New Roman"/>
          <w:color w:val="auto"/>
          <w:sz w:val="24"/>
          <w:szCs w:val="24"/>
          <w:highlight w:val="none"/>
        </w:rPr>
        <w:t>、河北冀科工程项目</w:t>
      </w:r>
      <w:r>
        <w:rPr>
          <w:rFonts w:hint="eastAsia" w:ascii="Times New Roman" w:hAnsi="Times New Roman" w:eastAsia="宋体" w:cs="Times New Roman"/>
          <w:color w:val="auto"/>
          <w:szCs w:val="28"/>
          <w:highlight w:val="none"/>
        </w:rPr>
        <w:t>管理</w:t>
      </w:r>
      <w:r>
        <w:rPr>
          <w:rFonts w:hint="eastAsia" w:cs="Times New Roman"/>
          <w:color w:val="auto"/>
          <w:sz w:val="24"/>
          <w:szCs w:val="24"/>
          <w:highlight w:val="none"/>
        </w:rPr>
        <w:t>有限公司会同有关单位编制完成</w:t>
      </w:r>
      <w:r>
        <w:rPr>
          <w:rFonts w:cs="Times New Roman"/>
          <w:color w:val="auto"/>
          <w:szCs w:val="28"/>
          <w:highlight w:val="none"/>
        </w:rPr>
        <w:t>。</w:t>
      </w:r>
    </w:p>
    <w:p w14:paraId="3EB75D6E">
      <w:pPr>
        <w:spacing w:line="276" w:lineRule="auto"/>
        <w:ind w:firstLine="480" w:firstLineChars="200"/>
        <w:rPr>
          <w:rFonts w:hint="eastAsia" w:cs="Times New Roman"/>
          <w:color w:val="auto"/>
          <w:szCs w:val="28"/>
          <w:highlight w:val="none"/>
        </w:rPr>
      </w:pPr>
      <w:r>
        <w:rPr>
          <w:rFonts w:hint="eastAsia" w:cs="Times New Roman"/>
          <w:color w:val="auto"/>
          <w:szCs w:val="28"/>
          <w:highlight w:val="none"/>
        </w:rPr>
        <w:t>在本标准编制过程中，编制组广泛调查研究和大量试验研究，认真总结实践经验，借鉴国外先进技术，并在广泛征求意见的基础上，编制本规程。</w:t>
      </w:r>
    </w:p>
    <w:p w14:paraId="64F29FF0">
      <w:pPr>
        <w:widowControl/>
        <w:snapToGrid w:val="0"/>
        <w:spacing w:line="360" w:lineRule="auto"/>
        <w:ind w:firstLine="480" w:firstLineChars="200"/>
        <w:rPr>
          <w:rFonts w:cs="Times New Roman"/>
          <w:color w:val="auto"/>
          <w:highlight w:val="none"/>
        </w:rPr>
      </w:pPr>
      <w:r>
        <w:rPr>
          <w:rFonts w:cs="Times New Roman"/>
          <w:color w:val="auto"/>
          <w:szCs w:val="28"/>
          <w:highlight w:val="none"/>
        </w:rPr>
        <w:t>本标准的主要技术内容是：</w:t>
      </w:r>
      <w:r>
        <w:rPr>
          <w:rFonts w:ascii="Times New Roman" w:hAnsi="Times New Roman" w:eastAsia="宋体" w:cs="Times New Roman"/>
          <w:color w:val="auto"/>
          <w:szCs w:val="28"/>
          <w:highlight w:val="none"/>
        </w:rPr>
        <w:t>总则</w:t>
      </w:r>
      <w:r>
        <w:rPr>
          <w:rFonts w:hint="eastAsia" w:cs="Times New Roman"/>
          <w:color w:val="auto"/>
          <w:szCs w:val="28"/>
          <w:highlight w:val="none"/>
          <w:lang w:eastAsia="zh-CN"/>
        </w:rPr>
        <w:t>、</w:t>
      </w:r>
      <w:r>
        <w:rPr>
          <w:rFonts w:cs="Times New Roman"/>
          <w:color w:val="auto"/>
          <w:szCs w:val="28"/>
          <w:highlight w:val="none"/>
        </w:rPr>
        <w:t>术语</w:t>
      </w:r>
      <w:r>
        <w:rPr>
          <w:rFonts w:hint="eastAsia" w:cs="Times New Roman"/>
          <w:color w:val="auto"/>
          <w:szCs w:val="28"/>
          <w:highlight w:val="none"/>
          <w:lang w:eastAsia="zh-CN"/>
        </w:rPr>
        <w:t>、</w:t>
      </w:r>
      <w:r>
        <w:rPr>
          <w:rFonts w:cs="Times New Roman"/>
          <w:color w:val="auto"/>
          <w:szCs w:val="28"/>
          <w:highlight w:val="none"/>
        </w:rPr>
        <w:t>基本规定</w:t>
      </w:r>
      <w:r>
        <w:rPr>
          <w:rFonts w:hint="eastAsia" w:cs="Times New Roman"/>
          <w:color w:val="auto"/>
          <w:szCs w:val="28"/>
          <w:highlight w:val="none"/>
          <w:lang w:eastAsia="zh-CN"/>
        </w:rPr>
        <w:t>、</w:t>
      </w:r>
      <w:r>
        <w:rPr>
          <w:rFonts w:hint="eastAsia" w:cs="Times New Roman"/>
          <w:color w:val="auto"/>
          <w:highlight w:val="none"/>
        </w:rPr>
        <w:t>社区设施设备适老化力学检测要求</w:t>
      </w:r>
      <w:r>
        <w:rPr>
          <w:rFonts w:cs="Times New Roman"/>
          <w:color w:val="auto"/>
          <w:highlight w:val="none"/>
        </w:rPr>
        <w:t>，</w:t>
      </w:r>
      <w:r>
        <w:rPr>
          <w:rFonts w:hint="eastAsia" w:cs="Times New Roman"/>
          <w:color w:val="auto"/>
          <w:highlight w:val="none"/>
        </w:rPr>
        <w:t>检测报告编写要求</w:t>
      </w:r>
      <w:r>
        <w:rPr>
          <w:rFonts w:cs="Times New Roman"/>
          <w:color w:val="auto"/>
          <w:highlight w:val="none"/>
        </w:rPr>
        <w:t>。</w:t>
      </w:r>
    </w:p>
    <w:p w14:paraId="3F37ACC2">
      <w:pPr>
        <w:widowControl/>
        <w:snapToGrid w:val="0"/>
        <w:spacing w:line="360" w:lineRule="auto"/>
        <w:ind w:firstLine="480" w:firstLineChars="200"/>
        <w:rPr>
          <w:rFonts w:hint="eastAsia" w:cs="Times New Roman"/>
          <w:color w:val="auto"/>
          <w:sz w:val="24"/>
          <w:szCs w:val="24"/>
          <w:highlight w:val="none"/>
        </w:rPr>
      </w:pPr>
      <w:r>
        <w:rPr>
          <w:rFonts w:hint="eastAsia" w:cs="Times New Roman"/>
          <w:color w:val="auto"/>
          <w:sz w:val="24"/>
          <w:szCs w:val="24"/>
          <w:highlight w:val="none"/>
        </w:rPr>
        <w:t>请注意本文件的某些内容</w:t>
      </w:r>
      <w:r>
        <w:rPr>
          <w:rFonts w:hint="eastAsia" w:ascii="Times New Roman" w:hAnsi="Times New Roman" w:eastAsia="宋体" w:cs="Times New Roman"/>
          <w:color w:val="auto"/>
          <w:szCs w:val="28"/>
          <w:highlight w:val="none"/>
        </w:rPr>
        <w:t>可能</w:t>
      </w:r>
      <w:r>
        <w:rPr>
          <w:rFonts w:hint="eastAsia" w:cs="Times New Roman"/>
          <w:color w:val="auto"/>
          <w:sz w:val="24"/>
          <w:szCs w:val="24"/>
          <w:highlight w:val="none"/>
        </w:rPr>
        <w:t>涉及专利。本文件的发布机构不承担识别这些专利的责任。</w:t>
      </w:r>
    </w:p>
    <w:p w14:paraId="3F4EFA4F">
      <w:pPr>
        <w:widowControl/>
        <w:snapToGrid w:val="0"/>
        <w:spacing w:line="360" w:lineRule="auto"/>
        <w:ind w:firstLine="480" w:firstLineChars="200"/>
        <w:rPr>
          <w:rFonts w:cs="Times New Roman"/>
          <w:color w:val="auto"/>
          <w:sz w:val="24"/>
          <w:szCs w:val="24"/>
          <w:highlight w:val="none"/>
        </w:rPr>
      </w:pPr>
      <w:r>
        <w:rPr>
          <w:rFonts w:hint="eastAsia"/>
          <w:color w:val="auto"/>
          <w:highlight w:val="none"/>
        </w:rPr>
        <w:t>本标准由中国建筑学会标准工作委员会负责管理，</w:t>
      </w:r>
      <w:r>
        <w:rPr>
          <w:rFonts w:cs="Times New Roman"/>
          <w:color w:val="auto"/>
          <w:sz w:val="24"/>
          <w:szCs w:val="24"/>
          <w:highlight w:val="none"/>
        </w:rPr>
        <w:t>由中国建筑科学研究院有限公司负责具体技术内容的解释。</w:t>
      </w:r>
      <w:r>
        <w:rPr>
          <w:rFonts w:hint="eastAsia" w:cs="Times New Roman"/>
          <w:color w:val="auto"/>
          <w:sz w:val="24"/>
          <w:szCs w:val="24"/>
          <w:highlight w:val="none"/>
        </w:rPr>
        <w:t>执行过程中如有修改意见或建议，</w:t>
      </w:r>
      <w:r>
        <w:rPr>
          <w:rFonts w:cs="Times New Roman"/>
          <w:color w:val="auto"/>
          <w:sz w:val="24"/>
          <w:szCs w:val="24"/>
          <w:highlight w:val="none"/>
        </w:rPr>
        <w:t>请寄送中国建筑科学研究院有限公司（地址：北京市朝阳区北三环东路30号，邮编：100013）。</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0"/>
        <w:gridCol w:w="5636"/>
      </w:tblGrid>
      <w:tr w14:paraId="4411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2660" w:type="dxa"/>
            <w:vAlign w:val="center"/>
          </w:tcPr>
          <w:p w14:paraId="407E5A96">
            <w:pPr>
              <w:spacing w:before="156" w:beforeLines="50" w:line="360" w:lineRule="auto"/>
              <w:ind w:firstLine="480" w:firstLineChars="200"/>
              <w:jc w:val="center"/>
              <w:rPr>
                <w:rFonts w:cs="Times New Roman"/>
                <w:color w:val="auto"/>
                <w:sz w:val="24"/>
                <w:szCs w:val="24"/>
                <w:highlight w:val="none"/>
              </w:rPr>
            </w:pPr>
            <w:r>
              <w:rPr>
                <w:rFonts w:cs="Times New Roman"/>
                <w:color w:val="auto"/>
                <w:sz w:val="24"/>
                <w:szCs w:val="24"/>
                <w:highlight w:val="none"/>
              </w:rPr>
              <w:t>本标准主编单位</w:t>
            </w:r>
            <w:r>
              <w:rPr>
                <w:rFonts w:hint="eastAsia" w:cs="Times New Roman"/>
                <w:color w:val="auto"/>
                <w:sz w:val="24"/>
                <w:szCs w:val="24"/>
                <w:highlight w:val="none"/>
              </w:rPr>
              <w:t>：</w:t>
            </w:r>
          </w:p>
        </w:tc>
        <w:tc>
          <w:tcPr>
            <w:tcW w:w="5636" w:type="dxa"/>
            <w:vAlign w:val="bottom"/>
          </w:tcPr>
          <w:p w14:paraId="2D7CB020">
            <w:pPr>
              <w:spacing w:before="156" w:beforeLines="50" w:line="360" w:lineRule="auto"/>
              <w:jc w:val="both"/>
              <w:rPr>
                <w:rFonts w:hint="eastAsia" w:cs="Times New Roman"/>
                <w:color w:val="auto"/>
                <w:sz w:val="24"/>
                <w:szCs w:val="24"/>
                <w:highlight w:val="none"/>
              </w:rPr>
            </w:pPr>
          </w:p>
          <w:p w14:paraId="4A65F266">
            <w:pPr>
              <w:spacing w:before="156" w:beforeLines="50" w:line="360" w:lineRule="auto"/>
              <w:jc w:val="both"/>
              <w:rPr>
                <w:rFonts w:hint="eastAsia" w:cs="Times New Roman"/>
                <w:color w:val="auto"/>
                <w:sz w:val="24"/>
                <w:szCs w:val="24"/>
                <w:highlight w:val="none"/>
              </w:rPr>
            </w:pPr>
            <w:r>
              <w:rPr>
                <w:rFonts w:hint="eastAsia" w:cs="Times New Roman"/>
                <w:color w:val="auto"/>
                <w:sz w:val="24"/>
                <w:szCs w:val="24"/>
                <w:highlight w:val="none"/>
              </w:rPr>
              <w:t>中国建筑科学研究院有限公司</w:t>
            </w:r>
          </w:p>
          <w:p w14:paraId="025CAB6F">
            <w:pPr>
              <w:spacing w:line="360" w:lineRule="auto"/>
              <w:jc w:val="both"/>
              <w:rPr>
                <w:rFonts w:cs="Times New Roman"/>
                <w:color w:val="auto"/>
                <w:sz w:val="24"/>
                <w:szCs w:val="24"/>
                <w:highlight w:val="none"/>
              </w:rPr>
            </w:pPr>
            <w:r>
              <w:rPr>
                <w:rFonts w:hint="eastAsia" w:cs="Times New Roman"/>
                <w:color w:val="auto"/>
                <w:sz w:val="24"/>
                <w:szCs w:val="24"/>
                <w:highlight w:val="none"/>
              </w:rPr>
              <w:t>河北冀科工程项目管理有限公司</w:t>
            </w:r>
          </w:p>
        </w:tc>
      </w:tr>
      <w:tr w14:paraId="3979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14:paraId="52FAB895">
            <w:pPr>
              <w:spacing w:line="360" w:lineRule="auto"/>
              <w:ind w:firstLine="480" w:firstLineChars="200"/>
              <w:jc w:val="both"/>
              <w:rPr>
                <w:rFonts w:cs="Times New Roman"/>
                <w:b/>
                <w:color w:val="auto"/>
                <w:sz w:val="24"/>
                <w:szCs w:val="24"/>
                <w:highlight w:val="none"/>
              </w:rPr>
            </w:pPr>
            <w:r>
              <w:rPr>
                <w:rFonts w:cs="Times New Roman"/>
                <w:color w:val="auto"/>
                <w:sz w:val="24"/>
                <w:szCs w:val="24"/>
                <w:highlight w:val="none"/>
              </w:rPr>
              <w:t>本标准参编单位：</w:t>
            </w:r>
          </w:p>
        </w:tc>
        <w:tc>
          <w:tcPr>
            <w:tcW w:w="5636" w:type="dxa"/>
            <w:vAlign w:val="bottom"/>
          </w:tcPr>
          <w:p w14:paraId="77880D75">
            <w:pPr>
              <w:spacing w:line="360" w:lineRule="auto"/>
              <w:jc w:val="both"/>
              <w:rPr>
                <w:rFonts w:cs="Times New Roman"/>
                <w:color w:val="auto"/>
                <w:sz w:val="24"/>
                <w:szCs w:val="24"/>
                <w:highlight w:val="none"/>
              </w:rPr>
            </w:pPr>
          </w:p>
        </w:tc>
      </w:tr>
      <w:tr w14:paraId="065F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14:paraId="7F138D38">
            <w:pPr>
              <w:spacing w:line="360" w:lineRule="auto"/>
              <w:jc w:val="center"/>
              <w:rPr>
                <w:rFonts w:cs="Times New Roman"/>
                <w:b/>
                <w:color w:val="auto"/>
                <w:sz w:val="24"/>
                <w:szCs w:val="24"/>
                <w:highlight w:val="none"/>
              </w:rPr>
            </w:pPr>
          </w:p>
        </w:tc>
        <w:tc>
          <w:tcPr>
            <w:tcW w:w="5636" w:type="dxa"/>
            <w:vAlign w:val="bottom"/>
          </w:tcPr>
          <w:p w14:paraId="2C1D9814">
            <w:pPr>
              <w:spacing w:line="360" w:lineRule="auto"/>
              <w:jc w:val="both"/>
              <w:rPr>
                <w:rFonts w:ascii="宋体" w:hAnsi="宋体" w:cs="宋体"/>
                <w:color w:val="auto"/>
                <w:kern w:val="0"/>
                <w:sz w:val="24"/>
                <w:szCs w:val="24"/>
                <w:highlight w:val="none"/>
              </w:rPr>
            </w:pPr>
          </w:p>
        </w:tc>
      </w:tr>
      <w:tr w14:paraId="4920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14:paraId="2BCB2985">
            <w:pPr>
              <w:spacing w:line="360" w:lineRule="auto"/>
              <w:jc w:val="center"/>
              <w:rPr>
                <w:rFonts w:cs="Times New Roman"/>
                <w:b/>
                <w:color w:val="auto"/>
                <w:sz w:val="24"/>
                <w:szCs w:val="24"/>
                <w:highlight w:val="none"/>
              </w:rPr>
            </w:pPr>
          </w:p>
        </w:tc>
        <w:tc>
          <w:tcPr>
            <w:tcW w:w="5636" w:type="dxa"/>
            <w:vAlign w:val="bottom"/>
          </w:tcPr>
          <w:p w14:paraId="2C04A451">
            <w:pPr>
              <w:spacing w:line="360" w:lineRule="auto"/>
              <w:jc w:val="both"/>
              <w:rPr>
                <w:rFonts w:ascii="宋体" w:hAnsi="宋体" w:cs="宋体"/>
                <w:color w:val="auto"/>
                <w:kern w:val="0"/>
                <w:sz w:val="24"/>
                <w:szCs w:val="24"/>
                <w:highlight w:val="none"/>
              </w:rPr>
            </w:pPr>
          </w:p>
        </w:tc>
      </w:tr>
      <w:tr w14:paraId="5CAD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14:paraId="7DBA3A2E">
            <w:pPr>
              <w:spacing w:line="360" w:lineRule="auto"/>
              <w:jc w:val="center"/>
              <w:rPr>
                <w:rFonts w:cs="Times New Roman"/>
                <w:b/>
                <w:color w:val="auto"/>
                <w:sz w:val="24"/>
                <w:szCs w:val="24"/>
                <w:highlight w:val="none"/>
              </w:rPr>
            </w:pPr>
          </w:p>
        </w:tc>
        <w:tc>
          <w:tcPr>
            <w:tcW w:w="5636" w:type="dxa"/>
            <w:vAlign w:val="bottom"/>
          </w:tcPr>
          <w:p w14:paraId="6C56E574">
            <w:pPr>
              <w:spacing w:line="360" w:lineRule="auto"/>
              <w:jc w:val="both"/>
              <w:rPr>
                <w:rFonts w:ascii="宋体" w:hAnsi="宋体" w:cs="宋体"/>
                <w:color w:val="auto"/>
                <w:kern w:val="0"/>
                <w:sz w:val="24"/>
                <w:szCs w:val="24"/>
                <w:highlight w:val="none"/>
              </w:rPr>
            </w:pPr>
          </w:p>
        </w:tc>
      </w:tr>
      <w:tr w14:paraId="3F67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14:paraId="06EC8BE5">
            <w:pPr>
              <w:spacing w:line="360" w:lineRule="auto"/>
              <w:jc w:val="center"/>
              <w:rPr>
                <w:rFonts w:cs="Times New Roman"/>
                <w:b/>
                <w:color w:val="auto"/>
                <w:sz w:val="24"/>
                <w:szCs w:val="24"/>
                <w:highlight w:val="none"/>
              </w:rPr>
            </w:pPr>
          </w:p>
        </w:tc>
        <w:tc>
          <w:tcPr>
            <w:tcW w:w="5636" w:type="dxa"/>
            <w:vAlign w:val="bottom"/>
          </w:tcPr>
          <w:p w14:paraId="3BBF9294">
            <w:pPr>
              <w:spacing w:line="360" w:lineRule="auto"/>
              <w:jc w:val="both"/>
              <w:rPr>
                <w:rFonts w:ascii="宋体" w:hAnsi="宋体" w:cs="宋体"/>
                <w:color w:val="auto"/>
                <w:kern w:val="0"/>
                <w:sz w:val="24"/>
                <w:szCs w:val="24"/>
                <w:highlight w:val="none"/>
              </w:rPr>
            </w:pPr>
          </w:p>
        </w:tc>
      </w:tr>
      <w:tr w14:paraId="6F90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14:paraId="6FB97D60">
            <w:pPr>
              <w:spacing w:line="360" w:lineRule="auto"/>
              <w:jc w:val="center"/>
              <w:rPr>
                <w:rFonts w:cs="Times New Roman"/>
                <w:b/>
                <w:color w:val="auto"/>
                <w:sz w:val="24"/>
                <w:szCs w:val="24"/>
                <w:highlight w:val="none"/>
              </w:rPr>
            </w:pPr>
          </w:p>
        </w:tc>
        <w:tc>
          <w:tcPr>
            <w:tcW w:w="5636" w:type="dxa"/>
            <w:vAlign w:val="bottom"/>
          </w:tcPr>
          <w:p w14:paraId="3A0BBE4B">
            <w:pPr>
              <w:spacing w:line="360" w:lineRule="auto"/>
              <w:jc w:val="both"/>
              <w:rPr>
                <w:rFonts w:ascii="宋体" w:hAnsi="宋体" w:cs="宋体"/>
                <w:color w:val="auto"/>
                <w:kern w:val="0"/>
                <w:sz w:val="24"/>
                <w:szCs w:val="24"/>
                <w:highlight w:val="none"/>
              </w:rPr>
            </w:pPr>
          </w:p>
        </w:tc>
      </w:tr>
      <w:tr w14:paraId="6F49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bottom"/>
          </w:tcPr>
          <w:p w14:paraId="03155092">
            <w:pPr>
              <w:spacing w:line="360" w:lineRule="auto"/>
              <w:jc w:val="center"/>
              <w:rPr>
                <w:rFonts w:cs="Times New Roman"/>
                <w:b/>
                <w:color w:val="auto"/>
                <w:sz w:val="24"/>
                <w:szCs w:val="24"/>
                <w:highlight w:val="none"/>
              </w:rPr>
            </w:pPr>
          </w:p>
        </w:tc>
        <w:tc>
          <w:tcPr>
            <w:tcW w:w="5636" w:type="dxa"/>
            <w:vAlign w:val="bottom"/>
          </w:tcPr>
          <w:p w14:paraId="63C09CB8">
            <w:pPr>
              <w:spacing w:line="360" w:lineRule="auto"/>
              <w:jc w:val="both"/>
              <w:rPr>
                <w:rFonts w:ascii="宋体" w:hAnsi="宋体" w:cs="宋体"/>
                <w:color w:val="auto"/>
                <w:kern w:val="0"/>
                <w:sz w:val="24"/>
                <w:szCs w:val="24"/>
                <w:highlight w:val="none"/>
              </w:rPr>
            </w:pPr>
          </w:p>
        </w:tc>
      </w:tr>
      <w:tr w14:paraId="5265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676C3EE3">
            <w:pPr>
              <w:spacing w:line="360" w:lineRule="auto"/>
              <w:jc w:val="center"/>
              <w:rPr>
                <w:rFonts w:cs="Times New Roman"/>
                <w:b/>
                <w:color w:val="auto"/>
                <w:sz w:val="24"/>
                <w:szCs w:val="24"/>
                <w:highlight w:val="none"/>
              </w:rPr>
            </w:pPr>
            <w:r>
              <w:rPr>
                <w:rFonts w:cs="Times New Roman"/>
                <w:color w:val="auto"/>
                <w:sz w:val="24"/>
                <w:szCs w:val="24"/>
                <w:highlight w:val="none"/>
              </w:rPr>
              <w:t>本标准主要起草人员：</w:t>
            </w:r>
          </w:p>
        </w:tc>
        <w:tc>
          <w:tcPr>
            <w:tcW w:w="5636" w:type="dxa"/>
            <w:vAlign w:val="bottom"/>
          </w:tcPr>
          <w:p w14:paraId="3EB57563">
            <w:pPr>
              <w:spacing w:line="360" w:lineRule="auto"/>
              <w:jc w:val="both"/>
              <w:rPr>
                <w:rFonts w:ascii="宋体" w:hAnsi="宋体" w:cs="Times New Roman"/>
                <w:color w:val="auto"/>
                <w:sz w:val="24"/>
                <w:szCs w:val="24"/>
                <w:highlight w:val="none"/>
              </w:rPr>
            </w:pPr>
          </w:p>
        </w:tc>
      </w:tr>
      <w:tr w14:paraId="06E59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10363331">
            <w:pPr>
              <w:spacing w:line="360" w:lineRule="auto"/>
              <w:jc w:val="right"/>
              <w:rPr>
                <w:rFonts w:cs="Times New Roman"/>
                <w:b/>
                <w:color w:val="auto"/>
                <w:sz w:val="24"/>
                <w:szCs w:val="24"/>
                <w:highlight w:val="none"/>
              </w:rPr>
            </w:pPr>
          </w:p>
          <w:p w14:paraId="0A568F5C">
            <w:pPr>
              <w:spacing w:line="360" w:lineRule="auto"/>
              <w:jc w:val="right"/>
              <w:rPr>
                <w:rFonts w:cs="Times New Roman"/>
                <w:b/>
                <w:color w:val="auto"/>
                <w:sz w:val="24"/>
                <w:szCs w:val="24"/>
                <w:highlight w:val="none"/>
              </w:rPr>
            </w:pPr>
          </w:p>
          <w:p w14:paraId="35C66482">
            <w:pPr>
              <w:spacing w:line="360" w:lineRule="auto"/>
              <w:jc w:val="right"/>
              <w:rPr>
                <w:rFonts w:cs="Times New Roman"/>
                <w:b/>
                <w:color w:val="auto"/>
                <w:sz w:val="24"/>
                <w:szCs w:val="24"/>
                <w:highlight w:val="none"/>
              </w:rPr>
            </w:pPr>
          </w:p>
          <w:p w14:paraId="170AAFE3">
            <w:pPr>
              <w:spacing w:line="360" w:lineRule="auto"/>
              <w:jc w:val="right"/>
              <w:rPr>
                <w:rFonts w:cs="Times New Roman"/>
                <w:b/>
                <w:color w:val="auto"/>
                <w:sz w:val="24"/>
                <w:szCs w:val="24"/>
                <w:highlight w:val="none"/>
              </w:rPr>
            </w:pPr>
          </w:p>
          <w:p w14:paraId="100A5715">
            <w:pPr>
              <w:spacing w:line="360" w:lineRule="auto"/>
              <w:jc w:val="right"/>
              <w:rPr>
                <w:rFonts w:cs="Times New Roman"/>
                <w:b/>
                <w:color w:val="auto"/>
                <w:sz w:val="24"/>
                <w:szCs w:val="24"/>
                <w:highlight w:val="none"/>
              </w:rPr>
            </w:pPr>
          </w:p>
          <w:p w14:paraId="77BB7C45">
            <w:pPr>
              <w:spacing w:line="360" w:lineRule="auto"/>
              <w:jc w:val="right"/>
              <w:rPr>
                <w:rFonts w:cs="Times New Roman"/>
                <w:b/>
                <w:color w:val="auto"/>
                <w:sz w:val="24"/>
                <w:szCs w:val="24"/>
                <w:highlight w:val="none"/>
              </w:rPr>
            </w:pPr>
          </w:p>
          <w:p w14:paraId="6E9B5362">
            <w:pPr>
              <w:spacing w:line="360" w:lineRule="auto"/>
              <w:jc w:val="right"/>
              <w:rPr>
                <w:rFonts w:cs="Times New Roman"/>
                <w:b/>
                <w:color w:val="auto"/>
                <w:sz w:val="24"/>
                <w:szCs w:val="24"/>
                <w:highlight w:val="none"/>
              </w:rPr>
            </w:pPr>
          </w:p>
          <w:p w14:paraId="57DABB3B">
            <w:pPr>
              <w:spacing w:line="360" w:lineRule="auto"/>
              <w:jc w:val="right"/>
              <w:rPr>
                <w:rFonts w:cs="Times New Roman"/>
                <w:b/>
                <w:color w:val="auto"/>
                <w:sz w:val="24"/>
                <w:szCs w:val="24"/>
                <w:highlight w:val="none"/>
              </w:rPr>
            </w:pPr>
          </w:p>
          <w:p w14:paraId="7D4D9E2C">
            <w:pPr>
              <w:spacing w:line="360" w:lineRule="auto"/>
              <w:jc w:val="right"/>
              <w:rPr>
                <w:rFonts w:cs="Times New Roman"/>
                <w:b/>
                <w:color w:val="auto"/>
                <w:sz w:val="24"/>
                <w:szCs w:val="24"/>
                <w:highlight w:val="none"/>
              </w:rPr>
            </w:pPr>
          </w:p>
          <w:p w14:paraId="25B9F2B9">
            <w:pPr>
              <w:spacing w:line="360" w:lineRule="auto"/>
              <w:jc w:val="right"/>
              <w:rPr>
                <w:rFonts w:cs="Times New Roman"/>
                <w:b/>
                <w:color w:val="auto"/>
                <w:sz w:val="24"/>
                <w:szCs w:val="24"/>
                <w:highlight w:val="none"/>
              </w:rPr>
            </w:pPr>
          </w:p>
          <w:p w14:paraId="69A17D0B">
            <w:pPr>
              <w:spacing w:line="360" w:lineRule="auto"/>
              <w:jc w:val="right"/>
              <w:rPr>
                <w:rFonts w:cs="Times New Roman"/>
                <w:b/>
                <w:color w:val="auto"/>
                <w:sz w:val="24"/>
                <w:szCs w:val="24"/>
                <w:highlight w:val="none"/>
              </w:rPr>
            </w:pPr>
          </w:p>
        </w:tc>
        <w:tc>
          <w:tcPr>
            <w:tcW w:w="5636" w:type="dxa"/>
            <w:vAlign w:val="bottom"/>
          </w:tcPr>
          <w:p w14:paraId="73470707">
            <w:pPr>
              <w:spacing w:line="360" w:lineRule="auto"/>
              <w:jc w:val="both"/>
              <w:rPr>
                <w:rFonts w:ascii="宋体" w:hAnsi="宋体" w:cs="Times New Roman"/>
                <w:color w:val="auto"/>
                <w:sz w:val="24"/>
                <w:szCs w:val="24"/>
                <w:highlight w:val="none"/>
              </w:rPr>
            </w:pPr>
          </w:p>
        </w:tc>
      </w:tr>
      <w:tr w14:paraId="381F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30EA0CE9">
            <w:pPr>
              <w:spacing w:line="360" w:lineRule="auto"/>
              <w:jc w:val="right"/>
              <w:rPr>
                <w:rFonts w:cs="Times New Roman"/>
                <w:b/>
                <w:color w:val="auto"/>
                <w:sz w:val="24"/>
                <w:szCs w:val="24"/>
                <w:highlight w:val="none"/>
              </w:rPr>
            </w:pPr>
          </w:p>
        </w:tc>
        <w:tc>
          <w:tcPr>
            <w:tcW w:w="5636" w:type="dxa"/>
            <w:vAlign w:val="bottom"/>
          </w:tcPr>
          <w:p w14:paraId="1DFE195E">
            <w:pPr>
              <w:spacing w:line="360" w:lineRule="auto"/>
              <w:jc w:val="both"/>
              <w:rPr>
                <w:rFonts w:cs="Times New Roman"/>
                <w:color w:val="auto"/>
                <w:sz w:val="24"/>
                <w:szCs w:val="24"/>
                <w:highlight w:val="none"/>
              </w:rPr>
            </w:pPr>
          </w:p>
        </w:tc>
      </w:tr>
      <w:tr w14:paraId="53AE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3CBA4E9F">
            <w:pPr>
              <w:spacing w:line="360" w:lineRule="auto"/>
              <w:jc w:val="right"/>
              <w:rPr>
                <w:rFonts w:cs="Times New Roman"/>
                <w:b/>
                <w:color w:val="auto"/>
                <w:sz w:val="24"/>
                <w:szCs w:val="24"/>
                <w:highlight w:val="none"/>
              </w:rPr>
            </w:pPr>
          </w:p>
        </w:tc>
        <w:tc>
          <w:tcPr>
            <w:tcW w:w="5636" w:type="dxa"/>
            <w:vAlign w:val="bottom"/>
          </w:tcPr>
          <w:p w14:paraId="5266FAC2">
            <w:pPr>
              <w:spacing w:line="360" w:lineRule="auto"/>
              <w:jc w:val="both"/>
              <w:rPr>
                <w:rFonts w:ascii="宋体" w:hAnsi="宋体" w:cs="Times New Roman"/>
                <w:color w:val="auto"/>
                <w:sz w:val="24"/>
                <w:szCs w:val="24"/>
                <w:highlight w:val="none"/>
              </w:rPr>
            </w:pPr>
          </w:p>
        </w:tc>
      </w:tr>
      <w:tr w14:paraId="7AFD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73D043B0">
            <w:pPr>
              <w:spacing w:line="360" w:lineRule="auto"/>
              <w:jc w:val="right"/>
              <w:rPr>
                <w:rFonts w:cs="Times New Roman"/>
                <w:b/>
                <w:color w:val="auto"/>
                <w:sz w:val="24"/>
                <w:szCs w:val="24"/>
                <w:highlight w:val="none"/>
              </w:rPr>
            </w:pPr>
          </w:p>
        </w:tc>
        <w:tc>
          <w:tcPr>
            <w:tcW w:w="5636" w:type="dxa"/>
            <w:vAlign w:val="bottom"/>
          </w:tcPr>
          <w:p w14:paraId="17C1A5AF">
            <w:pPr>
              <w:spacing w:line="360" w:lineRule="auto"/>
              <w:jc w:val="both"/>
              <w:rPr>
                <w:rFonts w:ascii="宋体" w:hAnsi="宋体" w:cs="Times New Roman"/>
                <w:color w:val="auto"/>
                <w:sz w:val="24"/>
                <w:szCs w:val="24"/>
                <w:highlight w:val="none"/>
              </w:rPr>
            </w:pPr>
          </w:p>
        </w:tc>
      </w:tr>
      <w:tr w14:paraId="4AE4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7AEE4B5A">
            <w:pPr>
              <w:spacing w:line="360" w:lineRule="auto"/>
              <w:jc w:val="right"/>
              <w:rPr>
                <w:rFonts w:cs="Times New Roman"/>
                <w:b/>
                <w:color w:val="auto"/>
                <w:sz w:val="24"/>
                <w:szCs w:val="24"/>
                <w:highlight w:val="none"/>
              </w:rPr>
            </w:pPr>
          </w:p>
        </w:tc>
        <w:tc>
          <w:tcPr>
            <w:tcW w:w="5636" w:type="dxa"/>
            <w:vAlign w:val="bottom"/>
          </w:tcPr>
          <w:p w14:paraId="22CDC3FE">
            <w:pPr>
              <w:spacing w:line="360" w:lineRule="auto"/>
              <w:jc w:val="both"/>
              <w:rPr>
                <w:rFonts w:ascii="宋体" w:hAnsi="宋体" w:cs="Times New Roman"/>
                <w:color w:val="auto"/>
                <w:sz w:val="24"/>
                <w:szCs w:val="24"/>
                <w:highlight w:val="none"/>
              </w:rPr>
            </w:pPr>
          </w:p>
        </w:tc>
      </w:tr>
      <w:tr w14:paraId="207E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41676E86">
            <w:pPr>
              <w:spacing w:line="360" w:lineRule="auto"/>
              <w:jc w:val="right"/>
              <w:rPr>
                <w:rFonts w:cs="Times New Roman"/>
                <w:b/>
                <w:color w:val="auto"/>
                <w:sz w:val="24"/>
                <w:szCs w:val="24"/>
                <w:highlight w:val="none"/>
              </w:rPr>
            </w:pPr>
          </w:p>
        </w:tc>
        <w:tc>
          <w:tcPr>
            <w:tcW w:w="5636" w:type="dxa"/>
            <w:vAlign w:val="bottom"/>
          </w:tcPr>
          <w:p w14:paraId="563A954B">
            <w:pPr>
              <w:spacing w:line="360" w:lineRule="auto"/>
              <w:jc w:val="both"/>
              <w:rPr>
                <w:rFonts w:ascii="宋体" w:hAnsi="宋体" w:cs="Times New Roman"/>
                <w:color w:val="auto"/>
                <w:sz w:val="24"/>
                <w:szCs w:val="24"/>
                <w:highlight w:val="none"/>
              </w:rPr>
            </w:pPr>
          </w:p>
        </w:tc>
      </w:tr>
      <w:tr w14:paraId="3940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272E9F2A">
            <w:pPr>
              <w:spacing w:line="360" w:lineRule="auto"/>
              <w:jc w:val="right"/>
              <w:rPr>
                <w:rFonts w:cs="Times New Roman"/>
                <w:b/>
                <w:color w:val="auto"/>
                <w:sz w:val="24"/>
                <w:szCs w:val="24"/>
                <w:highlight w:val="none"/>
              </w:rPr>
            </w:pPr>
          </w:p>
        </w:tc>
        <w:tc>
          <w:tcPr>
            <w:tcW w:w="5636" w:type="dxa"/>
            <w:vAlign w:val="bottom"/>
          </w:tcPr>
          <w:p w14:paraId="0DDB8319">
            <w:pPr>
              <w:spacing w:line="360" w:lineRule="auto"/>
              <w:jc w:val="both"/>
              <w:rPr>
                <w:rFonts w:ascii="宋体" w:hAnsi="宋体" w:cs="Times New Roman"/>
                <w:color w:val="auto"/>
                <w:sz w:val="24"/>
                <w:szCs w:val="24"/>
                <w:highlight w:val="none"/>
              </w:rPr>
            </w:pPr>
          </w:p>
        </w:tc>
      </w:tr>
      <w:tr w14:paraId="3BE3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0D4119D5">
            <w:pPr>
              <w:spacing w:line="360" w:lineRule="auto"/>
              <w:jc w:val="right"/>
              <w:rPr>
                <w:rFonts w:cs="Times New Roman"/>
                <w:b/>
                <w:color w:val="auto"/>
                <w:sz w:val="24"/>
                <w:szCs w:val="24"/>
                <w:highlight w:val="none"/>
              </w:rPr>
            </w:pPr>
          </w:p>
        </w:tc>
        <w:tc>
          <w:tcPr>
            <w:tcW w:w="5636" w:type="dxa"/>
            <w:vAlign w:val="bottom"/>
          </w:tcPr>
          <w:p w14:paraId="1588CB16">
            <w:pPr>
              <w:spacing w:line="360" w:lineRule="auto"/>
              <w:jc w:val="both"/>
              <w:rPr>
                <w:rFonts w:ascii="宋体" w:hAnsi="宋体" w:cs="Times New Roman"/>
                <w:color w:val="auto"/>
                <w:sz w:val="24"/>
                <w:szCs w:val="24"/>
                <w:highlight w:val="none"/>
              </w:rPr>
            </w:pPr>
          </w:p>
        </w:tc>
      </w:tr>
      <w:tr w14:paraId="2CF1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2B9BACEE">
            <w:pPr>
              <w:spacing w:line="360" w:lineRule="auto"/>
              <w:jc w:val="right"/>
              <w:rPr>
                <w:rFonts w:cs="Times New Roman"/>
                <w:b/>
                <w:color w:val="auto"/>
                <w:sz w:val="24"/>
                <w:szCs w:val="24"/>
                <w:highlight w:val="none"/>
              </w:rPr>
            </w:pPr>
          </w:p>
        </w:tc>
        <w:tc>
          <w:tcPr>
            <w:tcW w:w="5636" w:type="dxa"/>
            <w:vAlign w:val="bottom"/>
          </w:tcPr>
          <w:p w14:paraId="0E45F5BD">
            <w:pPr>
              <w:spacing w:line="360" w:lineRule="auto"/>
              <w:jc w:val="both"/>
              <w:rPr>
                <w:rFonts w:ascii="宋体" w:hAnsi="宋体" w:cs="Times New Roman"/>
                <w:color w:val="auto"/>
                <w:sz w:val="24"/>
                <w:szCs w:val="24"/>
                <w:highlight w:val="none"/>
              </w:rPr>
            </w:pPr>
          </w:p>
        </w:tc>
      </w:tr>
      <w:tr w14:paraId="3322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36AE4FC0">
            <w:pPr>
              <w:spacing w:line="360" w:lineRule="auto"/>
              <w:jc w:val="right"/>
              <w:rPr>
                <w:rFonts w:cs="Times New Roman"/>
                <w:b/>
                <w:color w:val="auto"/>
                <w:sz w:val="24"/>
                <w:szCs w:val="24"/>
                <w:highlight w:val="none"/>
              </w:rPr>
            </w:pPr>
            <w:r>
              <w:rPr>
                <w:rFonts w:cs="Times New Roman"/>
                <w:color w:val="auto"/>
                <w:sz w:val="24"/>
                <w:szCs w:val="24"/>
                <w:highlight w:val="none"/>
              </w:rPr>
              <w:t>本标准主要审查人员：</w:t>
            </w:r>
          </w:p>
        </w:tc>
        <w:tc>
          <w:tcPr>
            <w:tcW w:w="5636" w:type="dxa"/>
            <w:vAlign w:val="bottom"/>
          </w:tcPr>
          <w:p w14:paraId="58363883">
            <w:pPr>
              <w:spacing w:line="360" w:lineRule="auto"/>
              <w:jc w:val="both"/>
              <w:rPr>
                <w:rFonts w:ascii="宋体" w:hAnsi="宋体" w:cs="Times New Roman"/>
                <w:color w:val="auto"/>
                <w:sz w:val="24"/>
                <w:szCs w:val="24"/>
                <w:highlight w:val="none"/>
              </w:rPr>
            </w:pPr>
          </w:p>
        </w:tc>
      </w:tr>
      <w:tr w14:paraId="43A3B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60" w:type="dxa"/>
            <w:vAlign w:val="bottom"/>
          </w:tcPr>
          <w:p w14:paraId="5D65EE7B">
            <w:pPr>
              <w:spacing w:line="360" w:lineRule="auto"/>
              <w:jc w:val="right"/>
              <w:rPr>
                <w:rFonts w:cs="Times New Roman"/>
                <w:b/>
                <w:color w:val="auto"/>
                <w:sz w:val="24"/>
                <w:szCs w:val="24"/>
                <w:highlight w:val="none"/>
              </w:rPr>
            </w:pPr>
          </w:p>
        </w:tc>
        <w:tc>
          <w:tcPr>
            <w:tcW w:w="5636" w:type="dxa"/>
            <w:vAlign w:val="bottom"/>
          </w:tcPr>
          <w:p w14:paraId="2A7AC9FD">
            <w:pPr>
              <w:spacing w:line="360" w:lineRule="auto"/>
              <w:jc w:val="left"/>
              <w:rPr>
                <w:rFonts w:ascii="宋体" w:hAnsi="宋体" w:cs="Times New Roman"/>
                <w:color w:val="auto"/>
                <w:sz w:val="24"/>
                <w:szCs w:val="24"/>
                <w:highlight w:val="none"/>
              </w:rPr>
            </w:pPr>
          </w:p>
        </w:tc>
      </w:tr>
    </w:tbl>
    <w:p w14:paraId="0B1D6056">
      <w:pPr>
        <w:spacing w:line="312" w:lineRule="auto"/>
        <w:ind w:firstLine="480" w:firstLineChars="200"/>
        <w:rPr>
          <w:rFonts w:cs="Times New Roman"/>
          <w:color w:val="auto"/>
          <w:sz w:val="24"/>
          <w:szCs w:val="24"/>
          <w:highlight w:val="none"/>
        </w:rPr>
      </w:pPr>
    </w:p>
    <w:p w14:paraId="23C01252">
      <w:pPr>
        <w:spacing w:line="312" w:lineRule="auto"/>
        <w:ind w:firstLine="480" w:firstLineChars="200"/>
        <w:rPr>
          <w:rFonts w:cs="Times New Roman"/>
          <w:color w:val="auto"/>
          <w:sz w:val="24"/>
          <w:szCs w:val="24"/>
          <w:highlight w:val="none"/>
        </w:rPr>
      </w:pPr>
    </w:p>
    <w:p w14:paraId="7938437F">
      <w:pPr>
        <w:spacing w:line="312" w:lineRule="auto"/>
        <w:ind w:firstLine="480" w:firstLineChars="200"/>
        <w:rPr>
          <w:rFonts w:cs="Times New Roman"/>
          <w:color w:val="auto"/>
          <w:sz w:val="24"/>
          <w:szCs w:val="24"/>
          <w:highlight w:val="none"/>
        </w:rPr>
      </w:pPr>
    </w:p>
    <w:p w14:paraId="369FA789">
      <w:pPr>
        <w:widowControl/>
        <w:spacing w:line="276" w:lineRule="auto"/>
        <w:ind w:firstLine="480" w:firstLineChars="150"/>
        <w:rPr>
          <w:rFonts w:cs="Times New Roman"/>
          <w:color w:val="auto"/>
          <w:spacing w:val="40"/>
          <w:kern w:val="0"/>
          <w:highlight w:val="none"/>
        </w:rPr>
      </w:pPr>
    </w:p>
    <w:p w14:paraId="49FBC9DC">
      <w:pPr>
        <w:spacing w:line="276" w:lineRule="auto"/>
        <w:jc w:val="center"/>
        <w:rPr>
          <w:rStyle w:val="28"/>
          <w:rFonts w:ascii="Times New Roman" w:hAnsi="Times New Roman" w:cs="Times New Roman"/>
          <w:color w:val="auto"/>
          <w:highlight w:val="none"/>
        </w:rPr>
        <w:sectPr>
          <w:footerReference r:id="rId7" w:type="default"/>
          <w:pgSz w:w="11906" w:h="16838"/>
          <w:pgMar w:top="1440" w:right="1800" w:bottom="1440" w:left="1800" w:header="851" w:footer="992" w:gutter="0"/>
          <w:pgNumType w:start="1"/>
          <w:cols w:space="425" w:num="1"/>
          <w:docGrid w:type="lines" w:linePitch="312" w:charSpace="0"/>
        </w:sectPr>
      </w:pPr>
    </w:p>
    <w:p w14:paraId="06F13749">
      <w:pPr>
        <w:spacing w:line="276" w:lineRule="auto"/>
        <w:jc w:val="center"/>
        <w:rPr>
          <w:rFonts w:cs="Times New Roman"/>
          <w:color w:val="auto"/>
          <w:highlight w:val="none"/>
        </w:rPr>
      </w:pPr>
      <w:r>
        <w:rPr>
          <w:rStyle w:val="28"/>
          <w:rFonts w:ascii="Times New Roman" w:hAnsi="Times New Roman" w:cs="Times New Roman"/>
          <w:color w:val="auto"/>
          <w:highlight w:val="none"/>
        </w:rPr>
        <w:t xml:space="preserve">目  </w:t>
      </w:r>
      <w:bookmarkEnd w:id="0"/>
      <w:bookmarkEnd w:id="1"/>
      <w:bookmarkEnd w:id="2"/>
      <w:bookmarkEnd w:id="3"/>
      <w:bookmarkEnd w:id="4"/>
      <w:bookmarkEnd w:id="5"/>
      <w:bookmarkEnd w:id="6"/>
      <w:bookmarkStart w:id="13" w:name="_Toc5724"/>
      <w:bookmarkStart w:id="14" w:name="_Toc4713"/>
      <w:r>
        <w:rPr>
          <w:rStyle w:val="28"/>
          <w:rFonts w:hint="eastAsia" w:cs="Times New Roman"/>
          <w:color w:val="auto"/>
          <w:highlight w:val="none"/>
          <w:lang w:val="en-US" w:eastAsia="zh-CN"/>
        </w:rPr>
        <w:t>录</w:t>
      </w:r>
      <w:r>
        <w:rPr>
          <w:rFonts w:cs="Times New Roman"/>
          <w:color w:val="auto"/>
          <w:highlight w:val="none"/>
        </w:rPr>
        <w:fldChar w:fldCharType="begin"/>
      </w:r>
      <w:r>
        <w:rPr>
          <w:rFonts w:cs="Times New Roman"/>
          <w:color w:val="auto"/>
          <w:highlight w:val="none"/>
        </w:rPr>
        <w:instrText xml:space="preserve">TOC \o "1-2" \h \u </w:instrText>
      </w:r>
      <w:r>
        <w:rPr>
          <w:rFonts w:cs="Times New Roman"/>
          <w:color w:val="auto"/>
          <w:highlight w:val="none"/>
        </w:rPr>
        <w:fldChar w:fldCharType="separate"/>
      </w:r>
    </w:p>
    <w:p w14:paraId="2B3B10D3">
      <w:pPr>
        <w:pStyle w:val="14"/>
        <w:tabs>
          <w:tab w:val="right" w:leader="dot" w:pos="8306"/>
        </w:tabs>
        <w:spacing w:line="276" w:lineRule="auto"/>
        <w:rPr>
          <w:rFonts w:cs="Times New Roman"/>
          <w:color w:val="auto"/>
          <w:highlight w:val="none"/>
        </w:rPr>
      </w:pPr>
      <w:r>
        <w:rPr>
          <w:color w:val="auto"/>
          <w:highlight w:val="none"/>
        </w:rPr>
        <w:fldChar w:fldCharType="begin"/>
      </w:r>
      <w:r>
        <w:rPr>
          <w:color w:val="auto"/>
          <w:highlight w:val="none"/>
        </w:rPr>
        <w:instrText xml:space="preserve"> HYPERLINK \l "_Toc25461" </w:instrText>
      </w:r>
      <w:r>
        <w:rPr>
          <w:color w:val="auto"/>
          <w:highlight w:val="none"/>
        </w:rPr>
        <w:fldChar w:fldCharType="separate"/>
      </w:r>
      <w:r>
        <w:rPr>
          <w:rFonts w:cs="Times New Roman"/>
          <w:color w:val="auto"/>
          <w:highlight w:val="none"/>
        </w:rPr>
        <w:t>1  总  则</w:t>
      </w:r>
      <w:r>
        <w:rPr>
          <w:rFonts w:cs="Times New Roman"/>
          <w:color w:val="auto"/>
          <w:highlight w:val="none"/>
        </w:rPr>
        <w:tab/>
      </w:r>
      <w:r>
        <w:rPr>
          <w:rFonts w:hint="eastAsia" w:cs="Times New Roman"/>
          <w:color w:val="auto"/>
          <w:highlight w:val="none"/>
          <w:lang w:val="en-US" w:eastAsia="zh-CN"/>
        </w:rPr>
        <w:t>1</w:t>
      </w:r>
      <w:r>
        <w:rPr>
          <w:rFonts w:cs="Times New Roman"/>
          <w:color w:val="auto"/>
          <w:highlight w:val="none"/>
        </w:rPr>
        <w:fldChar w:fldCharType="end"/>
      </w:r>
    </w:p>
    <w:p w14:paraId="7ADDC158">
      <w:pPr>
        <w:pStyle w:val="14"/>
        <w:tabs>
          <w:tab w:val="right" w:leader="dot" w:pos="8306"/>
        </w:tabs>
        <w:spacing w:line="276" w:lineRule="auto"/>
        <w:rPr>
          <w:color w:val="auto"/>
          <w:highlight w:val="none"/>
        </w:rPr>
      </w:pPr>
      <w:r>
        <w:rPr>
          <w:color w:val="auto"/>
          <w:highlight w:val="none"/>
        </w:rPr>
        <w:fldChar w:fldCharType="begin"/>
      </w:r>
      <w:r>
        <w:rPr>
          <w:color w:val="auto"/>
          <w:highlight w:val="none"/>
        </w:rPr>
        <w:instrText xml:space="preserve"> HYPERLINK \l "_Toc7049" </w:instrText>
      </w:r>
      <w:r>
        <w:rPr>
          <w:color w:val="auto"/>
          <w:highlight w:val="none"/>
        </w:rPr>
        <w:fldChar w:fldCharType="separate"/>
      </w:r>
      <w:r>
        <w:rPr>
          <w:rFonts w:cs="Times New Roman"/>
          <w:color w:val="auto"/>
          <w:highlight w:val="none"/>
        </w:rPr>
        <w:t xml:space="preserve">2  </w:t>
      </w:r>
      <w:r>
        <w:rPr>
          <w:rFonts w:hint="eastAsia" w:cs="Times New Roman"/>
          <w:color w:val="auto"/>
          <w:highlight w:val="none"/>
          <w:lang w:val="en-US" w:eastAsia="zh-CN"/>
        </w:rPr>
        <w:t>术语</w:t>
      </w:r>
      <w:r>
        <w:rPr>
          <w:rFonts w:cs="Times New Roman"/>
          <w:color w:val="auto"/>
          <w:highlight w:val="none"/>
        </w:rPr>
        <w:tab/>
      </w:r>
      <w:r>
        <w:rPr>
          <w:rFonts w:hint="eastAsia" w:cs="Times New Roman"/>
          <w:color w:val="auto"/>
          <w:highlight w:val="none"/>
          <w:lang w:val="en-US" w:eastAsia="zh-CN"/>
        </w:rPr>
        <w:t>2</w:t>
      </w:r>
      <w:r>
        <w:rPr>
          <w:rFonts w:cs="Times New Roman"/>
          <w:color w:val="auto"/>
          <w:highlight w:val="none"/>
        </w:rPr>
        <w:fldChar w:fldCharType="end"/>
      </w:r>
    </w:p>
    <w:p w14:paraId="6CF2734F">
      <w:pPr>
        <w:pStyle w:val="14"/>
        <w:tabs>
          <w:tab w:val="right" w:leader="dot" w:pos="8306"/>
        </w:tabs>
        <w:spacing w:line="276" w:lineRule="auto"/>
        <w:rPr>
          <w:rFonts w:cs="Times New Roman"/>
          <w:color w:val="auto"/>
          <w:highlight w:val="none"/>
        </w:rPr>
      </w:pPr>
      <w:r>
        <w:rPr>
          <w:color w:val="auto"/>
          <w:highlight w:val="none"/>
        </w:rPr>
        <w:fldChar w:fldCharType="begin"/>
      </w:r>
      <w:r>
        <w:rPr>
          <w:color w:val="auto"/>
          <w:highlight w:val="none"/>
        </w:rPr>
        <w:instrText xml:space="preserve"> HYPERLINK \l "_Toc14101" </w:instrText>
      </w:r>
      <w:r>
        <w:rPr>
          <w:color w:val="auto"/>
          <w:highlight w:val="none"/>
        </w:rPr>
        <w:fldChar w:fldCharType="separate"/>
      </w:r>
      <w:r>
        <w:rPr>
          <w:rFonts w:cs="Times New Roman"/>
          <w:color w:val="auto"/>
          <w:highlight w:val="none"/>
        </w:rPr>
        <w:t xml:space="preserve">3  </w:t>
      </w:r>
      <w:r>
        <w:rPr>
          <w:rFonts w:hint="eastAsia" w:cs="Times New Roman"/>
          <w:color w:val="auto"/>
          <w:highlight w:val="none"/>
          <w:lang w:val="en-US" w:eastAsia="zh-CN"/>
        </w:rPr>
        <w:t>基本规定</w:t>
      </w:r>
      <w:r>
        <w:rPr>
          <w:rFonts w:cs="Times New Roman"/>
          <w:color w:val="auto"/>
          <w:highlight w:val="none"/>
        </w:rPr>
        <w:tab/>
      </w:r>
      <w:r>
        <w:rPr>
          <w:rFonts w:hint="eastAsia" w:cs="Times New Roman"/>
          <w:color w:val="auto"/>
          <w:highlight w:val="none"/>
          <w:lang w:val="en-US" w:eastAsia="zh-CN"/>
        </w:rPr>
        <w:t>2</w:t>
      </w:r>
      <w:r>
        <w:rPr>
          <w:rFonts w:cs="Times New Roman"/>
          <w:color w:val="auto"/>
          <w:highlight w:val="none"/>
        </w:rPr>
        <w:fldChar w:fldCharType="end"/>
      </w:r>
    </w:p>
    <w:p w14:paraId="7EE9EFBC">
      <w:pPr>
        <w:pStyle w:val="14"/>
        <w:tabs>
          <w:tab w:val="right" w:leader="dot" w:pos="8306"/>
        </w:tabs>
        <w:spacing w:line="276" w:lineRule="auto"/>
        <w:rPr>
          <w:rFonts w:cs="Times New Roman"/>
          <w:color w:val="auto"/>
          <w:highlight w:val="none"/>
        </w:rPr>
      </w:pPr>
      <w:r>
        <w:rPr>
          <w:color w:val="auto"/>
          <w:highlight w:val="none"/>
        </w:rPr>
        <w:fldChar w:fldCharType="begin"/>
      </w:r>
      <w:r>
        <w:rPr>
          <w:color w:val="auto"/>
          <w:highlight w:val="none"/>
        </w:rPr>
        <w:instrText xml:space="preserve"> HYPERLINK \l "_Toc4047" </w:instrText>
      </w:r>
      <w:r>
        <w:rPr>
          <w:color w:val="auto"/>
          <w:highlight w:val="none"/>
        </w:rPr>
        <w:fldChar w:fldCharType="separate"/>
      </w:r>
      <w:r>
        <w:rPr>
          <w:rFonts w:cs="Times New Roman"/>
          <w:color w:val="auto"/>
          <w:highlight w:val="none"/>
        </w:rPr>
        <w:t xml:space="preserve">4  </w:t>
      </w:r>
      <w:r>
        <w:rPr>
          <w:rFonts w:hint="eastAsia" w:cs="Times New Roman"/>
          <w:color w:val="auto"/>
          <w:highlight w:val="none"/>
        </w:rPr>
        <w:t>社区设施设备适老化力学检测要求</w:t>
      </w:r>
      <w:r>
        <w:rPr>
          <w:rFonts w:cs="Times New Roman"/>
          <w:color w:val="auto"/>
          <w:highlight w:val="none"/>
        </w:rPr>
        <w:tab/>
      </w:r>
      <w:r>
        <w:rPr>
          <w:rFonts w:hint="eastAsia" w:cs="Times New Roman"/>
          <w:color w:val="auto"/>
          <w:highlight w:val="none"/>
          <w:lang w:val="en-US" w:eastAsia="zh-CN"/>
        </w:rPr>
        <w:t>3</w:t>
      </w:r>
      <w:r>
        <w:rPr>
          <w:rFonts w:cs="Times New Roman"/>
          <w:color w:val="auto"/>
          <w:highlight w:val="none"/>
        </w:rPr>
        <w:fldChar w:fldCharType="end"/>
      </w:r>
    </w:p>
    <w:p w14:paraId="20CBA458">
      <w:pPr>
        <w:pStyle w:val="15"/>
        <w:tabs>
          <w:tab w:val="right" w:leader="dot" w:pos="8306"/>
        </w:tabs>
        <w:spacing w:line="276" w:lineRule="auto"/>
        <w:ind w:left="480"/>
        <w:rPr>
          <w:rFonts w:cs="Times New Roman"/>
          <w:color w:val="auto"/>
          <w:highlight w:val="none"/>
        </w:rPr>
      </w:pPr>
      <w:r>
        <w:rPr>
          <w:color w:val="auto"/>
          <w:highlight w:val="none"/>
        </w:rPr>
        <w:fldChar w:fldCharType="begin"/>
      </w:r>
      <w:r>
        <w:rPr>
          <w:color w:val="auto"/>
          <w:highlight w:val="none"/>
        </w:rPr>
        <w:instrText xml:space="preserve"> HYPERLINK \l "_Toc11416" </w:instrText>
      </w:r>
      <w:r>
        <w:rPr>
          <w:color w:val="auto"/>
          <w:highlight w:val="none"/>
        </w:rPr>
        <w:fldChar w:fldCharType="separate"/>
      </w:r>
      <w:r>
        <w:rPr>
          <w:rFonts w:cs="Times New Roman"/>
          <w:color w:val="auto"/>
          <w:highlight w:val="none"/>
        </w:rPr>
        <w:t>4.1 </w:t>
      </w:r>
      <w:r>
        <w:rPr>
          <w:rFonts w:hint="eastAsia" w:cs="Times New Roman"/>
          <w:color w:val="auto"/>
          <w:highlight w:val="none"/>
        </w:rPr>
        <w:t>地面摩擦系数</w:t>
      </w:r>
      <w:r>
        <w:rPr>
          <w:rFonts w:cs="Times New Roman"/>
          <w:color w:val="auto"/>
          <w:highlight w:val="none"/>
        </w:rPr>
        <w:tab/>
      </w:r>
      <w:r>
        <w:rPr>
          <w:rFonts w:hint="eastAsia" w:cs="Times New Roman"/>
          <w:color w:val="auto"/>
          <w:highlight w:val="none"/>
          <w:lang w:val="en-US" w:eastAsia="zh-CN"/>
        </w:rPr>
        <w:t>3</w:t>
      </w:r>
      <w:r>
        <w:rPr>
          <w:rFonts w:cs="Times New Roman"/>
          <w:color w:val="auto"/>
          <w:highlight w:val="none"/>
        </w:rPr>
        <w:fldChar w:fldCharType="end"/>
      </w:r>
    </w:p>
    <w:p w14:paraId="3DF057DF">
      <w:pPr>
        <w:pStyle w:val="15"/>
        <w:tabs>
          <w:tab w:val="right" w:leader="dot" w:pos="8306"/>
        </w:tabs>
        <w:spacing w:line="276" w:lineRule="auto"/>
        <w:ind w:left="480"/>
        <w:rPr>
          <w:rFonts w:cs="Times New Roman"/>
          <w:color w:val="auto"/>
          <w:highlight w:val="none"/>
        </w:rPr>
      </w:pPr>
      <w:r>
        <w:rPr>
          <w:color w:val="auto"/>
          <w:highlight w:val="none"/>
        </w:rPr>
        <w:fldChar w:fldCharType="begin"/>
      </w:r>
      <w:r>
        <w:rPr>
          <w:color w:val="auto"/>
          <w:highlight w:val="none"/>
        </w:rPr>
        <w:instrText xml:space="preserve"> HYPERLINK \l "_Toc6674" </w:instrText>
      </w:r>
      <w:r>
        <w:rPr>
          <w:color w:val="auto"/>
          <w:highlight w:val="none"/>
        </w:rPr>
        <w:fldChar w:fldCharType="separate"/>
      </w:r>
      <w:r>
        <w:rPr>
          <w:rFonts w:cs="Times New Roman"/>
          <w:color w:val="auto"/>
          <w:highlight w:val="none"/>
        </w:rPr>
        <w:t>4.2 </w:t>
      </w:r>
      <w:r>
        <w:rPr>
          <w:rFonts w:hint="eastAsia" w:cs="Times New Roman"/>
          <w:color w:val="auto"/>
          <w:highlight w:val="none"/>
          <w:lang w:val="en-US" w:eastAsia="zh-CN"/>
        </w:rPr>
        <w:t>坡道</w:t>
      </w:r>
      <w:r>
        <w:rPr>
          <w:rFonts w:hint="eastAsia" w:cs="Times New Roman"/>
          <w:color w:val="auto"/>
          <w:highlight w:val="none"/>
        </w:rPr>
        <w:t>摩擦系数</w:t>
      </w:r>
      <w:r>
        <w:rPr>
          <w:rFonts w:cs="Times New Roman"/>
          <w:color w:val="auto"/>
          <w:highlight w:val="none"/>
        </w:rPr>
        <w:tab/>
      </w:r>
      <w:r>
        <w:rPr>
          <w:rFonts w:hint="eastAsia" w:cs="Times New Roman"/>
          <w:color w:val="auto"/>
          <w:highlight w:val="none"/>
          <w:lang w:val="en-US" w:eastAsia="zh-CN"/>
        </w:rPr>
        <w:t>4</w:t>
      </w:r>
      <w:r>
        <w:rPr>
          <w:rFonts w:cs="Times New Roman"/>
          <w:color w:val="auto"/>
          <w:highlight w:val="none"/>
        </w:rPr>
        <w:fldChar w:fldCharType="end"/>
      </w:r>
    </w:p>
    <w:p w14:paraId="3A8591AE">
      <w:pPr>
        <w:pStyle w:val="15"/>
        <w:tabs>
          <w:tab w:val="right" w:leader="dot" w:pos="8306"/>
        </w:tabs>
        <w:spacing w:line="276" w:lineRule="auto"/>
        <w:ind w:left="480"/>
        <w:rPr>
          <w:color w:val="auto"/>
          <w:highlight w:val="none"/>
        </w:rPr>
      </w:pPr>
      <w:r>
        <w:rPr>
          <w:color w:val="auto"/>
          <w:highlight w:val="none"/>
        </w:rPr>
        <w:fldChar w:fldCharType="begin"/>
      </w:r>
      <w:r>
        <w:rPr>
          <w:color w:val="auto"/>
          <w:highlight w:val="none"/>
        </w:rPr>
        <w:instrText xml:space="preserve"> HYPERLINK \l "_Toc7378" </w:instrText>
      </w:r>
      <w:r>
        <w:rPr>
          <w:color w:val="auto"/>
          <w:highlight w:val="none"/>
        </w:rPr>
        <w:fldChar w:fldCharType="separate"/>
      </w:r>
      <w:r>
        <w:rPr>
          <w:color w:val="auto"/>
          <w:highlight w:val="none"/>
        </w:rPr>
        <w:t>4.3 </w:t>
      </w:r>
      <w:r>
        <w:rPr>
          <w:rFonts w:hint="eastAsia"/>
          <w:color w:val="auto"/>
          <w:highlight w:val="none"/>
          <w:lang w:val="en-US" w:eastAsia="zh-CN"/>
        </w:rPr>
        <w:t>楼梯摩擦系数</w:t>
      </w:r>
      <w:r>
        <w:rPr>
          <w:color w:val="auto"/>
          <w:highlight w:val="none"/>
        </w:rPr>
        <w:tab/>
      </w:r>
      <w:r>
        <w:rPr>
          <w:rFonts w:hint="eastAsia"/>
          <w:color w:val="auto"/>
          <w:highlight w:val="none"/>
          <w:lang w:val="en-US" w:eastAsia="zh-CN"/>
        </w:rPr>
        <w:t>4</w:t>
      </w:r>
      <w:r>
        <w:rPr>
          <w:color w:val="auto"/>
          <w:highlight w:val="none"/>
        </w:rPr>
        <w:fldChar w:fldCharType="end"/>
      </w:r>
    </w:p>
    <w:p w14:paraId="1706AE3C">
      <w:pPr>
        <w:pStyle w:val="15"/>
        <w:tabs>
          <w:tab w:val="right" w:leader="dot" w:pos="8306"/>
        </w:tabs>
        <w:spacing w:line="276" w:lineRule="auto"/>
        <w:ind w:left="480"/>
        <w:rPr>
          <w:color w:val="auto"/>
          <w:highlight w:val="none"/>
        </w:rPr>
      </w:pPr>
      <w:r>
        <w:rPr>
          <w:color w:val="auto"/>
          <w:highlight w:val="none"/>
        </w:rPr>
        <w:fldChar w:fldCharType="begin"/>
      </w:r>
      <w:r>
        <w:rPr>
          <w:color w:val="auto"/>
          <w:highlight w:val="none"/>
        </w:rPr>
        <w:instrText xml:space="preserve"> HYPERLINK \l "_Toc12024" </w:instrText>
      </w:r>
      <w:r>
        <w:rPr>
          <w:color w:val="auto"/>
          <w:highlight w:val="none"/>
        </w:rPr>
        <w:fldChar w:fldCharType="separate"/>
      </w:r>
      <w:r>
        <w:rPr>
          <w:color w:val="auto"/>
          <w:highlight w:val="none"/>
        </w:rPr>
        <w:t>4.4 </w:t>
      </w:r>
      <w:r>
        <w:rPr>
          <w:rFonts w:hint="eastAsia"/>
          <w:color w:val="auto"/>
          <w:highlight w:val="none"/>
        </w:rPr>
        <w:t>栏杆/扶手摩擦系数</w:t>
      </w:r>
      <w:r>
        <w:rPr>
          <w:color w:val="auto"/>
          <w:highlight w:val="none"/>
        </w:rPr>
        <w:tab/>
      </w:r>
      <w:r>
        <w:rPr>
          <w:rFonts w:hint="eastAsia"/>
          <w:color w:val="auto"/>
          <w:highlight w:val="none"/>
          <w:lang w:val="en-US" w:eastAsia="zh-CN"/>
        </w:rPr>
        <w:t>5</w:t>
      </w:r>
      <w:r>
        <w:rPr>
          <w:color w:val="auto"/>
          <w:highlight w:val="none"/>
        </w:rPr>
        <w:fldChar w:fldCharType="end"/>
      </w:r>
    </w:p>
    <w:p w14:paraId="4E09B937">
      <w:pPr>
        <w:pStyle w:val="15"/>
        <w:tabs>
          <w:tab w:val="right" w:leader="dot" w:pos="8306"/>
        </w:tabs>
        <w:spacing w:line="276" w:lineRule="auto"/>
        <w:ind w:left="480"/>
        <w:rPr>
          <w:color w:val="auto"/>
          <w:highlight w:val="none"/>
        </w:rPr>
      </w:pPr>
      <w:r>
        <w:rPr>
          <w:rFonts w:hint="eastAsia"/>
          <w:color w:val="auto"/>
          <w:highlight w:val="none"/>
          <w:lang w:val="en-US" w:eastAsia="zh-CN"/>
        </w:rPr>
        <w:t>4.5</w:t>
      </w:r>
      <w:r>
        <w:rPr>
          <w:color w:val="auto"/>
          <w:highlight w:val="none"/>
        </w:rPr>
        <w:t> </w:t>
      </w:r>
      <w:r>
        <w:rPr>
          <w:color w:val="auto"/>
          <w:highlight w:val="none"/>
        </w:rPr>
        <w:fldChar w:fldCharType="begin"/>
      </w:r>
      <w:r>
        <w:rPr>
          <w:color w:val="auto"/>
          <w:highlight w:val="none"/>
        </w:rPr>
        <w:instrText xml:space="preserve"> HYPERLINK \l "_Toc1609" </w:instrText>
      </w:r>
      <w:r>
        <w:rPr>
          <w:color w:val="auto"/>
          <w:highlight w:val="none"/>
        </w:rPr>
        <w:fldChar w:fldCharType="separate"/>
      </w:r>
      <w:r>
        <w:rPr>
          <w:rFonts w:hint="eastAsia"/>
          <w:color w:val="auto"/>
          <w:highlight w:val="none"/>
        </w:rPr>
        <w:t>栏杆/扶手承受拉力</w:t>
      </w:r>
      <w:r>
        <w:rPr>
          <w:color w:val="auto"/>
          <w:highlight w:val="none"/>
        </w:rPr>
        <w:tab/>
      </w:r>
      <w:r>
        <w:rPr>
          <w:rFonts w:hint="eastAsia"/>
          <w:color w:val="auto"/>
          <w:highlight w:val="none"/>
          <w:lang w:val="en-US" w:eastAsia="zh-CN"/>
        </w:rPr>
        <w:t>5</w:t>
      </w:r>
      <w:r>
        <w:rPr>
          <w:color w:val="auto"/>
          <w:highlight w:val="none"/>
        </w:rPr>
        <w:fldChar w:fldCharType="end"/>
      </w:r>
    </w:p>
    <w:p w14:paraId="0A3B845A">
      <w:pPr>
        <w:pStyle w:val="15"/>
        <w:tabs>
          <w:tab w:val="right" w:leader="dot" w:pos="8306"/>
        </w:tabs>
        <w:spacing w:line="276" w:lineRule="auto"/>
        <w:ind w:left="480"/>
        <w:rPr>
          <w:color w:val="auto"/>
          <w:highlight w:val="none"/>
        </w:rPr>
      </w:pPr>
      <w:r>
        <w:rPr>
          <w:color w:val="auto"/>
          <w:highlight w:val="none"/>
        </w:rPr>
        <w:fldChar w:fldCharType="begin"/>
      </w:r>
      <w:r>
        <w:rPr>
          <w:color w:val="auto"/>
          <w:highlight w:val="none"/>
        </w:rPr>
        <w:instrText xml:space="preserve"> HYPERLINK \l "_Toc1609" </w:instrText>
      </w:r>
      <w:r>
        <w:rPr>
          <w:color w:val="auto"/>
          <w:highlight w:val="none"/>
        </w:rPr>
        <w:fldChar w:fldCharType="separate"/>
      </w:r>
      <w:r>
        <w:rPr>
          <w:rFonts w:hint="eastAsia"/>
          <w:color w:val="auto"/>
          <w:highlight w:val="none"/>
          <w:lang w:val="en-US" w:eastAsia="zh-CN"/>
        </w:rPr>
        <w:t>4.6</w:t>
      </w:r>
      <w:r>
        <w:rPr>
          <w:color w:val="auto"/>
          <w:highlight w:val="none"/>
        </w:rPr>
        <w:t> </w:t>
      </w:r>
      <w:r>
        <w:rPr>
          <w:rFonts w:hint="eastAsia"/>
          <w:color w:val="auto"/>
          <w:highlight w:val="none"/>
          <w:lang w:val="en-US" w:eastAsia="zh-CN"/>
        </w:rPr>
        <w:t>栏杆/扶手承受冲击力</w:t>
      </w:r>
      <w:r>
        <w:rPr>
          <w:color w:val="auto"/>
          <w:highlight w:val="none"/>
        </w:rPr>
        <w:tab/>
      </w:r>
      <w:r>
        <w:rPr>
          <w:rFonts w:hint="eastAsia"/>
          <w:color w:val="auto"/>
          <w:highlight w:val="none"/>
          <w:lang w:val="en-US" w:eastAsia="zh-CN"/>
        </w:rPr>
        <w:t>5</w:t>
      </w:r>
      <w:r>
        <w:rPr>
          <w:color w:val="auto"/>
          <w:highlight w:val="none"/>
        </w:rPr>
        <w:fldChar w:fldCharType="end"/>
      </w:r>
    </w:p>
    <w:p w14:paraId="129C8711">
      <w:pPr>
        <w:pStyle w:val="15"/>
        <w:tabs>
          <w:tab w:val="right" w:leader="dot" w:pos="8306"/>
        </w:tabs>
        <w:spacing w:line="276" w:lineRule="auto"/>
        <w:ind w:left="480"/>
        <w:rPr>
          <w:color w:val="auto"/>
          <w:highlight w:val="none"/>
        </w:rPr>
      </w:pPr>
      <w:r>
        <w:rPr>
          <w:color w:val="auto"/>
          <w:highlight w:val="none"/>
        </w:rPr>
        <w:fldChar w:fldCharType="begin"/>
      </w:r>
      <w:r>
        <w:rPr>
          <w:color w:val="auto"/>
          <w:highlight w:val="none"/>
        </w:rPr>
        <w:instrText xml:space="preserve"> HYPERLINK \l "_Toc1609" </w:instrText>
      </w:r>
      <w:r>
        <w:rPr>
          <w:color w:val="auto"/>
          <w:highlight w:val="none"/>
        </w:rPr>
        <w:fldChar w:fldCharType="separate"/>
      </w:r>
      <w:r>
        <w:rPr>
          <w:rFonts w:hint="eastAsia"/>
          <w:color w:val="auto"/>
          <w:highlight w:val="none"/>
          <w:lang w:val="en-US" w:eastAsia="zh-CN"/>
        </w:rPr>
        <w:t>4.7</w:t>
      </w:r>
      <w:r>
        <w:rPr>
          <w:color w:val="auto"/>
          <w:highlight w:val="none"/>
        </w:rPr>
        <w:t> </w:t>
      </w:r>
      <w:r>
        <w:rPr>
          <w:rFonts w:hint="eastAsia"/>
          <w:color w:val="auto"/>
          <w:highlight w:val="none"/>
          <w:lang w:val="en-US" w:eastAsia="zh-CN"/>
        </w:rPr>
        <w:t>门推拉力度</w:t>
      </w:r>
      <w:r>
        <w:rPr>
          <w:color w:val="auto"/>
          <w:highlight w:val="none"/>
        </w:rPr>
        <w:tab/>
      </w:r>
      <w:r>
        <w:rPr>
          <w:rFonts w:hint="eastAsia"/>
          <w:color w:val="auto"/>
          <w:highlight w:val="none"/>
          <w:lang w:val="en-US" w:eastAsia="zh-CN"/>
        </w:rPr>
        <w:t>5</w:t>
      </w:r>
      <w:r>
        <w:rPr>
          <w:color w:val="auto"/>
          <w:highlight w:val="none"/>
        </w:rPr>
        <w:fldChar w:fldCharType="end"/>
      </w:r>
    </w:p>
    <w:p w14:paraId="376C7908">
      <w:pPr>
        <w:pStyle w:val="15"/>
        <w:tabs>
          <w:tab w:val="right" w:leader="dot" w:pos="8306"/>
        </w:tabs>
        <w:spacing w:line="276" w:lineRule="auto"/>
        <w:ind w:left="480"/>
        <w:rPr>
          <w:rFonts w:cs="Times New Roman"/>
          <w:color w:val="auto"/>
          <w:highlight w:val="none"/>
        </w:rPr>
      </w:pPr>
      <w:r>
        <w:rPr>
          <w:color w:val="auto"/>
          <w:highlight w:val="none"/>
        </w:rPr>
        <w:fldChar w:fldCharType="begin"/>
      </w:r>
      <w:r>
        <w:rPr>
          <w:color w:val="auto"/>
          <w:highlight w:val="none"/>
        </w:rPr>
        <w:instrText xml:space="preserve"> HYPERLINK \l "_Toc1609" </w:instrText>
      </w:r>
      <w:r>
        <w:rPr>
          <w:color w:val="auto"/>
          <w:highlight w:val="none"/>
        </w:rPr>
        <w:fldChar w:fldCharType="separate"/>
      </w:r>
      <w:r>
        <w:rPr>
          <w:rFonts w:hint="eastAsia"/>
          <w:color w:val="auto"/>
          <w:highlight w:val="none"/>
          <w:lang w:val="en-US" w:eastAsia="zh-CN"/>
        </w:rPr>
        <w:t>4.8</w:t>
      </w:r>
      <w:r>
        <w:rPr>
          <w:color w:val="auto"/>
          <w:highlight w:val="none"/>
        </w:rPr>
        <w:t> </w:t>
      </w:r>
      <w:r>
        <w:rPr>
          <w:rFonts w:hint="eastAsia"/>
          <w:color w:val="auto"/>
          <w:highlight w:val="none"/>
          <w:lang w:val="en-US" w:eastAsia="zh-CN"/>
        </w:rPr>
        <w:t>窗推拉力度</w:t>
      </w:r>
      <w:r>
        <w:rPr>
          <w:color w:val="auto"/>
          <w:highlight w:val="none"/>
        </w:rPr>
        <w:tab/>
      </w:r>
      <w:r>
        <w:rPr>
          <w:rFonts w:hint="eastAsia"/>
          <w:color w:val="auto"/>
          <w:highlight w:val="none"/>
          <w:lang w:val="en-US" w:eastAsia="zh-CN"/>
        </w:rPr>
        <w:t>6</w:t>
      </w:r>
      <w:r>
        <w:rPr>
          <w:color w:val="auto"/>
          <w:highlight w:val="none"/>
        </w:rPr>
        <w:fldChar w:fldCharType="end"/>
      </w:r>
    </w:p>
    <w:p w14:paraId="1E873B73">
      <w:pPr>
        <w:pStyle w:val="14"/>
        <w:tabs>
          <w:tab w:val="right" w:leader="dot" w:pos="8306"/>
        </w:tabs>
        <w:spacing w:line="276" w:lineRule="auto"/>
        <w:rPr>
          <w:rFonts w:cs="Times New Roman"/>
          <w:color w:val="auto"/>
          <w:highlight w:val="none"/>
        </w:rPr>
      </w:pPr>
      <w:r>
        <w:rPr>
          <w:rFonts w:hint="eastAsia" w:cs="Times New Roman"/>
          <w:color w:val="auto"/>
          <w:highlight w:val="none"/>
        </w:rPr>
        <w:fldChar w:fldCharType="begin"/>
      </w:r>
      <w:r>
        <w:rPr>
          <w:rFonts w:hint="eastAsia" w:cs="Times New Roman"/>
          <w:color w:val="auto"/>
          <w:highlight w:val="none"/>
        </w:rPr>
        <w:instrText xml:space="preserve"> HYPERLINK \l "_Toc30087" </w:instrText>
      </w:r>
      <w:r>
        <w:rPr>
          <w:rFonts w:hint="eastAsia" w:cs="Times New Roman"/>
          <w:color w:val="auto"/>
          <w:highlight w:val="none"/>
        </w:rPr>
        <w:fldChar w:fldCharType="separate"/>
      </w:r>
      <w:r>
        <w:rPr>
          <w:rFonts w:hint="eastAsia" w:cs="Times New Roman"/>
          <w:color w:val="auto"/>
          <w:highlight w:val="none"/>
        </w:rPr>
        <w:t>5  检测报告编写要求</w:t>
      </w:r>
      <w:r>
        <w:rPr>
          <w:rFonts w:hint="eastAsia" w:cs="Times New Roman"/>
          <w:color w:val="auto"/>
          <w:highlight w:val="none"/>
        </w:rPr>
        <w:tab/>
      </w:r>
      <w:r>
        <w:rPr>
          <w:rFonts w:hint="eastAsia" w:cs="Times New Roman"/>
          <w:color w:val="auto"/>
          <w:highlight w:val="none"/>
          <w:lang w:val="en-US" w:eastAsia="zh-CN"/>
        </w:rPr>
        <w:t>6</w:t>
      </w:r>
      <w:r>
        <w:rPr>
          <w:rFonts w:hint="eastAsia" w:cs="Times New Roman"/>
          <w:color w:val="auto"/>
          <w:highlight w:val="none"/>
        </w:rPr>
        <w:fldChar w:fldCharType="end"/>
      </w:r>
    </w:p>
    <w:p w14:paraId="28A640C2">
      <w:pPr>
        <w:pStyle w:val="14"/>
        <w:tabs>
          <w:tab w:val="right" w:leader="dot" w:pos="8306"/>
        </w:tabs>
        <w:spacing w:line="276" w:lineRule="auto"/>
        <w:rPr>
          <w:rFonts w:hint="eastAsia" w:cs="Times New Roman"/>
          <w:color w:val="auto"/>
          <w:highlight w:val="none"/>
        </w:rPr>
      </w:pPr>
      <w:r>
        <w:rPr>
          <w:rFonts w:hint="eastAsia" w:cs="Times New Roman"/>
          <w:color w:val="auto"/>
          <w:highlight w:val="none"/>
        </w:rPr>
        <w:fldChar w:fldCharType="begin"/>
      </w:r>
      <w:r>
        <w:rPr>
          <w:rFonts w:hint="eastAsia" w:cs="Times New Roman"/>
          <w:color w:val="auto"/>
          <w:highlight w:val="none"/>
        </w:rPr>
        <w:instrText xml:space="preserve"> HYPERLINK \l "_Toc10496" </w:instrText>
      </w:r>
      <w:r>
        <w:rPr>
          <w:rFonts w:hint="eastAsia" w:cs="Times New Roman"/>
          <w:color w:val="auto"/>
          <w:highlight w:val="none"/>
        </w:rPr>
        <w:fldChar w:fldCharType="separate"/>
      </w:r>
      <w:r>
        <w:rPr>
          <w:rFonts w:hint="eastAsia" w:cs="Times New Roman"/>
          <w:color w:val="auto"/>
          <w:highlight w:val="none"/>
        </w:rPr>
        <w:t>附录A  防滑性能检测方法</w:t>
      </w:r>
      <w:r>
        <w:rPr>
          <w:rFonts w:hint="eastAsia" w:cs="Times New Roman"/>
          <w:color w:val="auto"/>
          <w:highlight w:val="none"/>
        </w:rPr>
        <w:tab/>
      </w:r>
      <w:r>
        <w:rPr>
          <w:rFonts w:hint="eastAsia" w:cs="Times New Roman"/>
          <w:color w:val="auto"/>
          <w:highlight w:val="none"/>
          <w:lang w:val="en-US" w:eastAsia="zh-CN"/>
        </w:rPr>
        <w:t>7</w:t>
      </w:r>
      <w:r>
        <w:rPr>
          <w:rFonts w:hint="eastAsia" w:cs="Times New Roman"/>
          <w:color w:val="auto"/>
          <w:highlight w:val="none"/>
        </w:rPr>
        <w:fldChar w:fldCharType="end"/>
      </w:r>
    </w:p>
    <w:p w14:paraId="13111239">
      <w:pPr>
        <w:pStyle w:val="14"/>
        <w:tabs>
          <w:tab w:val="right" w:leader="dot" w:pos="8306"/>
        </w:tabs>
        <w:spacing w:line="276" w:lineRule="auto"/>
        <w:rPr>
          <w:rFonts w:cs="Times New Roman"/>
          <w:color w:val="auto"/>
          <w:highlight w:val="none"/>
        </w:rPr>
      </w:pPr>
      <w:r>
        <w:rPr>
          <w:rFonts w:hint="eastAsia" w:cs="Times New Roman"/>
          <w:color w:val="auto"/>
          <w:highlight w:val="none"/>
        </w:rPr>
        <w:fldChar w:fldCharType="begin"/>
      </w:r>
      <w:r>
        <w:rPr>
          <w:rFonts w:hint="eastAsia" w:cs="Times New Roman"/>
          <w:color w:val="auto"/>
          <w:highlight w:val="none"/>
        </w:rPr>
        <w:instrText xml:space="preserve"> HYPERLINK \l "_Toc23701" </w:instrText>
      </w:r>
      <w:r>
        <w:rPr>
          <w:rFonts w:hint="eastAsia" w:cs="Times New Roman"/>
          <w:color w:val="auto"/>
          <w:highlight w:val="none"/>
        </w:rPr>
        <w:fldChar w:fldCharType="separate"/>
      </w:r>
      <w:r>
        <w:rPr>
          <w:rFonts w:hint="eastAsia" w:cs="Times New Roman"/>
          <w:color w:val="auto"/>
          <w:highlight w:val="none"/>
        </w:rPr>
        <w:t>附录B  扶手/栏杆摩擦系数检测方法</w:t>
      </w:r>
      <w:r>
        <w:rPr>
          <w:rFonts w:hint="eastAsia" w:cs="Times New Roman"/>
          <w:color w:val="auto"/>
          <w:highlight w:val="none"/>
        </w:rPr>
        <w:tab/>
      </w:r>
      <w:r>
        <w:rPr>
          <w:rFonts w:hint="eastAsia" w:cs="Times New Roman"/>
          <w:color w:val="auto"/>
          <w:highlight w:val="none"/>
          <w:lang w:val="en-US" w:eastAsia="zh-CN"/>
        </w:rPr>
        <w:t>8</w:t>
      </w:r>
      <w:r>
        <w:rPr>
          <w:rFonts w:hint="eastAsia" w:cs="Times New Roman"/>
          <w:color w:val="auto"/>
          <w:highlight w:val="none"/>
        </w:rPr>
        <w:fldChar w:fldCharType="end"/>
      </w:r>
    </w:p>
    <w:p w14:paraId="4D556C73">
      <w:pPr>
        <w:pStyle w:val="14"/>
        <w:tabs>
          <w:tab w:val="right" w:leader="dot" w:pos="8306"/>
        </w:tabs>
        <w:spacing w:line="276" w:lineRule="auto"/>
        <w:rPr>
          <w:rFonts w:cs="Times New Roman"/>
          <w:color w:val="auto"/>
          <w:highlight w:val="none"/>
        </w:rPr>
      </w:pPr>
      <w:r>
        <w:rPr>
          <w:color w:val="auto"/>
          <w:highlight w:val="none"/>
        </w:rPr>
        <w:fldChar w:fldCharType="begin"/>
      </w:r>
      <w:r>
        <w:rPr>
          <w:color w:val="auto"/>
          <w:highlight w:val="none"/>
        </w:rPr>
        <w:instrText xml:space="preserve"> HYPERLINK \l "_Toc9638" </w:instrText>
      </w:r>
      <w:r>
        <w:rPr>
          <w:color w:val="auto"/>
          <w:highlight w:val="none"/>
        </w:rPr>
        <w:fldChar w:fldCharType="separate"/>
      </w:r>
      <w:r>
        <w:rPr>
          <w:rFonts w:cs="Times New Roman"/>
          <w:color w:val="auto"/>
          <w:highlight w:val="none"/>
        </w:rPr>
        <w:t>本标准用词说明</w:t>
      </w:r>
      <w:r>
        <w:rPr>
          <w:rFonts w:cs="Times New Roman"/>
          <w:color w:val="auto"/>
          <w:highlight w:val="none"/>
        </w:rPr>
        <w:tab/>
      </w:r>
      <w:r>
        <w:rPr>
          <w:rFonts w:hint="eastAsia" w:cs="Times New Roman"/>
          <w:color w:val="auto"/>
          <w:highlight w:val="none"/>
          <w:lang w:val="en-US" w:eastAsia="zh-CN"/>
        </w:rPr>
        <w:t>9</w:t>
      </w:r>
      <w:r>
        <w:rPr>
          <w:rFonts w:cs="Times New Roman"/>
          <w:color w:val="auto"/>
          <w:highlight w:val="none"/>
        </w:rPr>
        <w:fldChar w:fldCharType="end"/>
      </w:r>
    </w:p>
    <w:p w14:paraId="1F418B3C">
      <w:pPr>
        <w:pStyle w:val="14"/>
        <w:tabs>
          <w:tab w:val="right" w:leader="dot" w:pos="8306"/>
        </w:tabs>
        <w:spacing w:line="276" w:lineRule="auto"/>
        <w:rPr>
          <w:rFonts w:cs="Times New Roman"/>
          <w:color w:val="auto"/>
          <w:highlight w:val="none"/>
        </w:rPr>
      </w:pPr>
      <w:r>
        <w:rPr>
          <w:color w:val="auto"/>
          <w:highlight w:val="none"/>
        </w:rPr>
        <w:fldChar w:fldCharType="begin"/>
      </w:r>
      <w:r>
        <w:rPr>
          <w:color w:val="auto"/>
          <w:highlight w:val="none"/>
        </w:rPr>
        <w:instrText xml:space="preserve"> HYPERLINK \l "_Toc27552" </w:instrText>
      </w:r>
      <w:r>
        <w:rPr>
          <w:color w:val="auto"/>
          <w:highlight w:val="none"/>
        </w:rPr>
        <w:fldChar w:fldCharType="separate"/>
      </w:r>
      <w:r>
        <w:rPr>
          <w:rFonts w:cs="Times New Roman"/>
          <w:color w:val="auto"/>
          <w:highlight w:val="none"/>
        </w:rPr>
        <w:t>引用标准名录</w:t>
      </w:r>
      <w:r>
        <w:rPr>
          <w:rFonts w:cs="Times New Roman"/>
          <w:color w:val="auto"/>
          <w:highlight w:val="none"/>
        </w:rPr>
        <w:tab/>
      </w:r>
      <w:r>
        <w:rPr>
          <w:rFonts w:hint="eastAsia" w:cs="Times New Roman"/>
          <w:color w:val="auto"/>
          <w:highlight w:val="none"/>
          <w:lang w:val="en-US" w:eastAsia="zh-CN"/>
        </w:rPr>
        <w:t>9</w:t>
      </w:r>
      <w:r>
        <w:rPr>
          <w:rFonts w:cs="Times New Roman"/>
          <w:color w:val="auto"/>
          <w:highlight w:val="none"/>
        </w:rPr>
        <w:fldChar w:fldCharType="end"/>
      </w:r>
    </w:p>
    <w:p w14:paraId="0E50667F">
      <w:pPr>
        <w:pStyle w:val="14"/>
        <w:tabs>
          <w:tab w:val="right" w:leader="dot" w:pos="8296"/>
        </w:tabs>
        <w:spacing w:line="312" w:lineRule="auto"/>
        <w:rPr>
          <w:rFonts w:cs="Times New Roman"/>
          <w:color w:val="auto"/>
          <w:sz w:val="24"/>
          <w:szCs w:val="24"/>
          <w:highlight w:val="none"/>
        </w:rPr>
      </w:pPr>
      <w:r>
        <w:rPr>
          <w:color w:val="auto"/>
          <w:highlight w:val="none"/>
        </w:rPr>
        <w:fldChar w:fldCharType="begin"/>
      </w:r>
      <w:r>
        <w:rPr>
          <w:color w:val="auto"/>
          <w:highlight w:val="none"/>
        </w:rPr>
        <w:instrText xml:space="preserve"> HYPERLINK \l "_Toc148947965" </w:instrText>
      </w:r>
      <w:r>
        <w:rPr>
          <w:color w:val="auto"/>
          <w:highlight w:val="none"/>
        </w:rPr>
        <w:fldChar w:fldCharType="separate"/>
      </w:r>
      <w:r>
        <w:rPr>
          <w:rStyle w:val="23"/>
          <w:rFonts w:ascii="Times New Roman" w:hAnsi="Times New Roman"/>
          <w:color w:val="auto"/>
          <w:sz w:val="24"/>
          <w:szCs w:val="24"/>
          <w:highlight w:val="none"/>
        </w:rPr>
        <w:t>附：条文说明</w:t>
      </w:r>
      <w:r>
        <w:rPr>
          <w:rFonts w:cs="Times New Roman"/>
          <w:color w:val="auto"/>
          <w:sz w:val="24"/>
          <w:szCs w:val="24"/>
          <w:highlight w:val="none"/>
        </w:rPr>
        <w:tab/>
      </w:r>
      <w:r>
        <w:rPr>
          <w:rFonts w:cs="Times New Roman"/>
          <w:color w:val="auto"/>
          <w:sz w:val="24"/>
          <w:szCs w:val="24"/>
          <w:highlight w:val="none"/>
        </w:rPr>
        <w:t>2</w:t>
      </w:r>
      <w:r>
        <w:rPr>
          <w:rFonts w:cs="Times New Roman"/>
          <w:color w:val="auto"/>
          <w:sz w:val="24"/>
          <w:szCs w:val="24"/>
          <w:highlight w:val="none"/>
        </w:rPr>
        <w:fldChar w:fldCharType="end"/>
      </w:r>
      <w:r>
        <w:rPr>
          <w:rFonts w:hint="eastAsia" w:cs="Times New Roman"/>
          <w:color w:val="auto"/>
          <w:sz w:val="24"/>
          <w:szCs w:val="24"/>
          <w:highlight w:val="none"/>
        </w:rPr>
        <w:t>5</w:t>
      </w:r>
    </w:p>
    <w:p w14:paraId="44B489B3">
      <w:pPr>
        <w:rPr>
          <w:color w:val="auto"/>
          <w:highlight w:val="none"/>
        </w:rPr>
      </w:pPr>
    </w:p>
    <w:p w14:paraId="53D74002">
      <w:pPr>
        <w:pStyle w:val="2"/>
        <w:spacing w:line="276" w:lineRule="auto"/>
        <w:rPr>
          <w:rFonts w:ascii="Times New Roman" w:hAnsi="Times New Roman" w:cs="Times New Roman"/>
          <w:color w:val="auto"/>
          <w:highlight w:val="none"/>
        </w:rPr>
      </w:pPr>
      <w:r>
        <w:rPr>
          <w:rFonts w:ascii="Times New Roman" w:hAnsi="Times New Roman" w:cs="Times New Roman"/>
          <w:color w:val="auto"/>
          <w:highlight w:val="none"/>
        </w:rPr>
        <w:fldChar w:fldCharType="end"/>
      </w:r>
    </w:p>
    <w:p w14:paraId="0B104FB6">
      <w:pPr>
        <w:rPr>
          <w:color w:val="auto"/>
          <w:highlight w:val="none"/>
        </w:rPr>
        <w:sectPr>
          <w:pgSz w:w="11906" w:h="16838"/>
          <w:pgMar w:top="1440" w:right="1800" w:bottom="1440" w:left="1800" w:header="851" w:footer="992" w:gutter="0"/>
          <w:pgNumType w:start="1"/>
          <w:cols w:space="425" w:num="1"/>
          <w:docGrid w:type="lines" w:linePitch="312" w:charSpace="0"/>
        </w:sectPr>
      </w:pPr>
    </w:p>
    <w:p w14:paraId="35DA1145">
      <w:pPr>
        <w:widowControl/>
        <w:spacing w:before="312" w:beforeLines="100" w:after="312" w:afterLines="100" w:line="360" w:lineRule="auto"/>
        <w:jc w:val="center"/>
        <w:rPr>
          <w:rFonts w:hAnsi="Calibri Light" w:cs="Times New Roman"/>
          <w:b/>
          <w:color w:val="auto"/>
          <w:kern w:val="0"/>
          <w:sz w:val="32"/>
          <w:szCs w:val="32"/>
          <w:highlight w:val="none"/>
          <w:lang w:val="zh-CN"/>
        </w:rPr>
      </w:pPr>
      <w:bookmarkStart w:id="15" w:name="_Toc69226626"/>
      <w:bookmarkStart w:id="16" w:name="_Toc59034133"/>
      <w:bookmarkStart w:id="17" w:name="_Toc60843515"/>
      <w:bookmarkStart w:id="18" w:name="_Toc60044441"/>
      <w:bookmarkStart w:id="19" w:name="_Toc25461"/>
      <w:r>
        <w:rPr>
          <w:rFonts w:hint="eastAsia" w:hAnsi="Calibri Light" w:cs="Times New Roman"/>
          <w:b/>
          <w:color w:val="auto"/>
          <w:kern w:val="0"/>
          <w:sz w:val="32"/>
          <w:szCs w:val="32"/>
          <w:highlight w:val="none"/>
          <w:lang w:val="zh-CN"/>
        </w:rPr>
        <w:t>Contents</w:t>
      </w:r>
      <w:bookmarkEnd w:id="15"/>
      <w:bookmarkEnd w:id="16"/>
      <w:bookmarkEnd w:id="17"/>
      <w:bookmarkEnd w:id="18"/>
    </w:p>
    <w:sdt>
      <w:sdtPr>
        <w:rPr>
          <w:color w:val="auto"/>
          <w:highlight w:val="none"/>
          <w:lang w:val="zh-CN"/>
        </w:rPr>
        <w:id w:val="-1863045634"/>
        <w:docPartObj>
          <w:docPartGallery w:val="Table of Contents"/>
          <w:docPartUnique/>
        </w:docPartObj>
      </w:sdtPr>
      <w:sdtEndPr>
        <w:rPr>
          <w:b/>
          <w:bCs/>
          <w:color w:val="auto"/>
          <w:highlight w:val="none"/>
          <w:lang w:val="zh-CN"/>
        </w:rPr>
      </w:sdtEndPr>
      <w:sdtContent>
        <w:p w14:paraId="09D5554B">
          <w:pPr>
            <w:pStyle w:val="14"/>
            <w:tabs>
              <w:tab w:val="right" w:leader="dot" w:pos="8296"/>
            </w:tabs>
            <w:spacing w:line="312" w:lineRule="auto"/>
            <w:rPr>
              <w:rFonts w:cs="Times New Roman" w:eastAsiaTheme="minorEastAsia"/>
              <w:color w:val="auto"/>
              <w:sz w:val="24"/>
              <w:szCs w:val="24"/>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"_Toc148947947" </w:instrText>
          </w:r>
          <w:r>
            <w:rPr>
              <w:color w:val="auto"/>
              <w:highlight w:val="none"/>
            </w:rPr>
            <w:fldChar w:fldCharType="separate"/>
          </w:r>
          <w:r>
            <w:rPr>
              <w:rStyle w:val="23"/>
              <w:rFonts w:ascii="Times New Roman" w:hAnsi="Times New Roman"/>
              <w:color w:val="auto"/>
              <w:sz w:val="24"/>
              <w:szCs w:val="24"/>
              <w:highlight w:val="none"/>
            </w:rPr>
            <w:t>1  General Provision</w:t>
          </w:r>
          <w:r>
            <w:rPr>
              <w:rFonts w:cs="Times New Roman"/>
              <w:color w:val="auto"/>
              <w:sz w:val="24"/>
              <w:szCs w:val="24"/>
              <w:highlight w:val="none"/>
            </w:rPr>
            <w:tab/>
          </w:r>
          <w:r>
            <w:rPr>
              <w:rFonts w:cs="Times New Roman"/>
              <w:color w:val="auto"/>
              <w:sz w:val="24"/>
              <w:szCs w:val="24"/>
              <w:highlight w:val="none"/>
            </w:rPr>
            <w:fldChar w:fldCharType="begin"/>
          </w:r>
          <w:r>
            <w:rPr>
              <w:rFonts w:cs="Times New Roman"/>
              <w:color w:val="auto"/>
              <w:sz w:val="24"/>
              <w:szCs w:val="24"/>
              <w:highlight w:val="none"/>
            </w:rPr>
            <w:instrText xml:space="preserve"> PAGEREF _Toc148947947 \h </w:instrText>
          </w:r>
          <w:r>
            <w:rPr>
              <w:rFonts w:cs="Times New Roman"/>
              <w:color w:val="auto"/>
              <w:sz w:val="24"/>
              <w:szCs w:val="24"/>
              <w:highlight w:val="none"/>
            </w:rPr>
            <w:fldChar w:fldCharType="separate"/>
          </w:r>
          <w:r>
            <w:rPr>
              <w:rFonts w:cs="Times New Roman"/>
              <w:color w:val="auto"/>
              <w:sz w:val="24"/>
              <w:szCs w:val="24"/>
              <w:highlight w:val="none"/>
            </w:rPr>
            <w:t>1</w:t>
          </w:r>
          <w:r>
            <w:rPr>
              <w:rFonts w:cs="Times New Roman"/>
              <w:color w:val="auto"/>
              <w:sz w:val="24"/>
              <w:szCs w:val="24"/>
              <w:highlight w:val="none"/>
            </w:rPr>
            <w:fldChar w:fldCharType="end"/>
          </w:r>
          <w:r>
            <w:rPr>
              <w:rFonts w:cs="Times New Roman"/>
              <w:color w:val="auto"/>
              <w:sz w:val="24"/>
              <w:szCs w:val="24"/>
              <w:highlight w:val="none"/>
            </w:rPr>
            <w:fldChar w:fldCharType="end"/>
          </w:r>
        </w:p>
        <w:p w14:paraId="5835CDD3">
          <w:pPr>
            <w:pStyle w:val="14"/>
            <w:tabs>
              <w:tab w:val="right" w:leader="dot" w:pos="8296"/>
            </w:tabs>
            <w:spacing w:line="312" w:lineRule="auto"/>
            <w:rPr>
              <w:rFonts w:cs="Times New Roman" w:eastAsiaTheme="minorEastAsia"/>
              <w:color w:val="auto"/>
              <w:sz w:val="24"/>
              <w:szCs w:val="24"/>
              <w:highlight w:val="none"/>
            </w:rPr>
          </w:pPr>
          <w:r>
            <w:rPr>
              <w:color w:val="auto"/>
              <w:highlight w:val="none"/>
            </w:rPr>
            <w:fldChar w:fldCharType="begin"/>
          </w:r>
          <w:r>
            <w:rPr>
              <w:color w:val="auto"/>
              <w:highlight w:val="none"/>
            </w:rPr>
            <w:instrText xml:space="preserve"> HYPERLINK \l "_Toc148947948" </w:instrText>
          </w:r>
          <w:r>
            <w:rPr>
              <w:color w:val="auto"/>
              <w:highlight w:val="none"/>
            </w:rPr>
            <w:fldChar w:fldCharType="separate"/>
          </w:r>
          <w:r>
            <w:rPr>
              <w:rStyle w:val="23"/>
              <w:rFonts w:ascii="Times New Roman" w:hAnsi="Times New Roman"/>
              <w:color w:val="auto"/>
              <w:sz w:val="24"/>
              <w:szCs w:val="24"/>
              <w:highlight w:val="none"/>
            </w:rPr>
            <w:t>2  Terms</w:t>
          </w:r>
          <w:r>
            <w:rPr>
              <w:rFonts w:cs="Times New Roman"/>
              <w:color w:val="auto"/>
              <w:sz w:val="24"/>
              <w:szCs w:val="24"/>
              <w:highlight w:val="none"/>
            </w:rPr>
            <w:tab/>
          </w:r>
          <w:r>
            <w:rPr>
              <w:rFonts w:cs="Times New Roman"/>
              <w:color w:val="auto"/>
              <w:sz w:val="24"/>
              <w:szCs w:val="24"/>
              <w:highlight w:val="none"/>
            </w:rPr>
            <w:fldChar w:fldCharType="begin"/>
          </w:r>
          <w:r>
            <w:rPr>
              <w:rFonts w:cs="Times New Roman"/>
              <w:color w:val="auto"/>
              <w:sz w:val="24"/>
              <w:szCs w:val="24"/>
              <w:highlight w:val="none"/>
            </w:rPr>
            <w:instrText xml:space="preserve"> PAGEREF _Toc148947948 \h </w:instrText>
          </w:r>
          <w:r>
            <w:rPr>
              <w:rFonts w:cs="Times New Roman"/>
              <w:color w:val="auto"/>
              <w:sz w:val="24"/>
              <w:szCs w:val="24"/>
              <w:highlight w:val="none"/>
            </w:rPr>
            <w:fldChar w:fldCharType="separate"/>
          </w:r>
          <w:r>
            <w:rPr>
              <w:rFonts w:cs="Times New Roman"/>
              <w:color w:val="auto"/>
              <w:sz w:val="24"/>
              <w:szCs w:val="24"/>
              <w:highlight w:val="none"/>
            </w:rPr>
            <w:t>2</w:t>
          </w:r>
          <w:r>
            <w:rPr>
              <w:rFonts w:cs="Times New Roman"/>
              <w:color w:val="auto"/>
              <w:sz w:val="24"/>
              <w:szCs w:val="24"/>
              <w:highlight w:val="none"/>
            </w:rPr>
            <w:fldChar w:fldCharType="end"/>
          </w:r>
          <w:r>
            <w:rPr>
              <w:rFonts w:cs="Times New Roman"/>
              <w:color w:val="auto"/>
              <w:sz w:val="24"/>
              <w:szCs w:val="24"/>
              <w:highlight w:val="none"/>
            </w:rPr>
            <w:fldChar w:fldCharType="end"/>
          </w:r>
        </w:p>
        <w:p w14:paraId="2325FE9B">
          <w:pPr>
            <w:pStyle w:val="14"/>
            <w:tabs>
              <w:tab w:val="right" w:leader="dot" w:pos="8296"/>
            </w:tabs>
            <w:spacing w:line="312" w:lineRule="auto"/>
            <w:rPr>
              <w:rFonts w:cs="Times New Roman" w:eastAsiaTheme="minorEastAsia"/>
              <w:color w:val="auto"/>
              <w:sz w:val="24"/>
              <w:szCs w:val="24"/>
              <w:highlight w:val="none"/>
            </w:rPr>
          </w:pPr>
          <w:r>
            <w:rPr>
              <w:color w:val="auto"/>
              <w:highlight w:val="none"/>
            </w:rPr>
            <w:fldChar w:fldCharType="begin"/>
          </w:r>
          <w:r>
            <w:rPr>
              <w:color w:val="auto"/>
              <w:highlight w:val="none"/>
            </w:rPr>
            <w:instrText xml:space="preserve"> HYPERLINK \l "_Toc148947949" </w:instrText>
          </w:r>
          <w:r>
            <w:rPr>
              <w:color w:val="auto"/>
              <w:highlight w:val="none"/>
            </w:rPr>
            <w:fldChar w:fldCharType="separate"/>
          </w:r>
          <w:r>
            <w:rPr>
              <w:rStyle w:val="23"/>
              <w:rFonts w:ascii="Times New Roman" w:hAnsi="Times New Roman"/>
              <w:color w:val="auto"/>
              <w:sz w:val="24"/>
              <w:szCs w:val="24"/>
              <w:highlight w:val="none"/>
            </w:rPr>
            <w:t>3  Basic Requirement</w:t>
          </w:r>
          <w:r>
            <w:rPr>
              <w:rFonts w:cs="Times New Roman"/>
              <w:color w:val="auto"/>
              <w:sz w:val="24"/>
              <w:szCs w:val="24"/>
              <w:highlight w:val="none"/>
            </w:rPr>
            <w:tab/>
          </w:r>
          <w:r>
            <w:rPr>
              <w:rFonts w:cs="Times New Roman"/>
              <w:color w:val="auto"/>
              <w:sz w:val="24"/>
              <w:szCs w:val="24"/>
              <w:highlight w:val="none"/>
            </w:rPr>
            <w:fldChar w:fldCharType="begin"/>
          </w:r>
          <w:r>
            <w:rPr>
              <w:rFonts w:cs="Times New Roman"/>
              <w:color w:val="auto"/>
              <w:sz w:val="24"/>
              <w:szCs w:val="24"/>
              <w:highlight w:val="none"/>
            </w:rPr>
            <w:instrText xml:space="preserve"> PAGEREF _Toc148947949 \h </w:instrText>
          </w:r>
          <w:r>
            <w:rPr>
              <w:rFonts w:cs="Times New Roman"/>
              <w:color w:val="auto"/>
              <w:sz w:val="24"/>
              <w:szCs w:val="24"/>
              <w:highlight w:val="none"/>
            </w:rPr>
            <w:fldChar w:fldCharType="separate"/>
          </w:r>
          <w:r>
            <w:rPr>
              <w:rFonts w:cs="Times New Roman"/>
              <w:color w:val="auto"/>
              <w:sz w:val="24"/>
              <w:szCs w:val="24"/>
              <w:highlight w:val="none"/>
            </w:rPr>
            <w:t>3</w:t>
          </w:r>
          <w:r>
            <w:rPr>
              <w:rFonts w:cs="Times New Roman"/>
              <w:color w:val="auto"/>
              <w:sz w:val="24"/>
              <w:szCs w:val="24"/>
              <w:highlight w:val="none"/>
            </w:rPr>
            <w:fldChar w:fldCharType="end"/>
          </w:r>
          <w:r>
            <w:rPr>
              <w:rFonts w:cs="Times New Roman"/>
              <w:color w:val="auto"/>
              <w:sz w:val="24"/>
              <w:szCs w:val="24"/>
              <w:highlight w:val="none"/>
            </w:rPr>
            <w:fldChar w:fldCharType="end"/>
          </w:r>
        </w:p>
        <w:p w14:paraId="03A549D1">
          <w:pPr>
            <w:pStyle w:val="14"/>
            <w:tabs>
              <w:tab w:val="right" w:leader="dot" w:pos="8296"/>
            </w:tabs>
            <w:spacing w:line="312" w:lineRule="auto"/>
            <w:rPr>
              <w:rFonts w:cs="Times New Roman" w:eastAsiaTheme="minorEastAsia"/>
              <w:color w:val="auto"/>
              <w:sz w:val="24"/>
              <w:szCs w:val="24"/>
              <w:highlight w:val="none"/>
            </w:rPr>
          </w:pPr>
          <w:r>
            <w:rPr>
              <w:color w:val="auto"/>
              <w:highlight w:val="none"/>
            </w:rPr>
            <w:fldChar w:fldCharType="begin"/>
          </w:r>
          <w:r>
            <w:rPr>
              <w:color w:val="auto"/>
              <w:highlight w:val="none"/>
            </w:rPr>
            <w:instrText xml:space="preserve"> HYPERLINK \l "_Toc148947950" </w:instrText>
          </w:r>
          <w:r>
            <w:rPr>
              <w:color w:val="auto"/>
              <w:highlight w:val="none"/>
            </w:rPr>
            <w:fldChar w:fldCharType="separate"/>
          </w:r>
          <w:r>
            <w:rPr>
              <w:rStyle w:val="23"/>
              <w:rFonts w:ascii="Times New Roman" w:hAnsi="Times New Roman"/>
              <w:color w:val="auto"/>
              <w:sz w:val="24"/>
              <w:szCs w:val="24"/>
              <w:highlight w:val="none"/>
            </w:rPr>
            <w:t xml:space="preserve">4  </w:t>
          </w:r>
          <w:r>
            <w:rPr>
              <w:rStyle w:val="23"/>
              <w:color w:val="auto"/>
              <w:highlight w:val="none"/>
            </w:rPr>
            <w:t xml:space="preserve">Requirements for Mechanical Testing </w:t>
          </w:r>
          <w:r>
            <w:rPr>
              <w:rStyle w:val="23"/>
              <w:rFonts w:hint="eastAsia"/>
              <w:color w:val="auto"/>
              <w:highlight w:val="none"/>
            </w:rPr>
            <w:t xml:space="preserve">of </w:t>
          </w:r>
          <w:r>
            <w:rPr>
              <w:rStyle w:val="23"/>
              <w:color w:val="auto"/>
              <w:highlight w:val="none"/>
            </w:rPr>
            <w:t xml:space="preserve">Aging-friendly General Facilities </w:t>
          </w:r>
          <w:r>
            <w:rPr>
              <w:rStyle w:val="23"/>
              <w:rFonts w:hint="eastAsia"/>
              <w:color w:val="auto"/>
              <w:highlight w:val="none"/>
            </w:rPr>
            <w:t>of</w:t>
          </w:r>
          <w:r>
            <w:rPr>
              <w:rStyle w:val="23"/>
              <w:color w:val="auto"/>
              <w:highlight w:val="none"/>
            </w:rPr>
            <w:t xml:space="preserve"> Residential Communities</w:t>
          </w:r>
          <w:r>
            <w:rPr>
              <w:rFonts w:cs="Times New Roman"/>
              <w:color w:val="auto"/>
              <w:sz w:val="24"/>
              <w:szCs w:val="24"/>
              <w:highlight w:val="none"/>
            </w:rPr>
            <w:tab/>
          </w:r>
          <w:r>
            <w:rPr>
              <w:rFonts w:cs="Times New Roman"/>
              <w:color w:val="auto"/>
              <w:sz w:val="24"/>
              <w:szCs w:val="24"/>
              <w:highlight w:val="none"/>
            </w:rPr>
            <w:fldChar w:fldCharType="begin"/>
          </w:r>
          <w:r>
            <w:rPr>
              <w:rFonts w:cs="Times New Roman"/>
              <w:color w:val="auto"/>
              <w:sz w:val="24"/>
              <w:szCs w:val="24"/>
              <w:highlight w:val="none"/>
            </w:rPr>
            <w:instrText xml:space="preserve"> PAGEREF _Toc148947950 \h </w:instrText>
          </w:r>
          <w:r>
            <w:rPr>
              <w:rFonts w:cs="Times New Roman"/>
              <w:color w:val="auto"/>
              <w:sz w:val="24"/>
              <w:szCs w:val="24"/>
              <w:highlight w:val="none"/>
            </w:rPr>
            <w:fldChar w:fldCharType="separate"/>
          </w:r>
          <w:r>
            <w:rPr>
              <w:rFonts w:cs="Times New Roman"/>
              <w:color w:val="auto"/>
              <w:sz w:val="24"/>
              <w:szCs w:val="24"/>
              <w:highlight w:val="none"/>
            </w:rPr>
            <w:t>4</w:t>
          </w:r>
          <w:r>
            <w:rPr>
              <w:rFonts w:cs="Times New Roman"/>
              <w:color w:val="auto"/>
              <w:sz w:val="24"/>
              <w:szCs w:val="24"/>
              <w:highlight w:val="none"/>
            </w:rPr>
            <w:fldChar w:fldCharType="end"/>
          </w:r>
          <w:r>
            <w:rPr>
              <w:rFonts w:cs="Times New Roman"/>
              <w:color w:val="auto"/>
              <w:sz w:val="24"/>
              <w:szCs w:val="24"/>
              <w:highlight w:val="none"/>
            </w:rPr>
            <w:fldChar w:fldCharType="end"/>
          </w:r>
        </w:p>
        <w:p w14:paraId="3AE99DE2">
          <w:pPr>
            <w:pStyle w:val="15"/>
            <w:tabs>
              <w:tab w:val="right" w:leader="dot" w:pos="8296"/>
            </w:tabs>
            <w:spacing w:line="360" w:lineRule="auto"/>
            <w:ind w:left="480"/>
            <w:rPr>
              <w:rFonts w:eastAsiaTheme="minorEastAsia"/>
              <w:color w:val="auto"/>
              <w:sz w:val="21"/>
              <w:szCs w:val="21"/>
              <w:highlight w:val="none"/>
            </w:rPr>
          </w:pPr>
          <w:r>
            <w:rPr>
              <w:color w:val="auto"/>
              <w:highlight w:val="none"/>
            </w:rPr>
            <w:fldChar w:fldCharType="begin"/>
          </w:r>
          <w:r>
            <w:rPr>
              <w:color w:val="auto"/>
              <w:highlight w:val="none"/>
            </w:rPr>
            <w:instrText xml:space="preserve"> HYPERLINK \l "_Toc148947951" </w:instrText>
          </w:r>
          <w:r>
            <w:rPr>
              <w:color w:val="auto"/>
              <w:highlight w:val="none"/>
            </w:rPr>
            <w:fldChar w:fldCharType="separate"/>
          </w:r>
          <w:r>
            <w:rPr>
              <w:rStyle w:val="23"/>
              <w:color w:val="auto"/>
              <w:sz w:val="21"/>
              <w:szCs w:val="21"/>
              <w:highlight w:val="none"/>
            </w:rPr>
            <w:t xml:space="preserve">4.1  Friction Coefficient </w:t>
          </w:r>
          <w:r>
            <w:rPr>
              <w:rStyle w:val="23"/>
              <w:rFonts w:hint="eastAsia"/>
              <w:color w:val="auto"/>
              <w:sz w:val="21"/>
              <w:szCs w:val="21"/>
              <w:highlight w:val="none"/>
            </w:rPr>
            <w:t>o</w:t>
          </w:r>
          <w:r>
            <w:rPr>
              <w:rStyle w:val="23"/>
              <w:color w:val="auto"/>
              <w:sz w:val="21"/>
              <w:szCs w:val="21"/>
              <w:highlight w:val="none"/>
            </w:rPr>
            <w:t>f Ground</w:t>
          </w:r>
          <w:r>
            <w:rPr>
              <w:color w:val="auto"/>
              <w:sz w:val="21"/>
              <w:szCs w:val="21"/>
              <w:highlight w:val="none"/>
            </w:rPr>
            <w:tab/>
          </w:r>
          <w:r>
            <w:rPr>
              <w:color w:val="auto"/>
              <w:highlight w:val="none"/>
            </w:rPr>
            <w:fldChar w:fldCharType="begin"/>
          </w:r>
          <w:r>
            <w:rPr>
              <w:color w:val="auto"/>
              <w:highlight w:val="none"/>
            </w:rPr>
            <w:instrText xml:space="preserve"> PAGEREF _Toc148947951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F5AAA77">
          <w:pPr>
            <w:pStyle w:val="15"/>
            <w:tabs>
              <w:tab w:val="right" w:leader="dot" w:pos="8296"/>
            </w:tabs>
            <w:spacing w:line="360" w:lineRule="auto"/>
            <w:ind w:left="480"/>
            <w:rPr>
              <w:color w:val="auto"/>
              <w:highlight w:val="none"/>
            </w:rPr>
          </w:pPr>
          <w:r>
            <w:rPr>
              <w:color w:val="auto"/>
              <w:highlight w:val="none"/>
            </w:rPr>
            <w:fldChar w:fldCharType="begin"/>
          </w:r>
          <w:r>
            <w:rPr>
              <w:color w:val="auto"/>
              <w:highlight w:val="none"/>
            </w:rPr>
            <w:instrText xml:space="preserve"> HYPERLINK \l "_Toc148947952" </w:instrText>
          </w:r>
          <w:r>
            <w:rPr>
              <w:color w:val="auto"/>
              <w:highlight w:val="none"/>
            </w:rPr>
            <w:fldChar w:fldCharType="separate"/>
          </w:r>
          <w:r>
            <w:rPr>
              <w:rStyle w:val="23"/>
              <w:color w:val="auto"/>
              <w:sz w:val="21"/>
              <w:szCs w:val="21"/>
              <w:highlight w:val="none"/>
            </w:rPr>
            <w:t>4.2  Friction Coefficient of Ramp</w:t>
          </w:r>
          <w:r>
            <w:rPr>
              <w:color w:val="auto"/>
              <w:sz w:val="21"/>
              <w:szCs w:val="21"/>
              <w:highlight w:val="none"/>
            </w:rPr>
            <w:tab/>
          </w:r>
          <w:r>
            <w:rPr>
              <w:color w:val="auto"/>
              <w:highlight w:val="none"/>
            </w:rPr>
            <w:fldChar w:fldCharType="begin"/>
          </w:r>
          <w:r>
            <w:rPr>
              <w:color w:val="auto"/>
              <w:highlight w:val="none"/>
            </w:rPr>
            <w:instrText xml:space="preserve"> PAGEREF _Toc148947952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44A5605">
          <w:pPr>
            <w:pStyle w:val="15"/>
            <w:tabs>
              <w:tab w:val="right" w:leader="dot" w:pos="8296"/>
            </w:tabs>
            <w:spacing w:line="360" w:lineRule="auto"/>
            <w:ind w:left="480"/>
            <w:rPr>
              <w:rFonts w:eastAsiaTheme="minorEastAsia"/>
              <w:color w:val="auto"/>
              <w:sz w:val="21"/>
              <w:szCs w:val="21"/>
              <w:highlight w:val="none"/>
            </w:rPr>
          </w:pPr>
          <w:r>
            <w:rPr>
              <w:color w:val="auto"/>
              <w:highlight w:val="none"/>
            </w:rPr>
            <w:fldChar w:fldCharType="begin"/>
          </w:r>
          <w:r>
            <w:rPr>
              <w:color w:val="auto"/>
              <w:highlight w:val="none"/>
            </w:rPr>
            <w:instrText xml:space="preserve"> HYPERLINK \l "_Toc148947951" </w:instrText>
          </w:r>
          <w:r>
            <w:rPr>
              <w:color w:val="auto"/>
              <w:highlight w:val="none"/>
            </w:rPr>
            <w:fldChar w:fldCharType="separate"/>
          </w:r>
          <w:r>
            <w:rPr>
              <w:rStyle w:val="23"/>
              <w:color w:val="auto"/>
              <w:sz w:val="21"/>
              <w:szCs w:val="21"/>
              <w:highlight w:val="none"/>
            </w:rPr>
            <w:t>4.3  Friction Coefficient of Staircase</w:t>
          </w:r>
          <w:r>
            <w:rPr>
              <w:color w:val="auto"/>
              <w:sz w:val="21"/>
              <w:szCs w:val="21"/>
              <w:highlight w:val="none"/>
            </w:rPr>
            <w:tab/>
          </w:r>
          <w:r>
            <w:rPr>
              <w:color w:val="auto"/>
              <w:highlight w:val="none"/>
            </w:rPr>
            <w:fldChar w:fldCharType="begin"/>
          </w:r>
          <w:r>
            <w:rPr>
              <w:color w:val="auto"/>
              <w:highlight w:val="none"/>
            </w:rPr>
            <w:instrText xml:space="preserve"> PAGEREF _Toc148947951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2D2DFE5">
          <w:pPr>
            <w:pStyle w:val="15"/>
            <w:tabs>
              <w:tab w:val="right" w:leader="dot" w:pos="8296"/>
            </w:tabs>
            <w:spacing w:line="360" w:lineRule="auto"/>
            <w:ind w:left="480"/>
            <w:rPr>
              <w:color w:val="auto"/>
              <w:highlight w:val="none"/>
            </w:rPr>
          </w:pPr>
          <w:r>
            <w:rPr>
              <w:color w:val="auto"/>
              <w:highlight w:val="none"/>
            </w:rPr>
            <w:fldChar w:fldCharType="begin"/>
          </w:r>
          <w:r>
            <w:rPr>
              <w:color w:val="auto"/>
              <w:highlight w:val="none"/>
            </w:rPr>
            <w:instrText xml:space="preserve"> HYPERLINK \l "_Toc148947952" </w:instrText>
          </w:r>
          <w:r>
            <w:rPr>
              <w:color w:val="auto"/>
              <w:highlight w:val="none"/>
            </w:rPr>
            <w:fldChar w:fldCharType="separate"/>
          </w:r>
          <w:r>
            <w:rPr>
              <w:rStyle w:val="23"/>
              <w:color w:val="auto"/>
              <w:sz w:val="21"/>
              <w:szCs w:val="21"/>
              <w:highlight w:val="none"/>
            </w:rPr>
            <w:t>4.4  Friction Coefficient of Railing/Handrail</w:t>
          </w:r>
          <w:r>
            <w:rPr>
              <w:color w:val="auto"/>
              <w:sz w:val="21"/>
              <w:szCs w:val="21"/>
              <w:highlight w:val="none"/>
            </w:rPr>
            <w:tab/>
          </w:r>
          <w:r>
            <w:rPr>
              <w:color w:val="auto"/>
              <w:highlight w:val="none"/>
            </w:rPr>
            <w:fldChar w:fldCharType="begin"/>
          </w:r>
          <w:r>
            <w:rPr>
              <w:color w:val="auto"/>
              <w:highlight w:val="none"/>
            </w:rPr>
            <w:instrText xml:space="preserve"> PAGEREF _Toc148947952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EE44B7B">
          <w:pPr>
            <w:pStyle w:val="15"/>
            <w:tabs>
              <w:tab w:val="right" w:leader="dot" w:pos="8296"/>
            </w:tabs>
            <w:spacing w:line="360" w:lineRule="auto"/>
            <w:ind w:left="480"/>
            <w:rPr>
              <w:rFonts w:eastAsiaTheme="minorEastAsia"/>
              <w:color w:val="auto"/>
              <w:sz w:val="21"/>
              <w:szCs w:val="21"/>
              <w:highlight w:val="none"/>
            </w:rPr>
          </w:pPr>
          <w:r>
            <w:rPr>
              <w:color w:val="auto"/>
              <w:highlight w:val="none"/>
            </w:rPr>
            <w:fldChar w:fldCharType="begin"/>
          </w:r>
          <w:r>
            <w:rPr>
              <w:color w:val="auto"/>
              <w:highlight w:val="none"/>
            </w:rPr>
            <w:instrText xml:space="preserve"> HYPERLINK \l "_Toc148947951" </w:instrText>
          </w:r>
          <w:r>
            <w:rPr>
              <w:color w:val="auto"/>
              <w:highlight w:val="none"/>
            </w:rPr>
            <w:fldChar w:fldCharType="separate"/>
          </w:r>
          <w:r>
            <w:rPr>
              <w:rStyle w:val="23"/>
              <w:color w:val="auto"/>
              <w:sz w:val="21"/>
              <w:szCs w:val="21"/>
              <w:highlight w:val="none"/>
            </w:rPr>
            <w:t xml:space="preserve">4.5  Tensile Force of Railing/Handrail </w:t>
          </w:r>
          <w:r>
            <w:rPr>
              <w:color w:val="auto"/>
              <w:sz w:val="21"/>
              <w:szCs w:val="21"/>
              <w:highlight w:val="none"/>
            </w:rPr>
            <w:tab/>
          </w:r>
          <w:r>
            <w:rPr>
              <w:color w:val="auto"/>
              <w:highlight w:val="none"/>
            </w:rPr>
            <w:t>8</w:t>
          </w:r>
          <w:r>
            <w:rPr>
              <w:color w:val="auto"/>
              <w:highlight w:val="none"/>
            </w:rPr>
            <w:fldChar w:fldCharType="end"/>
          </w:r>
        </w:p>
        <w:p w14:paraId="373067C1">
          <w:pPr>
            <w:pStyle w:val="15"/>
            <w:tabs>
              <w:tab w:val="right" w:leader="dot" w:pos="8296"/>
            </w:tabs>
            <w:spacing w:line="360" w:lineRule="auto"/>
            <w:ind w:left="480"/>
            <w:rPr>
              <w:color w:val="auto"/>
              <w:highlight w:val="none"/>
            </w:rPr>
          </w:pPr>
          <w:r>
            <w:rPr>
              <w:color w:val="auto"/>
              <w:highlight w:val="none"/>
            </w:rPr>
            <w:fldChar w:fldCharType="begin"/>
          </w:r>
          <w:r>
            <w:rPr>
              <w:color w:val="auto"/>
              <w:highlight w:val="none"/>
            </w:rPr>
            <w:instrText xml:space="preserve"> HYPERLINK \l "_Toc148947952" </w:instrText>
          </w:r>
          <w:r>
            <w:rPr>
              <w:color w:val="auto"/>
              <w:highlight w:val="none"/>
            </w:rPr>
            <w:fldChar w:fldCharType="separate"/>
          </w:r>
          <w:r>
            <w:rPr>
              <w:rStyle w:val="23"/>
              <w:color w:val="auto"/>
              <w:sz w:val="21"/>
              <w:szCs w:val="21"/>
              <w:highlight w:val="none"/>
            </w:rPr>
            <w:t>4.6  Impact load carrying capacity of Railing/Handrail</w:t>
          </w:r>
          <w:r>
            <w:rPr>
              <w:color w:val="auto"/>
              <w:sz w:val="21"/>
              <w:szCs w:val="21"/>
              <w:highlight w:val="none"/>
            </w:rPr>
            <w:tab/>
          </w:r>
          <w:r>
            <w:rPr>
              <w:color w:val="auto"/>
              <w:highlight w:val="none"/>
            </w:rPr>
            <w:fldChar w:fldCharType="begin"/>
          </w:r>
          <w:r>
            <w:rPr>
              <w:color w:val="auto"/>
              <w:highlight w:val="none"/>
            </w:rPr>
            <w:instrText xml:space="preserve"> PAGEREF _Toc148947952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709282F">
          <w:pPr>
            <w:pStyle w:val="15"/>
            <w:tabs>
              <w:tab w:val="right" w:leader="dot" w:pos="8296"/>
            </w:tabs>
            <w:spacing w:line="360" w:lineRule="auto"/>
            <w:ind w:left="480"/>
            <w:rPr>
              <w:rFonts w:eastAsiaTheme="minorEastAsia"/>
              <w:color w:val="auto"/>
              <w:sz w:val="21"/>
              <w:szCs w:val="21"/>
              <w:highlight w:val="none"/>
            </w:rPr>
          </w:pPr>
          <w:r>
            <w:rPr>
              <w:color w:val="auto"/>
              <w:highlight w:val="none"/>
            </w:rPr>
            <w:fldChar w:fldCharType="begin"/>
          </w:r>
          <w:r>
            <w:rPr>
              <w:color w:val="auto"/>
              <w:highlight w:val="none"/>
            </w:rPr>
            <w:instrText xml:space="preserve"> HYPERLINK \l "_Toc148947951" </w:instrText>
          </w:r>
          <w:r>
            <w:rPr>
              <w:color w:val="auto"/>
              <w:highlight w:val="none"/>
            </w:rPr>
            <w:fldChar w:fldCharType="separate"/>
          </w:r>
          <w:r>
            <w:rPr>
              <w:rStyle w:val="23"/>
              <w:color w:val="auto"/>
              <w:sz w:val="21"/>
              <w:szCs w:val="21"/>
              <w:highlight w:val="none"/>
            </w:rPr>
            <w:t>4.7  Pushing and Pulling Force of the Door</w:t>
          </w:r>
          <w:r>
            <w:rPr>
              <w:color w:val="auto"/>
              <w:sz w:val="21"/>
              <w:szCs w:val="21"/>
              <w:highlight w:val="none"/>
            </w:rPr>
            <w:tab/>
          </w:r>
          <w:r>
            <w:rPr>
              <w:color w:val="auto"/>
              <w:highlight w:val="none"/>
            </w:rPr>
            <w:t>8</w:t>
          </w:r>
          <w:r>
            <w:rPr>
              <w:color w:val="auto"/>
              <w:highlight w:val="none"/>
            </w:rPr>
            <w:fldChar w:fldCharType="end"/>
          </w:r>
        </w:p>
        <w:p w14:paraId="61D3BCF3">
          <w:pPr>
            <w:pStyle w:val="15"/>
            <w:tabs>
              <w:tab w:val="right" w:leader="dot" w:pos="8296"/>
            </w:tabs>
            <w:spacing w:line="360" w:lineRule="auto"/>
            <w:ind w:left="480"/>
            <w:rPr>
              <w:rFonts w:eastAsiaTheme="minorEastAsia"/>
              <w:color w:val="auto"/>
              <w:sz w:val="21"/>
              <w:szCs w:val="21"/>
              <w:highlight w:val="none"/>
            </w:rPr>
          </w:pPr>
          <w:r>
            <w:rPr>
              <w:color w:val="auto"/>
              <w:highlight w:val="none"/>
            </w:rPr>
            <w:fldChar w:fldCharType="begin"/>
          </w:r>
          <w:r>
            <w:rPr>
              <w:color w:val="auto"/>
              <w:highlight w:val="none"/>
            </w:rPr>
            <w:instrText xml:space="preserve"> HYPERLINK \l "_Toc148947952" </w:instrText>
          </w:r>
          <w:r>
            <w:rPr>
              <w:color w:val="auto"/>
              <w:highlight w:val="none"/>
            </w:rPr>
            <w:fldChar w:fldCharType="separate"/>
          </w:r>
          <w:r>
            <w:rPr>
              <w:rStyle w:val="23"/>
              <w:color w:val="auto"/>
              <w:sz w:val="21"/>
              <w:szCs w:val="21"/>
              <w:highlight w:val="none"/>
            </w:rPr>
            <w:t xml:space="preserve">4.8  Pushing and </w:t>
          </w:r>
          <w:r>
            <w:rPr>
              <w:rStyle w:val="23"/>
              <w:rFonts w:cs="Times New Roman"/>
              <w:color w:val="auto"/>
              <w:sz w:val="21"/>
              <w:szCs w:val="21"/>
              <w:highlight w:val="none"/>
            </w:rPr>
            <w:t xml:space="preserve">Pulling </w:t>
          </w:r>
          <w:r>
            <w:rPr>
              <w:rStyle w:val="23"/>
              <w:color w:val="auto"/>
              <w:sz w:val="21"/>
              <w:szCs w:val="21"/>
              <w:highlight w:val="none"/>
            </w:rPr>
            <w:t>Force of the Window</w:t>
          </w:r>
          <w:r>
            <w:rPr>
              <w:color w:val="auto"/>
              <w:sz w:val="21"/>
              <w:szCs w:val="21"/>
              <w:highlight w:val="none"/>
            </w:rPr>
            <w:tab/>
          </w:r>
          <w:r>
            <w:rPr>
              <w:color w:val="auto"/>
              <w:highlight w:val="none"/>
            </w:rPr>
            <w:fldChar w:fldCharType="begin"/>
          </w:r>
          <w:r>
            <w:rPr>
              <w:color w:val="auto"/>
              <w:highlight w:val="none"/>
            </w:rPr>
            <w:instrText xml:space="preserve"> PAGEREF _Toc148947952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90DBB3E">
          <w:pPr>
            <w:pStyle w:val="14"/>
            <w:tabs>
              <w:tab w:val="right" w:leader="dot" w:pos="8296"/>
            </w:tabs>
            <w:spacing w:line="360" w:lineRule="auto"/>
            <w:rPr>
              <w:rFonts w:cs="Times New Roman" w:eastAsiaTheme="minorEastAsia"/>
              <w:color w:val="auto"/>
              <w:highlight w:val="none"/>
            </w:rPr>
          </w:pPr>
          <w:r>
            <w:rPr>
              <w:color w:val="auto"/>
              <w:highlight w:val="none"/>
            </w:rPr>
            <w:fldChar w:fldCharType="begin"/>
          </w:r>
          <w:r>
            <w:rPr>
              <w:color w:val="auto"/>
              <w:highlight w:val="none"/>
            </w:rPr>
            <w:instrText xml:space="preserve"> HYPERLINK \l "_Toc148947953" </w:instrText>
          </w:r>
          <w:r>
            <w:rPr>
              <w:color w:val="auto"/>
              <w:highlight w:val="none"/>
            </w:rPr>
            <w:fldChar w:fldCharType="separate"/>
          </w:r>
          <w:r>
            <w:rPr>
              <w:rStyle w:val="23"/>
              <w:color w:val="auto"/>
              <w:highlight w:val="none"/>
            </w:rPr>
            <w:t>5  Requirements for Preparation of Inspection Report</w:t>
          </w:r>
          <w:r>
            <w:rPr>
              <w:rFonts w:cs="Times New Roman"/>
              <w:color w:val="auto"/>
              <w:highlight w:val="none"/>
            </w:rPr>
            <w:tab/>
          </w:r>
          <w:r>
            <w:rPr>
              <w:rFonts w:cs="Times New Roman"/>
              <w:color w:val="auto"/>
              <w:highlight w:val="none"/>
            </w:rPr>
            <w:fldChar w:fldCharType="begin"/>
          </w:r>
          <w:r>
            <w:rPr>
              <w:rFonts w:cs="Times New Roman"/>
              <w:color w:val="auto"/>
              <w:highlight w:val="none"/>
            </w:rPr>
            <w:instrText xml:space="preserve"> PAGEREF _Toc148947953 \h </w:instrText>
          </w:r>
          <w:r>
            <w:rPr>
              <w:rFonts w:cs="Times New Roman"/>
              <w:color w:val="auto"/>
              <w:highlight w:val="none"/>
            </w:rPr>
            <w:fldChar w:fldCharType="separate"/>
          </w:r>
          <w:r>
            <w:rPr>
              <w:rFonts w:cs="Times New Roman"/>
              <w:color w:val="auto"/>
              <w:highlight w:val="none"/>
            </w:rPr>
            <w:t>10</w:t>
          </w:r>
          <w:r>
            <w:rPr>
              <w:rFonts w:cs="Times New Roman"/>
              <w:color w:val="auto"/>
              <w:highlight w:val="none"/>
            </w:rPr>
            <w:fldChar w:fldCharType="end"/>
          </w:r>
          <w:r>
            <w:rPr>
              <w:rFonts w:cs="Times New Roman"/>
              <w:color w:val="auto"/>
              <w:highlight w:val="none"/>
            </w:rPr>
            <w:fldChar w:fldCharType="end"/>
          </w:r>
        </w:p>
        <w:p w14:paraId="7ED528A3">
          <w:pPr>
            <w:pStyle w:val="15"/>
            <w:tabs>
              <w:tab w:val="right" w:leader="dot" w:pos="8296"/>
            </w:tabs>
            <w:spacing w:line="360" w:lineRule="auto"/>
            <w:ind w:left="0" w:leftChars="0"/>
            <w:rPr>
              <w:rFonts w:eastAsiaTheme="minorEastAsia"/>
              <w:color w:val="auto"/>
              <w:sz w:val="21"/>
              <w:szCs w:val="21"/>
              <w:highlight w:val="none"/>
            </w:rPr>
          </w:pPr>
          <w:r>
            <w:rPr>
              <w:color w:val="auto"/>
              <w:highlight w:val="none"/>
            </w:rPr>
            <w:fldChar w:fldCharType="begin"/>
          </w:r>
          <w:r>
            <w:rPr>
              <w:color w:val="auto"/>
              <w:highlight w:val="none"/>
            </w:rPr>
            <w:instrText xml:space="preserve"> HYPERLINK \l "_Toc148947954" </w:instrText>
          </w:r>
          <w:r>
            <w:rPr>
              <w:color w:val="auto"/>
              <w:highlight w:val="none"/>
            </w:rPr>
            <w:fldChar w:fldCharType="separate"/>
          </w:r>
          <w:r>
            <w:rPr>
              <w:rStyle w:val="23"/>
              <w:color w:val="auto"/>
              <w:highlight w:val="none"/>
            </w:rPr>
            <w:t>Appendix A:  Standard Test Method for Slid Resistance</w:t>
          </w:r>
          <w:r>
            <w:rPr>
              <w:color w:val="auto"/>
              <w:sz w:val="21"/>
              <w:szCs w:val="21"/>
              <w:highlight w:val="none"/>
            </w:rPr>
            <w:tab/>
          </w:r>
          <w:r>
            <w:rPr>
              <w:color w:val="auto"/>
              <w:highlight w:val="none"/>
            </w:rPr>
            <w:fldChar w:fldCharType="begin"/>
          </w:r>
          <w:r>
            <w:rPr>
              <w:color w:val="auto"/>
              <w:highlight w:val="none"/>
            </w:rPr>
            <w:instrText xml:space="preserve"> PAGEREF _Toc148947954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28503BA">
          <w:pPr>
            <w:pStyle w:val="15"/>
            <w:tabs>
              <w:tab w:val="right" w:leader="dot" w:pos="8296"/>
            </w:tabs>
            <w:spacing w:line="360" w:lineRule="auto"/>
            <w:ind w:left="0" w:leftChars="0"/>
            <w:rPr>
              <w:rFonts w:eastAsiaTheme="minorEastAsia"/>
              <w:color w:val="auto"/>
              <w:sz w:val="21"/>
              <w:szCs w:val="21"/>
              <w:highlight w:val="none"/>
            </w:rPr>
          </w:pPr>
          <w:r>
            <w:rPr>
              <w:color w:val="auto"/>
              <w:highlight w:val="none"/>
            </w:rPr>
            <w:fldChar w:fldCharType="begin"/>
          </w:r>
          <w:r>
            <w:rPr>
              <w:color w:val="auto"/>
              <w:highlight w:val="none"/>
            </w:rPr>
            <w:instrText xml:space="preserve"> HYPERLINK \l "_Toc148947955" </w:instrText>
          </w:r>
          <w:r>
            <w:rPr>
              <w:color w:val="auto"/>
              <w:highlight w:val="none"/>
            </w:rPr>
            <w:fldChar w:fldCharType="separate"/>
          </w:r>
          <w:r>
            <w:rPr>
              <w:rStyle w:val="23"/>
              <w:color w:val="auto"/>
              <w:highlight w:val="none"/>
            </w:rPr>
            <w:t>Appendix B:  Standard Test Method for Friction Coefficient of Railing/Handrail</w:t>
          </w:r>
          <w:r>
            <w:rPr>
              <w:color w:val="auto"/>
              <w:sz w:val="21"/>
              <w:szCs w:val="21"/>
              <w:highlight w:val="none"/>
            </w:rPr>
            <w:tab/>
          </w:r>
          <w:r>
            <w:rPr>
              <w:color w:val="auto"/>
              <w:highlight w:val="none"/>
            </w:rPr>
            <w:fldChar w:fldCharType="begin"/>
          </w:r>
          <w:r>
            <w:rPr>
              <w:color w:val="auto"/>
              <w:highlight w:val="none"/>
            </w:rPr>
            <w:instrText xml:space="preserve"> PAGEREF _Toc148947955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3ECE2FE">
          <w:pPr>
            <w:pStyle w:val="14"/>
            <w:tabs>
              <w:tab w:val="right" w:leader="dot" w:pos="8296"/>
            </w:tabs>
            <w:spacing w:line="360" w:lineRule="auto"/>
            <w:rPr>
              <w:rFonts w:cs="Times New Roman" w:eastAsiaTheme="minorEastAsia"/>
              <w:color w:val="auto"/>
              <w:highlight w:val="none"/>
            </w:rPr>
          </w:pPr>
          <w:r>
            <w:rPr>
              <w:color w:val="auto"/>
              <w:highlight w:val="none"/>
            </w:rPr>
            <w:fldChar w:fldCharType="begin"/>
          </w:r>
          <w:r>
            <w:rPr>
              <w:color w:val="auto"/>
              <w:highlight w:val="none"/>
            </w:rPr>
            <w:instrText xml:space="preserve"> HYPERLINK \l "_Toc148947960" </w:instrText>
          </w:r>
          <w:r>
            <w:rPr>
              <w:color w:val="auto"/>
              <w:highlight w:val="none"/>
            </w:rPr>
            <w:fldChar w:fldCharType="separate"/>
          </w:r>
          <w:r>
            <w:rPr>
              <w:rStyle w:val="23"/>
              <w:color w:val="auto"/>
              <w:highlight w:val="none"/>
            </w:rPr>
            <w:t>Explanation of Terms Used in This Standard</w:t>
          </w:r>
          <w:r>
            <w:rPr>
              <w:rFonts w:cs="Times New Roman"/>
              <w:color w:val="auto"/>
              <w:highlight w:val="none"/>
            </w:rPr>
            <w:tab/>
          </w:r>
          <w:r>
            <w:rPr>
              <w:rFonts w:cs="Times New Roman"/>
              <w:color w:val="auto"/>
              <w:highlight w:val="none"/>
            </w:rPr>
            <w:fldChar w:fldCharType="begin"/>
          </w:r>
          <w:r>
            <w:rPr>
              <w:rFonts w:cs="Times New Roman"/>
              <w:color w:val="auto"/>
              <w:highlight w:val="none"/>
            </w:rPr>
            <w:instrText xml:space="preserve"> PAGEREF _Toc148947960 \h </w:instrText>
          </w:r>
          <w:r>
            <w:rPr>
              <w:rFonts w:cs="Times New Roman"/>
              <w:color w:val="auto"/>
              <w:highlight w:val="none"/>
            </w:rPr>
            <w:fldChar w:fldCharType="separate"/>
          </w:r>
          <w:r>
            <w:rPr>
              <w:rFonts w:cs="Times New Roman"/>
              <w:color w:val="auto"/>
              <w:highlight w:val="none"/>
            </w:rPr>
            <w:t>16</w:t>
          </w:r>
          <w:r>
            <w:rPr>
              <w:rFonts w:cs="Times New Roman"/>
              <w:color w:val="auto"/>
              <w:highlight w:val="none"/>
            </w:rPr>
            <w:fldChar w:fldCharType="end"/>
          </w:r>
          <w:r>
            <w:rPr>
              <w:rFonts w:cs="Times New Roman"/>
              <w:color w:val="auto"/>
              <w:highlight w:val="none"/>
            </w:rPr>
            <w:fldChar w:fldCharType="end"/>
          </w:r>
        </w:p>
        <w:p w14:paraId="41CCFDBE">
          <w:pPr>
            <w:pStyle w:val="14"/>
            <w:tabs>
              <w:tab w:val="right" w:leader="dot" w:pos="8296"/>
            </w:tabs>
            <w:spacing w:line="360" w:lineRule="auto"/>
            <w:rPr>
              <w:rFonts w:cs="Times New Roman" w:eastAsiaTheme="minorEastAsia"/>
              <w:color w:val="auto"/>
              <w:highlight w:val="none"/>
            </w:rPr>
          </w:pPr>
          <w:r>
            <w:rPr>
              <w:color w:val="auto"/>
              <w:highlight w:val="none"/>
            </w:rPr>
            <w:fldChar w:fldCharType="begin"/>
          </w:r>
          <w:r>
            <w:rPr>
              <w:color w:val="auto"/>
              <w:highlight w:val="none"/>
            </w:rPr>
            <w:instrText xml:space="preserve"> HYPERLINK \l "_Toc148947964" </w:instrText>
          </w:r>
          <w:r>
            <w:rPr>
              <w:color w:val="auto"/>
              <w:highlight w:val="none"/>
            </w:rPr>
            <w:fldChar w:fldCharType="separate"/>
          </w:r>
          <w:r>
            <w:rPr>
              <w:rStyle w:val="23"/>
              <w:color w:val="auto"/>
              <w:highlight w:val="none"/>
            </w:rPr>
            <w:t>List of Quoted Standards</w:t>
          </w:r>
          <w:r>
            <w:rPr>
              <w:rFonts w:cs="Times New Roman"/>
              <w:color w:val="auto"/>
              <w:highlight w:val="none"/>
            </w:rPr>
            <w:tab/>
          </w:r>
          <w:r>
            <w:rPr>
              <w:rFonts w:cs="Times New Roman"/>
              <w:color w:val="auto"/>
              <w:highlight w:val="none"/>
            </w:rPr>
            <w:fldChar w:fldCharType="begin"/>
          </w:r>
          <w:r>
            <w:rPr>
              <w:rFonts w:cs="Times New Roman"/>
              <w:color w:val="auto"/>
              <w:highlight w:val="none"/>
            </w:rPr>
            <w:instrText xml:space="preserve"> PAGEREF _Toc148947964 \h </w:instrText>
          </w:r>
          <w:r>
            <w:rPr>
              <w:rFonts w:cs="Times New Roman"/>
              <w:color w:val="auto"/>
              <w:highlight w:val="none"/>
            </w:rPr>
            <w:fldChar w:fldCharType="separate"/>
          </w:r>
          <w:r>
            <w:rPr>
              <w:rFonts w:cs="Times New Roman"/>
              <w:color w:val="auto"/>
              <w:highlight w:val="none"/>
            </w:rPr>
            <w:t>23</w:t>
          </w:r>
          <w:r>
            <w:rPr>
              <w:rFonts w:cs="Times New Roman"/>
              <w:color w:val="auto"/>
              <w:highlight w:val="none"/>
            </w:rPr>
            <w:fldChar w:fldCharType="end"/>
          </w:r>
          <w:r>
            <w:rPr>
              <w:rFonts w:cs="Times New Roman"/>
              <w:color w:val="auto"/>
              <w:highlight w:val="none"/>
            </w:rPr>
            <w:fldChar w:fldCharType="end"/>
          </w:r>
        </w:p>
        <w:p w14:paraId="5ABAAC70">
          <w:pPr>
            <w:pStyle w:val="14"/>
            <w:tabs>
              <w:tab w:val="right" w:leader="dot" w:pos="8296"/>
            </w:tabs>
            <w:spacing w:line="312" w:lineRule="auto"/>
            <w:rPr>
              <w:rFonts w:asciiTheme="minorHAnsi" w:hAnsiTheme="minorHAnsi"/>
              <w:color w:val="auto"/>
              <w:highlight w:val="none"/>
            </w:rPr>
          </w:pPr>
          <w:r>
            <w:rPr>
              <w:color w:val="auto"/>
              <w:highlight w:val="none"/>
            </w:rPr>
            <w:fldChar w:fldCharType="begin"/>
          </w:r>
          <w:r>
            <w:rPr>
              <w:color w:val="auto"/>
              <w:highlight w:val="none"/>
            </w:rPr>
            <w:instrText xml:space="preserve"> HYPERLINK \l "_Toc148947965" </w:instrText>
          </w:r>
          <w:r>
            <w:rPr>
              <w:color w:val="auto"/>
              <w:highlight w:val="none"/>
            </w:rPr>
            <w:fldChar w:fldCharType="separate"/>
          </w:r>
          <w:r>
            <w:rPr>
              <w:rStyle w:val="23"/>
              <w:color w:val="auto"/>
              <w:highlight w:val="none"/>
            </w:rPr>
            <w:t>Addition: Explanation of Provisions</w:t>
          </w:r>
          <w:r>
            <w:rPr>
              <w:rFonts w:cs="Times New Roman"/>
              <w:color w:val="auto"/>
              <w:highlight w:val="none"/>
            </w:rPr>
            <w:tab/>
          </w:r>
          <w:r>
            <w:rPr>
              <w:rFonts w:cs="Times New Roman"/>
              <w:color w:val="auto"/>
              <w:highlight w:val="none"/>
            </w:rPr>
            <w:fldChar w:fldCharType="begin"/>
          </w:r>
          <w:r>
            <w:rPr>
              <w:rFonts w:cs="Times New Roman"/>
              <w:color w:val="auto"/>
              <w:highlight w:val="none"/>
            </w:rPr>
            <w:instrText xml:space="preserve"> PAGEREF _Toc148947965 \h </w:instrText>
          </w:r>
          <w:r>
            <w:rPr>
              <w:rFonts w:cs="Times New Roman"/>
              <w:color w:val="auto"/>
              <w:highlight w:val="none"/>
            </w:rPr>
            <w:fldChar w:fldCharType="separate"/>
          </w:r>
          <w:r>
            <w:rPr>
              <w:rFonts w:cs="Times New Roman"/>
              <w:color w:val="auto"/>
              <w:highlight w:val="none"/>
            </w:rPr>
            <w:t>2</w:t>
          </w:r>
          <w:r>
            <w:rPr>
              <w:rFonts w:cs="Times New Roman"/>
              <w:color w:val="auto"/>
              <w:highlight w:val="none"/>
            </w:rPr>
            <w:fldChar w:fldCharType="end"/>
          </w:r>
          <w:r>
            <w:rPr>
              <w:rFonts w:cs="Times New Roman"/>
              <w:color w:val="auto"/>
              <w:highlight w:val="none"/>
            </w:rPr>
            <w:fldChar w:fldCharType="end"/>
          </w:r>
        </w:p>
        <w:p w14:paraId="61C08266">
          <w:pPr>
            <w:pStyle w:val="2"/>
            <w:spacing w:line="276" w:lineRule="auto"/>
            <w:rPr>
              <w:b/>
              <w:bCs/>
              <w:color w:val="auto"/>
              <w:highlight w:val="none"/>
              <w:lang w:val="zh-CN"/>
            </w:rPr>
          </w:pPr>
          <w:r>
            <w:rPr>
              <w:color w:val="auto"/>
              <w:highlight w:val="none"/>
            </w:rPr>
            <w:fldChar w:fldCharType="end"/>
          </w:r>
        </w:p>
      </w:sdtContent>
    </w:sdt>
    <w:p w14:paraId="0849FB13">
      <w:pPr>
        <w:pStyle w:val="2"/>
        <w:spacing w:line="276" w:lineRule="auto"/>
        <w:rPr>
          <w:rFonts w:ascii="Times New Roman" w:hAnsi="Times New Roman" w:cs="Times New Roman"/>
          <w:color w:val="auto"/>
          <w:highlight w:val="none"/>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0D61302A">
      <w:pPr>
        <w:pStyle w:val="2"/>
        <w:spacing w:line="276" w:lineRule="auto"/>
        <w:rPr>
          <w:rFonts w:ascii="Times New Roman" w:hAnsi="Times New Roman" w:cs="Times New Roman"/>
          <w:color w:val="auto"/>
          <w:highlight w:val="none"/>
        </w:rPr>
      </w:pPr>
      <w:r>
        <w:rPr>
          <w:rFonts w:ascii="Times New Roman" w:hAnsi="Times New Roman" w:cs="Times New Roman"/>
          <w:color w:val="auto"/>
          <w:highlight w:val="none"/>
        </w:rPr>
        <w:t>1  总  则</w:t>
      </w:r>
      <w:bookmarkEnd w:id="13"/>
      <w:bookmarkEnd w:id="14"/>
      <w:bookmarkEnd w:id="19"/>
    </w:p>
    <w:p w14:paraId="4FAC2266">
      <w:pPr>
        <w:snapToGrid w:val="0"/>
        <w:spacing w:line="360" w:lineRule="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auto"/>
          <w:highlight w:val="none"/>
        </w:rPr>
        <w:t>1.0.1</w:t>
      </w:r>
      <w:r>
        <w:rPr>
          <w:rFonts w:hint="eastAsia" w:ascii="Times New Roman" w:hAnsi="Times New Roman" w:eastAsia="宋体" w:cs="Times New Roman"/>
          <w:color w:val="auto"/>
          <w:highlight w:val="none"/>
        </w:rPr>
        <w:t xml:space="preserve">  为</w:t>
      </w:r>
      <w:r>
        <w:rPr>
          <w:rFonts w:hint="default" w:ascii="Times New Roman" w:hAnsi="Times New Roman" w:eastAsia="宋体" w:cs="Times New Roman"/>
          <w:color w:val="auto"/>
          <w:highlight w:val="none"/>
        </w:rPr>
        <w:t>规范适老化</w:t>
      </w:r>
      <w:r>
        <w:rPr>
          <w:rFonts w:hint="eastAsia" w:cs="Times New Roman"/>
          <w:color w:val="auto"/>
          <w:highlight w:val="none"/>
          <w:lang w:val="en-US" w:eastAsia="zh-CN"/>
        </w:rPr>
        <w:t>通用</w:t>
      </w:r>
      <w:r>
        <w:rPr>
          <w:rFonts w:hint="default" w:ascii="Times New Roman" w:hAnsi="Times New Roman" w:eastAsia="宋体" w:cs="Times New Roman"/>
          <w:color w:val="auto"/>
          <w:highlight w:val="none"/>
        </w:rPr>
        <w:t>设施的力学检测工作，</w:t>
      </w:r>
      <w:r>
        <w:rPr>
          <w:rFonts w:hint="eastAsia" w:ascii="Times New Roman" w:hAnsi="Times New Roman" w:eastAsia="宋体" w:cs="Times New Roman"/>
          <w:color w:val="auto"/>
          <w:highlight w:val="none"/>
          <w:lang w:val="en-US" w:eastAsia="zh-CN"/>
        </w:rPr>
        <w:t>为</w:t>
      </w:r>
      <w:r>
        <w:rPr>
          <w:rFonts w:hint="default" w:ascii="Times New Roman" w:hAnsi="Times New Roman" w:eastAsia="宋体" w:cs="Times New Roman"/>
          <w:color w:val="auto"/>
          <w:highlight w:val="none"/>
        </w:rPr>
        <w:t>大力建设老年友好型社区，提高老年居民生活质量</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依据国家相关法律法规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制定本标准。</w:t>
      </w:r>
    </w:p>
    <w:p w14:paraId="5DFC01FD">
      <w:pPr>
        <w:snapToGrid w:val="0"/>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1.0.2</w:t>
      </w:r>
      <w:r>
        <w:rPr>
          <w:rFonts w:hint="eastAsia" w:ascii="Times New Roman" w:hAnsi="Times New Roman" w:eastAsia="宋体" w:cs="Times New Roman"/>
          <w:color w:val="auto"/>
          <w:highlight w:val="none"/>
        </w:rPr>
        <w:t xml:space="preserve">  本标准适用于</w:t>
      </w:r>
      <w:r>
        <w:rPr>
          <w:rFonts w:hint="eastAsia" w:ascii="Times New Roman" w:hAnsi="Times New Roman" w:eastAsia="宋体" w:cs="Times New Roman"/>
          <w:color w:val="auto"/>
          <w:highlight w:val="none"/>
          <w:lang w:val="en-US" w:eastAsia="zh-CN"/>
        </w:rPr>
        <w:t>既有、</w:t>
      </w:r>
      <w:r>
        <w:rPr>
          <w:rFonts w:hint="eastAsia" w:ascii="Times New Roman" w:hAnsi="Times New Roman" w:eastAsia="宋体" w:cs="Times New Roman"/>
          <w:color w:val="auto"/>
          <w:highlight w:val="none"/>
        </w:rPr>
        <w:t>新建、扩建和改建的</w:t>
      </w:r>
      <w:r>
        <w:rPr>
          <w:rFonts w:hint="default" w:ascii="Times New Roman" w:hAnsi="Times New Roman" w:eastAsia="宋体" w:cs="Times New Roman"/>
          <w:color w:val="auto"/>
          <w:highlight w:val="none"/>
        </w:rPr>
        <w:t>适老化设施的力学检测</w:t>
      </w:r>
      <w:r>
        <w:rPr>
          <w:rFonts w:hint="eastAsia" w:ascii="Times New Roman" w:hAnsi="Times New Roman" w:eastAsia="宋体" w:cs="Times New Roman"/>
          <w:color w:val="auto"/>
          <w:highlight w:val="none"/>
        </w:rPr>
        <w:t>和评价。</w:t>
      </w:r>
    </w:p>
    <w:p w14:paraId="5310069B">
      <w:pPr>
        <w:snapToGrid w:val="0"/>
        <w:spacing w:line="360" w:lineRule="auto"/>
        <w:rPr>
          <w:rFonts w:hint="eastAsia" w:ascii="Times New Roman" w:hAnsi="Times New Roman" w:eastAsia="宋体" w:cs="Times New Roman"/>
          <w:color w:val="auto"/>
          <w:highlight w:val="none"/>
        </w:rPr>
        <w:sectPr>
          <w:footerReference r:id="rId9"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eastAsia="宋体" w:cs="Times New Roman"/>
          <w:b/>
          <w:bCs/>
          <w:color w:val="auto"/>
          <w:highlight w:val="none"/>
        </w:rPr>
        <w:t>1.0.</w:t>
      </w:r>
      <w:r>
        <w:rPr>
          <w:rFonts w:hint="eastAsia" w:ascii="Times New Roman" w:hAnsi="Times New Roman" w:eastAsia="宋体" w:cs="Times New Roman"/>
          <w:b/>
          <w:bCs/>
          <w:color w:val="auto"/>
          <w:highlight w:val="none"/>
          <w:lang w:val="en-US" w:eastAsia="zh-CN"/>
        </w:rPr>
        <w:t>3</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 xml:space="preserve"> </w:t>
      </w:r>
      <w:r>
        <w:rPr>
          <w:rFonts w:hint="eastAsia" w:ascii="Times New Roman" w:hAnsi="Times New Roman" w:eastAsia="宋体" w:cs="Times New Roman"/>
          <w:color w:val="auto"/>
          <w:highlight w:val="none"/>
        </w:rPr>
        <w:t>居住社区适老化通用设施力学检测除应符合本标准的规定外，尚应符合国家现行有关标准的规定。</w:t>
      </w:r>
    </w:p>
    <w:p w14:paraId="2BFDCB10">
      <w:pPr>
        <w:spacing w:line="360" w:lineRule="auto"/>
        <w:jc w:val="both"/>
        <w:rPr>
          <w:rFonts w:hint="eastAsia" w:cs="Times New Roman"/>
          <w:color w:val="auto"/>
          <w:sz w:val="24"/>
          <w:szCs w:val="24"/>
          <w:highlight w:val="none"/>
        </w:rPr>
      </w:pPr>
    </w:p>
    <w:p w14:paraId="347B67E7">
      <w:pPr>
        <w:pStyle w:val="2"/>
        <w:spacing w:line="276" w:lineRule="auto"/>
        <w:jc w:val="center"/>
        <w:rPr>
          <w:rFonts w:hint="eastAsia" w:ascii="Times New Roman" w:hAnsi="Times New Roman" w:cs="Times New Roman"/>
          <w:color w:val="auto"/>
          <w:highlight w:val="none"/>
          <w:lang w:val="en-US" w:eastAsia="zh-CN"/>
        </w:rPr>
      </w:pPr>
      <w:bookmarkStart w:id="20" w:name="_Toc7049"/>
      <w:bookmarkStart w:id="21" w:name="_Toc12809"/>
      <w:bookmarkStart w:id="22" w:name="_Toc27232"/>
      <w:r>
        <w:rPr>
          <w:rFonts w:ascii="Times New Roman" w:hAnsi="Times New Roman" w:cs="Times New Roman"/>
          <w:color w:val="auto"/>
          <w:highlight w:val="none"/>
        </w:rPr>
        <w:t>2  术语</w:t>
      </w:r>
      <w:bookmarkEnd w:id="20"/>
      <w:bookmarkEnd w:id="21"/>
      <w:bookmarkEnd w:id="22"/>
    </w:p>
    <w:p w14:paraId="16E52B57">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cs="Times New Roman"/>
          <w:color w:val="auto"/>
          <w:highlight w:val="none"/>
          <w:lang w:val="en-US" w:eastAsia="zh-CN"/>
        </w:rPr>
      </w:pPr>
      <w:r>
        <w:rPr>
          <w:rStyle w:val="25"/>
          <w:rFonts w:hint="default" w:ascii="Times New Roman" w:hAnsi="Times New Roman" w:cs="Times New Roman"/>
          <w:color w:val="auto"/>
          <w:highlight w:val="none"/>
          <w:lang w:val="en-US" w:eastAsia="zh-CN"/>
        </w:rPr>
        <w:t>2.1</w:t>
      </w:r>
      <w:r>
        <w:rPr>
          <w:rFonts w:hint="default" w:ascii="Times New Roman" w:hAnsi="Times New Roman" w:cs="Times New Roman"/>
          <w:color w:val="auto"/>
          <w:highlight w:val="none"/>
          <w:lang w:val="en-US" w:eastAsia="zh-CN"/>
        </w:rPr>
        <w:t xml:space="preserve"> 居住社区 residential community</w:t>
      </w:r>
    </w:p>
    <w:p w14:paraId="3BD07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由一定数量的居住单元组成的、具有相对独立性的居住区域。</w:t>
      </w:r>
    </w:p>
    <w:p w14:paraId="64B4A8E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highlight w:val="none"/>
          <w:lang w:val="en-US" w:eastAsia="zh-CN"/>
        </w:rPr>
        <w:t>2.2</w:t>
      </w:r>
      <w:r>
        <w:rPr>
          <w:rFonts w:hint="default" w:ascii="Times New Roman" w:hAnsi="Times New Roman" w:cs="Times New Roman"/>
          <w:b/>
          <w:bCs/>
          <w:color w:val="auto"/>
          <w:highlight w:val="none"/>
          <w:lang w:val="en-US" w:eastAsia="zh-CN"/>
        </w:rPr>
        <w:t xml:space="preserve"> </w:t>
      </w:r>
      <w:r>
        <w:rPr>
          <w:rFonts w:hint="default" w:ascii="Times New Roman" w:hAnsi="Times New Roman" w:eastAsia="宋体" w:cs="Times New Roman"/>
          <w:color w:val="auto"/>
          <w:highlight w:val="none"/>
          <w:lang w:val="en-US" w:eastAsia="zh-CN"/>
        </w:rPr>
        <w:t xml:space="preserve">通用设施 </w:t>
      </w:r>
      <w:r>
        <w:rPr>
          <w:rFonts w:hint="default" w:ascii="Times New Roman" w:hAnsi="Times New Roman" w:cs="Times New Roman"/>
          <w:color w:val="auto"/>
          <w:highlight w:val="none"/>
        </w:rPr>
        <w:t>general</w:t>
      </w:r>
      <w:r>
        <w:rPr>
          <w:rFonts w:hint="default" w:ascii="Times New Roman" w:hAnsi="Times New Roman" w:eastAsia="宋体" w:cs="Times New Roman"/>
          <w:color w:val="auto"/>
          <w:highlight w:val="none"/>
          <w:lang w:val="en-US" w:eastAsia="zh-CN"/>
        </w:rPr>
        <w:t xml:space="preserve"> facilities</w:t>
      </w:r>
    </w:p>
    <w:p w14:paraId="0BFC9D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Segoe UI" w:cs="Times New Roman"/>
          <w:i w:val="0"/>
          <w:iCs w:val="0"/>
          <w:caps w:val="0"/>
          <w:color w:val="auto"/>
          <w:spacing w:val="0"/>
          <w:sz w:val="24"/>
          <w:szCs w:val="24"/>
          <w:highlight w:val="none"/>
          <w:shd w:val="clear" w:fill="FFFFFF"/>
        </w:rPr>
        <w:t>满足日常生活和活动需求而普遍设置的各类设施</w:t>
      </w:r>
      <w:r>
        <w:rPr>
          <w:rFonts w:hint="default" w:ascii="Times New Roman" w:hAnsi="Times New Roman" w:cs="Times New Roman"/>
          <w:i w:val="0"/>
          <w:iCs w:val="0"/>
          <w:caps w:val="0"/>
          <w:color w:val="auto"/>
          <w:spacing w:val="0"/>
          <w:sz w:val="24"/>
          <w:szCs w:val="24"/>
          <w:highlight w:val="none"/>
          <w:shd w:val="clear" w:fill="FFFFFF"/>
          <w:lang w:eastAsia="zh-CN"/>
        </w:rPr>
        <w:t>，</w:t>
      </w:r>
      <w:r>
        <w:rPr>
          <w:rFonts w:hint="default" w:ascii="Times New Roman" w:hAnsi="Times New Roman" w:cs="Times New Roman"/>
          <w:i w:val="0"/>
          <w:iCs w:val="0"/>
          <w:caps w:val="0"/>
          <w:color w:val="auto"/>
          <w:spacing w:val="0"/>
          <w:sz w:val="24"/>
          <w:szCs w:val="24"/>
          <w:highlight w:val="none"/>
          <w:shd w:val="clear" w:fill="FFFFFF"/>
          <w:lang w:val="en-US" w:eastAsia="zh-CN"/>
        </w:rPr>
        <w:t>包括</w:t>
      </w:r>
      <w:r>
        <w:rPr>
          <w:rFonts w:hint="default" w:ascii="Times New Roman" w:hAnsi="Times New Roman" w:cs="Times New Roman"/>
          <w:color w:val="auto"/>
          <w:highlight w:val="none"/>
          <w:lang w:val="en-US" w:eastAsia="zh-CN"/>
        </w:rPr>
        <w:t>但不限于</w:t>
      </w:r>
      <w:r>
        <w:rPr>
          <w:rFonts w:hint="default" w:ascii="Times New Roman" w:hAnsi="Times New Roman" w:cs="Times New Roman"/>
          <w:i w:val="0"/>
          <w:iCs w:val="0"/>
          <w:caps w:val="0"/>
          <w:color w:val="auto"/>
          <w:spacing w:val="0"/>
          <w:sz w:val="24"/>
          <w:szCs w:val="24"/>
          <w:highlight w:val="none"/>
          <w:shd w:val="clear" w:fill="FFFFFF"/>
          <w:lang w:val="en-US" w:eastAsia="zh-CN"/>
        </w:rPr>
        <w:t>道路、步道、无障碍坡道、楼梯、扶手和栏杆等。</w:t>
      </w:r>
    </w:p>
    <w:p w14:paraId="3D0EA58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cs="Times New Roman"/>
          <w:color w:val="auto"/>
          <w:highlight w:val="none"/>
          <w:lang w:val="en-US" w:eastAsia="zh-CN"/>
        </w:rPr>
      </w:pPr>
      <w:r>
        <w:rPr>
          <w:rStyle w:val="25"/>
          <w:rFonts w:hint="default" w:ascii="Times New Roman" w:hAnsi="Times New Roman" w:cs="Times New Roman"/>
          <w:color w:val="auto"/>
          <w:highlight w:val="none"/>
          <w:lang w:val="en-US" w:eastAsia="zh-CN"/>
        </w:rPr>
        <w:t xml:space="preserve">2.3 </w:t>
      </w:r>
      <w:r>
        <w:rPr>
          <w:rFonts w:hint="default" w:ascii="Times New Roman" w:hAnsi="Times New Roman" w:cs="Times New Roman"/>
          <w:color w:val="auto"/>
          <w:highlight w:val="none"/>
          <w:lang w:val="en-US" w:eastAsia="zh-CN"/>
        </w:rPr>
        <w:t>适老化设施  aged-friendly facilities</w:t>
      </w:r>
    </w:p>
    <w:p w14:paraId="06AB27E8">
      <w:pPr>
        <w:pStyle w:val="6"/>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适应老年人的生理、心理和行为特点,为老年人活动需求提供方便的各类设施的总称。</w:t>
      </w:r>
    </w:p>
    <w:p w14:paraId="21B43C8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cs="Times New Roman"/>
          <w:color w:val="auto"/>
          <w:highlight w:val="none"/>
          <w:lang w:val="en-US" w:eastAsia="zh-CN"/>
        </w:rPr>
      </w:pPr>
      <w:r>
        <w:rPr>
          <w:rStyle w:val="25"/>
          <w:rFonts w:hint="default" w:ascii="Times New Roman" w:hAnsi="Times New Roman" w:cs="Times New Roman"/>
          <w:color w:val="auto"/>
          <w:highlight w:val="none"/>
          <w:lang w:val="en-US" w:eastAsia="zh-CN"/>
        </w:rPr>
        <w:t>2.4</w:t>
      </w:r>
      <w:r>
        <w:rPr>
          <w:rFonts w:hint="default" w:ascii="Times New Roman" w:hAnsi="Times New Roman" w:cs="Times New Roman"/>
          <w:color w:val="auto"/>
          <w:highlight w:val="none"/>
          <w:lang w:val="en-US" w:eastAsia="zh-CN"/>
        </w:rPr>
        <w:t>设施力学性能 facilities and equipment mechanical property</w:t>
      </w:r>
    </w:p>
    <w:p w14:paraId="135835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设施在承受外力作用时所表现出的特性和性质。</w:t>
      </w:r>
    </w:p>
    <w:p w14:paraId="16AA640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cs="Times New Roman"/>
          <w:color w:val="auto"/>
          <w:highlight w:val="none"/>
          <w:lang w:val="en-US" w:eastAsia="zh-CN"/>
        </w:rPr>
      </w:pPr>
      <w:r>
        <w:rPr>
          <w:rStyle w:val="25"/>
          <w:rFonts w:hint="default" w:ascii="Times New Roman" w:hAnsi="Times New Roman" w:cs="Times New Roman"/>
          <w:color w:val="auto"/>
          <w:highlight w:val="none"/>
          <w:lang w:val="en-US" w:eastAsia="zh-CN"/>
        </w:rPr>
        <w:t>2.5</w:t>
      </w:r>
      <w:r>
        <w:rPr>
          <w:rFonts w:hint="default" w:ascii="Times New Roman" w:hAnsi="Times New Roman" w:cs="Times New Roman"/>
          <w:color w:val="auto"/>
          <w:highlight w:val="none"/>
          <w:lang w:val="en-US" w:eastAsia="zh-CN"/>
        </w:rPr>
        <w:t>防滑值BPN/COF Anti-slip value Anti-slip value</w:t>
      </w:r>
    </w:p>
    <w:p w14:paraId="008A8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地面抵抗滑动的程度，用于评估地面防滑性能的指标，其中，BPN（British Pendulum Number）是用于评估地面防滑性能的指标，COF（Friction Coefficient）为摩擦系数。</w:t>
      </w:r>
      <w:bookmarkStart w:id="23" w:name="_Toc18412"/>
      <w:bookmarkStart w:id="24" w:name="_Toc14101"/>
      <w:bookmarkStart w:id="25" w:name="_Toc32748"/>
    </w:p>
    <w:p w14:paraId="718B6E27">
      <w:pPr>
        <w:snapToGrid w:val="0"/>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 xml:space="preserve">2.6 </w:t>
      </w:r>
      <w:r>
        <w:rPr>
          <w:rFonts w:hint="default" w:ascii="Times New Roman" w:hAnsi="Times New Roman" w:cs="Times New Roman"/>
          <w:color w:val="auto"/>
          <w:highlight w:val="none"/>
        </w:rPr>
        <w:t xml:space="preserve"> 启闭力 operating force</w:t>
      </w:r>
    </w:p>
    <w:p w14:paraId="14E488A8">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门窗锁闭</w:t>
      </w:r>
      <w:r>
        <w:rPr>
          <w:rFonts w:hint="default" w:ascii="Times New Roman" w:hAnsi="Times New Roman" w:eastAsia="宋体" w:cs="Times New Roman"/>
          <w:color w:val="auto"/>
          <w:highlight w:val="none"/>
        </w:rPr>
        <w:t>装置</w:t>
      </w:r>
      <w:r>
        <w:rPr>
          <w:rFonts w:hint="default" w:ascii="Times New Roman" w:hAnsi="Times New Roman" w:cs="Times New Roman"/>
          <w:color w:val="auto"/>
          <w:highlight w:val="none"/>
        </w:rPr>
        <w:t>的锁紧力和松开力、活动扇开启力和关闭力的最大值。</w:t>
      </w:r>
    </w:p>
    <w:p w14:paraId="0D0DBE30">
      <w:pPr>
        <w:snapToGrid w:val="0"/>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2.7</w:t>
      </w:r>
      <w:r>
        <w:rPr>
          <w:rFonts w:hint="default" w:ascii="Times New Roman" w:hAnsi="Times New Roman" w:cs="Times New Roman"/>
          <w:color w:val="auto"/>
          <w:highlight w:val="none"/>
        </w:rPr>
        <w:t xml:space="preserve">  耐软重物撞击性能performance of soft heavy body impact resistance</w:t>
      </w:r>
    </w:p>
    <w:p w14:paraId="10ED0326">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门扇(落地窗、橱窗)承受软重物体垂直于平面</w:t>
      </w:r>
      <w:r>
        <w:rPr>
          <w:rFonts w:hint="default" w:ascii="Times New Roman" w:hAnsi="Times New Roman" w:eastAsia="宋体" w:cstheme="minorBidi"/>
          <w:color w:val="auto"/>
          <w:highlight w:val="none"/>
        </w:rPr>
        <w:t>撞击</w:t>
      </w:r>
      <w:r>
        <w:rPr>
          <w:rFonts w:hint="default" w:ascii="Times New Roman" w:hAnsi="Times New Roman" w:cs="Times New Roman"/>
          <w:color w:val="auto"/>
          <w:highlight w:val="none"/>
        </w:rPr>
        <w:t>而不破坏的能力。</w:t>
      </w:r>
    </w:p>
    <w:p w14:paraId="63460031">
      <w:pPr>
        <w:snapToGrid w:val="0"/>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2.8</w:t>
      </w:r>
      <w:r>
        <w:rPr>
          <w:rFonts w:hint="default" w:ascii="Times New Roman" w:hAnsi="Times New Roman" w:cs="Times New Roman"/>
          <w:color w:val="auto"/>
          <w:highlight w:val="none"/>
        </w:rPr>
        <w:t xml:space="preserve">  耐垂直荷载性能 performance of vertical load resistance</w:t>
      </w:r>
    </w:p>
    <w:p w14:paraId="082E48CB">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门窗活动扇在开启状态下承受垂直荷载的能力。</w:t>
      </w:r>
    </w:p>
    <w:p w14:paraId="60ED7678">
      <w:pPr>
        <w:snapToGrid w:val="0"/>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2.9</w:t>
      </w:r>
      <w:r>
        <w:rPr>
          <w:rFonts w:hint="default" w:ascii="Times New Roman" w:hAnsi="Times New Roman" w:cs="Times New Roman"/>
          <w:color w:val="auto"/>
          <w:highlight w:val="none"/>
        </w:rPr>
        <w:t xml:space="preserve">  抗静扭曲性能 performance of static torsion resistance</w:t>
      </w:r>
    </w:p>
    <w:p w14:paraId="25989BC2">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门扇承受</w:t>
      </w:r>
      <w:r>
        <w:rPr>
          <w:rFonts w:hint="default" w:ascii="Times New Roman" w:hAnsi="Times New Roman" w:eastAsia="宋体" w:cs="Times New Roman"/>
          <w:color w:val="auto"/>
          <w:highlight w:val="none"/>
        </w:rPr>
        <w:t>静态</w:t>
      </w:r>
      <w:r>
        <w:rPr>
          <w:rFonts w:hint="default" w:ascii="Times New Roman" w:hAnsi="Times New Roman" w:cs="Times New Roman"/>
          <w:color w:val="auto"/>
          <w:highlight w:val="none"/>
        </w:rPr>
        <w:t>扭曲力作用下保持平面状态的能力。</w:t>
      </w:r>
    </w:p>
    <w:p w14:paraId="78CF6D29">
      <w:pPr>
        <w:snapToGrid w:val="0"/>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2.10</w:t>
      </w:r>
      <w:r>
        <w:rPr>
          <w:rFonts w:hint="default" w:ascii="Times New Roman" w:hAnsi="Times New Roman" w:cs="Times New Roman"/>
          <w:color w:val="auto"/>
          <w:highlight w:val="none"/>
        </w:rPr>
        <w:t xml:space="preserve">  抗扭曲变形性能 performance of twisting deformation resistance</w:t>
      </w:r>
    </w:p>
    <w:p w14:paraId="489BA7FE">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推拉</w:t>
      </w:r>
      <w:r>
        <w:rPr>
          <w:rFonts w:hint="default" w:ascii="Times New Roman" w:hAnsi="Times New Roman" w:eastAsia="宋体" w:cs="Times New Roman"/>
          <w:color w:val="auto"/>
          <w:highlight w:val="none"/>
        </w:rPr>
        <w:t>门窗</w:t>
      </w:r>
      <w:r>
        <w:rPr>
          <w:rFonts w:hint="default" w:ascii="Times New Roman" w:hAnsi="Times New Roman" w:cs="Times New Roman"/>
          <w:color w:val="auto"/>
          <w:highlight w:val="none"/>
        </w:rPr>
        <w:t>在</w:t>
      </w:r>
      <w:r>
        <w:rPr>
          <w:rFonts w:hint="default" w:ascii="Times New Roman" w:hAnsi="Times New Roman" w:eastAsia="宋体" w:cs="Times New Roman"/>
          <w:color w:val="auto"/>
          <w:highlight w:val="none"/>
        </w:rPr>
        <w:t>启</w:t>
      </w:r>
      <w:r>
        <w:rPr>
          <w:rFonts w:hint="default" w:ascii="Times New Roman" w:hAnsi="Times New Roman" w:cs="Times New Roman"/>
          <w:color w:val="auto"/>
          <w:highlight w:val="none"/>
        </w:rPr>
        <w:t>闭过程中，当活动扇受到阻力作用时仍强行推拉执手，安装执手的部位抵抗变形的能力。</w:t>
      </w:r>
    </w:p>
    <w:p w14:paraId="16889CE8">
      <w:pPr>
        <w:snapToGrid w:val="0"/>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2.11</w:t>
      </w:r>
      <w:r>
        <w:rPr>
          <w:rFonts w:hint="default" w:ascii="Times New Roman" w:hAnsi="Times New Roman" w:cs="Times New Roman"/>
          <w:color w:val="auto"/>
          <w:highlight w:val="none"/>
        </w:rPr>
        <w:t xml:space="preserve">  抗对角线变形性能 performance of diagonal deformation resistance</w:t>
      </w:r>
    </w:p>
    <w:p w14:paraId="57E58DB4">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推拉门窗在启闭过程中，活动扇受到阻力作用时仍强行推拉活动扇，门窗活动扇抵抗产生对角线变形的能力。</w:t>
      </w:r>
    </w:p>
    <w:p w14:paraId="44C87E1B">
      <w:pPr>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2.12</w:t>
      </w:r>
      <w:r>
        <w:rPr>
          <w:rFonts w:hint="default" w:ascii="Times New Roman" w:hAnsi="Times New Roman" w:cs="Times New Roman"/>
          <w:color w:val="auto"/>
          <w:highlight w:val="none"/>
        </w:rPr>
        <w:t xml:space="preserve">  抗大力关闭性能 performance of vigorous shutdown resistance</w:t>
      </w:r>
    </w:p>
    <w:p w14:paraId="1CDC31B0">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当撑挡</w:t>
      </w:r>
      <w:r>
        <w:rPr>
          <w:rFonts w:hint="default" w:ascii="Times New Roman" w:hAnsi="Times New Roman" w:eastAsia="宋体" w:cs="Times New Roman"/>
          <w:color w:val="auto"/>
          <w:highlight w:val="none"/>
        </w:rPr>
        <w:t>没有</w:t>
      </w:r>
      <w:r>
        <w:rPr>
          <w:rFonts w:hint="default" w:ascii="Times New Roman" w:hAnsi="Times New Roman" w:cs="Times New Roman"/>
          <w:color w:val="auto"/>
          <w:highlight w:val="none"/>
        </w:rPr>
        <w:t>锁紧或功能失效时，开启状态的门窗活动扇与框发生猛烈碰撞时的承受能力。</w:t>
      </w:r>
    </w:p>
    <w:p w14:paraId="7BC37E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highlight w:val="none"/>
          <w:lang w:val="en-US" w:eastAsia="zh-CN"/>
        </w:rPr>
      </w:pPr>
    </w:p>
    <w:p w14:paraId="2714B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6C9631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highlight w:val="none"/>
          <w:lang w:val="en-US" w:eastAsia="zh-CN"/>
        </w:rPr>
      </w:pPr>
    </w:p>
    <w:p w14:paraId="583905EA">
      <w:pPr>
        <w:pStyle w:val="2"/>
        <w:spacing w:line="276" w:lineRule="auto"/>
        <w:ind w:firstLine="3373" w:firstLineChars="1200"/>
        <w:jc w:val="both"/>
        <w:rPr>
          <w:rFonts w:hint="eastAsia" w:ascii="Times New Roman" w:hAnsi="Times New Roman" w:cs="Times New Roman"/>
          <w:color w:val="auto"/>
          <w:highlight w:val="none"/>
        </w:rPr>
      </w:pPr>
      <w:r>
        <w:rPr>
          <w:rFonts w:ascii="Times New Roman" w:hAnsi="Times New Roman" w:cs="Times New Roman"/>
          <w:color w:val="auto"/>
          <w:highlight w:val="none"/>
        </w:rPr>
        <w:t xml:space="preserve">3  </w:t>
      </w:r>
      <w:bookmarkEnd w:id="23"/>
      <w:bookmarkEnd w:id="24"/>
      <w:bookmarkEnd w:id="25"/>
      <w:bookmarkStart w:id="26" w:name="_Toc26346"/>
      <w:bookmarkStart w:id="27" w:name="_Toc21290"/>
      <w:r>
        <w:rPr>
          <w:rFonts w:hint="eastAsia" w:ascii="Times New Roman" w:hAnsi="Times New Roman" w:cs="Times New Roman"/>
          <w:color w:val="auto"/>
          <w:highlight w:val="none"/>
        </w:rPr>
        <w:t>基本规定</w:t>
      </w:r>
    </w:p>
    <w:p w14:paraId="453EF20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25"/>
          <w:rFonts w:hint="eastAsia" w:ascii="Times New Roman" w:hAnsi="Times New Roman" w:cs="Times New Roman"/>
          <w:b w:val="0"/>
          <w:bCs/>
          <w:color w:val="auto"/>
          <w:highlight w:val="none"/>
          <w:lang w:val="en-US" w:eastAsia="zh-CN"/>
        </w:rPr>
      </w:pPr>
      <w:r>
        <w:rPr>
          <w:rFonts w:cs="Times New Roman"/>
          <w:b/>
          <w:color w:val="auto"/>
          <w:sz w:val="24"/>
          <w:szCs w:val="24"/>
          <w:highlight w:val="none"/>
        </w:rPr>
        <w:t>3.1</w:t>
      </w:r>
      <w:r>
        <w:rPr>
          <w:rStyle w:val="25"/>
          <w:rFonts w:hint="eastAsia" w:ascii="Times New Roman" w:hAnsi="Times New Roman" w:cs="Times New Roman"/>
          <w:b/>
          <w:bCs w:val="0"/>
          <w:color w:val="auto"/>
          <w:highlight w:val="none"/>
          <w:lang w:val="en-US" w:eastAsia="zh-CN"/>
        </w:rPr>
        <w:t xml:space="preserve"> </w:t>
      </w:r>
      <w:r>
        <w:rPr>
          <w:rStyle w:val="25"/>
          <w:rFonts w:hint="eastAsia" w:ascii="Times New Roman" w:hAnsi="Times New Roman" w:cs="Times New Roman"/>
          <w:b w:val="0"/>
          <w:bCs/>
          <w:color w:val="auto"/>
          <w:highlight w:val="none"/>
          <w:lang w:val="en-US" w:eastAsia="zh-CN"/>
        </w:rPr>
        <w:t>社区通用设施设备包括地面、坡道、楼梯、栏杆/扶手、门、窗。</w:t>
      </w:r>
    </w:p>
    <w:p w14:paraId="194A5053">
      <w:pPr>
        <w:spacing w:line="276" w:lineRule="auto"/>
        <w:ind w:firstLine="420" w:firstLineChars="200"/>
        <w:rPr>
          <w:rFonts w:hint="eastAsia" w:eastAsia="楷体" w:cs="Times New Roman"/>
          <w:color w:val="auto"/>
          <w:sz w:val="21"/>
          <w:szCs w:val="21"/>
          <w:highlight w:val="none"/>
          <w:lang w:eastAsia="zh-CN"/>
        </w:rPr>
      </w:pPr>
      <w:r>
        <w:rPr>
          <w:rFonts w:eastAsia="楷体" w:cs="Times New Roman"/>
          <w:color w:val="auto"/>
          <w:sz w:val="21"/>
          <w:szCs w:val="21"/>
          <w:highlight w:val="none"/>
        </w:rPr>
        <w:t>【条文说明】</w:t>
      </w:r>
      <w:r>
        <w:rPr>
          <w:rFonts w:hint="eastAsia" w:eastAsia="楷体" w:cs="Times New Roman"/>
          <w:color w:val="auto"/>
          <w:sz w:val="21"/>
          <w:szCs w:val="21"/>
          <w:highlight w:val="none"/>
          <w:lang w:val="en-US" w:eastAsia="zh-CN"/>
        </w:rPr>
        <w:t>社区通用设施设备</w:t>
      </w:r>
      <w:r>
        <w:rPr>
          <w:rFonts w:eastAsia="楷体" w:cs="Times New Roman"/>
          <w:color w:val="auto"/>
          <w:sz w:val="21"/>
          <w:szCs w:val="21"/>
          <w:highlight w:val="none"/>
        </w:rPr>
        <w:t>应</w:t>
      </w:r>
      <w:r>
        <w:rPr>
          <w:rFonts w:hint="eastAsia" w:eastAsia="楷体" w:cs="Times New Roman"/>
          <w:color w:val="auto"/>
          <w:sz w:val="21"/>
          <w:szCs w:val="21"/>
          <w:highlight w:val="none"/>
        </w:rPr>
        <w:t>考虑到社区居民的各种需求和特点</w:t>
      </w:r>
      <w:r>
        <w:rPr>
          <w:rFonts w:hint="eastAsia" w:eastAsia="楷体" w:cs="Times New Roman"/>
          <w:color w:val="auto"/>
          <w:sz w:val="21"/>
          <w:szCs w:val="21"/>
          <w:highlight w:val="none"/>
          <w:lang w:eastAsia="zh-CN"/>
        </w:rPr>
        <w:t>，</w:t>
      </w:r>
      <w:r>
        <w:rPr>
          <w:rFonts w:hint="eastAsia" w:eastAsia="楷体" w:cs="Times New Roman"/>
          <w:color w:val="auto"/>
          <w:sz w:val="21"/>
          <w:szCs w:val="21"/>
          <w:highlight w:val="none"/>
        </w:rPr>
        <w:t>特别是老年人等特殊人群的需求</w:t>
      </w:r>
      <w:r>
        <w:rPr>
          <w:rFonts w:hint="eastAsia" w:eastAsia="楷体" w:cs="Times New Roman"/>
          <w:color w:val="auto"/>
          <w:sz w:val="21"/>
          <w:szCs w:val="21"/>
          <w:highlight w:val="none"/>
          <w:lang w:eastAsia="zh-CN"/>
        </w:rPr>
        <w:t>，</w:t>
      </w:r>
      <w:r>
        <w:rPr>
          <w:rFonts w:eastAsia="楷体" w:cs="Times New Roman"/>
          <w:color w:val="auto"/>
          <w:sz w:val="21"/>
          <w:szCs w:val="21"/>
          <w:highlight w:val="none"/>
        </w:rPr>
        <w:t>使用符合国家</w:t>
      </w:r>
      <w:r>
        <w:rPr>
          <w:rFonts w:hint="eastAsia" w:eastAsia="楷体" w:cs="Times New Roman"/>
          <w:color w:val="auto"/>
          <w:sz w:val="21"/>
          <w:szCs w:val="21"/>
          <w:highlight w:val="none"/>
          <w:lang w:val="en-US" w:eastAsia="zh-CN"/>
        </w:rPr>
        <w:t>标准</w:t>
      </w:r>
      <w:r>
        <w:rPr>
          <w:rFonts w:eastAsia="楷体" w:cs="Times New Roman"/>
          <w:color w:val="auto"/>
          <w:sz w:val="21"/>
          <w:szCs w:val="21"/>
          <w:highlight w:val="none"/>
        </w:rPr>
        <w:t>、节材、环保等产业政策的原材料，不仅应无害</w:t>
      </w:r>
      <w:r>
        <w:rPr>
          <w:rFonts w:hint="eastAsia" w:eastAsia="楷体" w:cs="Times New Roman"/>
          <w:color w:val="auto"/>
          <w:sz w:val="21"/>
          <w:szCs w:val="21"/>
          <w:highlight w:val="none"/>
          <w:lang w:val="en-US" w:eastAsia="zh-CN"/>
        </w:rPr>
        <w:t>无污染</w:t>
      </w:r>
      <w:r>
        <w:rPr>
          <w:rFonts w:eastAsia="楷体" w:cs="Times New Roman"/>
          <w:color w:val="auto"/>
          <w:sz w:val="21"/>
          <w:szCs w:val="21"/>
          <w:highlight w:val="none"/>
        </w:rPr>
        <w:t>，而且</w:t>
      </w:r>
      <w:r>
        <w:rPr>
          <w:rFonts w:hint="eastAsia" w:eastAsia="楷体" w:cs="Times New Roman"/>
          <w:color w:val="auto"/>
          <w:sz w:val="21"/>
          <w:szCs w:val="21"/>
          <w:highlight w:val="none"/>
          <w:lang w:val="en-US" w:eastAsia="zh-CN"/>
        </w:rPr>
        <w:t>应该具有良好的强度</w:t>
      </w:r>
      <w:r>
        <w:rPr>
          <w:rFonts w:eastAsia="楷体" w:cs="Times New Roman"/>
          <w:color w:val="auto"/>
          <w:sz w:val="21"/>
          <w:szCs w:val="21"/>
          <w:highlight w:val="none"/>
        </w:rPr>
        <w:t>。不得使用国家明令禁止使用的材料和制品</w:t>
      </w:r>
      <w:r>
        <w:rPr>
          <w:rFonts w:hint="eastAsia" w:eastAsia="楷体" w:cs="Times New Roman"/>
          <w:color w:val="auto"/>
          <w:sz w:val="21"/>
          <w:szCs w:val="21"/>
          <w:highlight w:val="none"/>
          <w:lang w:eastAsia="zh-CN"/>
        </w:rPr>
        <w:t>。</w:t>
      </w:r>
      <w:r>
        <w:rPr>
          <w:rFonts w:hint="eastAsia" w:eastAsia="楷体" w:cs="Times New Roman"/>
          <w:color w:val="auto"/>
          <w:sz w:val="21"/>
          <w:szCs w:val="21"/>
          <w:highlight w:val="none"/>
        </w:rPr>
        <w:t>不应该使</w:t>
      </w:r>
      <w:r>
        <w:rPr>
          <w:rFonts w:hint="eastAsia" w:eastAsia="楷体" w:cs="Times New Roman"/>
          <w:color w:val="auto"/>
          <w:sz w:val="21"/>
          <w:szCs w:val="21"/>
          <w:highlight w:val="none"/>
          <w:lang w:val="en-US" w:eastAsia="zh-CN"/>
        </w:rPr>
        <w:t>用</w:t>
      </w:r>
      <w:r>
        <w:rPr>
          <w:rFonts w:hint="eastAsia" w:eastAsia="楷体" w:cs="Times New Roman"/>
          <w:color w:val="auto"/>
          <w:sz w:val="21"/>
          <w:szCs w:val="21"/>
          <w:highlight w:val="none"/>
        </w:rPr>
        <w:t>高难度操作的设施</w:t>
      </w:r>
      <w:r>
        <w:rPr>
          <w:rFonts w:hint="eastAsia" w:eastAsia="楷体" w:cs="Times New Roman"/>
          <w:color w:val="auto"/>
          <w:sz w:val="21"/>
          <w:szCs w:val="21"/>
          <w:highlight w:val="none"/>
          <w:lang w:eastAsia="zh-CN"/>
        </w:rPr>
        <w:t>，</w:t>
      </w:r>
      <w:r>
        <w:rPr>
          <w:rFonts w:hint="eastAsia" w:eastAsia="楷体" w:cs="Times New Roman"/>
          <w:color w:val="auto"/>
          <w:sz w:val="21"/>
          <w:szCs w:val="21"/>
          <w:highlight w:val="none"/>
        </w:rPr>
        <w:t>不安全的设施</w:t>
      </w:r>
      <w:r>
        <w:rPr>
          <w:rFonts w:hint="eastAsia" w:eastAsia="楷体" w:cs="Times New Roman"/>
          <w:color w:val="auto"/>
          <w:sz w:val="21"/>
          <w:szCs w:val="21"/>
          <w:highlight w:val="none"/>
          <w:lang w:eastAsia="zh-CN"/>
        </w:rPr>
        <w:t>，</w:t>
      </w:r>
      <w:r>
        <w:rPr>
          <w:rFonts w:hint="eastAsia" w:eastAsia="楷体" w:cs="Times New Roman"/>
          <w:color w:val="auto"/>
          <w:sz w:val="21"/>
          <w:szCs w:val="21"/>
          <w:highlight w:val="none"/>
        </w:rPr>
        <w:t>对身体不利的设施</w:t>
      </w:r>
      <w:r>
        <w:rPr>
          <w:rFonts w:hint="eastAsia" w:eastAsia="楷体" w:cs="Times New Roman"/>
          <w:color w:val="auto"/>
          <w:sz w:val="21"/>
          <w:szCs w:val="21"/>
          <w:highlight w:val="none"/>
          <w:lang w:eastAsia="zh-CN"/>
        </w:rPr>
        <w:t>，</w:t>
      </w:r>
      <w:r>
        <w:rPr>
          <w:rFonts w:hint="eastAsia" w:eastAsia="楷体" w:cs="Times New Roman"/>
          <w:color w:val="auto"/>
          <w:sz w:val="21"/>
          <w:szCs w:val="21"/>
          <w:highlight w:val="none"/>
        </w:rPr>
        <w:t>缺乏标识的设施</w:t>
      </w:r>
      <w:r>
        <w:rPr>
          <w:rFonts w:hint="eastAsia" w:eastAsia="楷体" w:cs="Times New Roman"/>
          <w:color w:val="auto"/>
          <w:sz w:val="21"/>
          <w:szCs w:val="21"/>
          <w:highlight w:val="none"/>
          <w:lang w:eastAsia="zh-CN"/>
        </w:rPr>
        <w:t>。</w:t>
      </w:r>
    </w:p>
    <w:p w14:paraId="207FDF76">
      <w:pPr>
        <w:spacing w:line="276" w:lineRule="auto"/>
        <w:ind w:firstLine="420" w:firstLineChars="200"/>
        <w:rPr>
          <w:rStyle w:val="25"/>
          <w:rFonts w:hint="eastAsia" w:ascii="Times New Roman" w:hAnsi="Times New Roman" w:cs="Times New Roman"/>
          <w:b w:val="0"/>
          <w:bCs/>
          <w:color w:val="auto"/>
          <w:highlight w:val="none"/>
          <w:lang w:val="en-US" w:eastAsia="zh-CN"/>
        </w:rPr>
      </w:pPr>
      <w:r>
        <w:rPr>
          <w:rFonts w:hint="eastAsia" w:eastAsia="楷体" w:cs="Times New Roman"/>
          <w:color w:val="auto"/>
          <w:sz w:val="21"/>
          <w:szCs w:val="21"/>
          <w:highlight w:val="none"/>
        </w:rPr>
        <w:t>在进行社区通用设施设备的选择和设计时，需注意根据当地社区的实际情况、居民的特点和需求，以确保设施的使用和管理符合社区居民的实际需求和生活习惯。</w:t>
      </w:r>
    </w:p>
    <w:p w14:paraId="64F8B11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25"/>
          <w:rFonts w:hint="eastAsia" w:ascii="Times New Roman" w:hAnsi="Times New Roman" w:cs="Times New Roman"/>
          <w:b w:val="0"/>
          <w:bCs/>
          <w:color w:val="auto"/>
          <w:highlight w:val="none"/>
          <w:lang w:val="en-US" w:eastAsia="zh-CN"/>
        </w:rPr>
      </w:pPr>
      <w:r>
        <w:rPr>
          <w:rFonts w:cs="Times New Roman"/>
          <w:b/>
          <w:color w:val="auto"/>
          <w:sz w:val="24"/>
          <w:szCs w:val="24"/>
          <w:highlight w:val="none"/>
        </w:rPr>
        <w:t>3.</w:t>
      </w:r>
      <w:r>
        <w:rPr>
          <w:rFonts w:hint="eastAsia" w:cs="Times New Roman"/>
          <w:b/>
          <w:color w:val="auto"/>
          <w:sz w:val="24"/>
          <w:szCs w:val="24"/>
          <w:highlight w:val="none"/>
          <w:lang w:val="en-US" w:eastAsia="zh-CN"/>
        </w:rPr>
        <w:t>2</w:t>
      </w:r>
      <w:r>
        <w:rPr>
          <w:rStyle w:val="25"/>
          <w:rFonts w:hint="eastAsia" w:ascii="Times New Roman" w:hAnsi="Times New Roman" w:cs="Times New Roman"/>
          <w:b/>
          <w:bCs w:val="0"/>
          <w:color w:val="auto"/>
          <w:highlight w:val="none"/>
          <w:lang w:val="en-US" w:eastAsia="zh-CN"/>
        </w:rPr>
        <w:t xml:space="preserve"> </w:t>
      </w:r>
      <w:r>
        <w:rPr>
          <w:rStyle w:val="25"/>
          <w:rFonts w:hint="eastAsia" w:ascii="Times New Roman" w:hAnsi="Times New Roman" w:cs="Times New Roman"/>
          <w:b w:val="0"/>
          <w:bCs/>
          <w:color w:val="auto"/>
          <w:highlight w:val="none"/>
          <w:lang w:val="en-US" w:eastAsia="zh-CN"/>
        </w:rPr>
        <w:t>社区通用设施中需要进行力学检测的项目包括：</w:t>
      </w:r>
    </w:p>
    <w:p w14:paraId="69BD0889">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1 地面摩擦系数；</w:t>
      </w:r>
    </w:p>
    <w:p w14:paraId="35E1E8D8">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2 坡道摩擦系数；</w:t>
      </w:r>
    </w:p>
    <w:p w14:paraId="31D3E4B1">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3 楼梯摩擦系数；</w:t>
      </w:r>
    </w:p>
    <w:p w14:paraId="54CDC438">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4 栏杆/扶手摩擦系数；</w:t>
      </w:r>
    </w:p>
    <w:p w14:paraId="688A49F9">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5 栏杆/扶手承受拉力；</w:t>
      </w:r>
    </w:p>
    <w:p w14:paraId="78FAE32B">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6 栏杆/扶手承受冲击力；</w:t>
      </w:r>
    </w:p>
    <w:p w14:paraId="77F52DAD">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7 门推拉力度；</w:t>
      </w:r>
    </w:p>
    <w:p w14:paraId="3ABAC4AD">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8 窗推拉力度。</w:t>
      </w:r>
    </w:p>
    <w:p w14:paraId="73F7ADC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color w:val="auto"/>
          <w:highlight w:val="none"/>
          <w:lang w:val="en-US" w:eastAsia="zh-CN"/>
        </w:rPr>
      </w:pPr>
      <w:r>
        <w:rPr>
          <w:rStyle w:val="25"/>
          <w:rFonts w:hint="eastAsia" w:ascii="Times New Roman" w:hAnsi="Times New Roman" w:cs="Times New Roman"/>
          <w:b w:val="0"/>
          <w:bCs/>
          <w:color w:val="auto"/>
          <w:highlight w:val="none"/>
          <w:lang w:val="en-US" w:eastAsia="zh-CN"/>
        </w:rPr>
        <w:t>3.3 在进行力学检测前，应先</w:t>
      </w:r>
      <w:r>
        <w:rPr>
          <w:rStyle w:val="25"/>
          <w:rFonts w:hint="eastAsia" w:cs="Times New Roman"/>
          <w:b w:val="0"/>
          <w:bCs/>
          <w:color w:val="auto"/>
          <w:highlight w:val="none"/>
          <w:lang w:val="en-US" w:eastAsia="zh-CN"/>
        </w:rPr>
        <w:t>进行</w:t>
      </w:r>
      <w:r>
        <w:rPr>
          <w:rStyle w:val="25"/>
          <w:rFonts w:hint="eastAsia" w:ascii="Times New Roman" w:hAnsi="Times New Roman" w:cs="Times New Roman"/>
          <w:b w:val="0"/>
          <w:bCs/>
          <w:color w:val="auto"/>
          <w:highlight w:val="none"/>
          <w:lang w:val="en-US" w:eastAsia="zh-CN"/>
        </w:rPr>
        <w:t>现场调查与资料收集工作，</w:t>
      </w:r>
      <w:r>
        <w:rPr>
          <w:rStyle w:val="25"/>
          <w:rFonts w:hint="eastAsia" w:cs="Times New Roman"/>
          <w:b w:val="0"/>
          <w:bCs/>
          <w:color w:val="auto"/>
          <w:highlight w:val="none"/>
          <w:lang w:val="en-US" w:eastAsia="zh-CN"/>
        </w:rPr>
        <w:t>据此</w:t>
      </w:r>
      <w:r>
        <w:rPr>
          <w:rStyle w:val="25"/>
          <w:rFonts w:hint="eastAsia" w:ascii="Times New Roman" w:hAnsi="Times New Roman" w:cs="Times New Roman"/>
          <w:b w:val="0"/>
          <w:bCs/>
          <w:color w:val="auto"/>
          <w:highlight w:val="none"/>
          <w:lang w:val="en-US" w:eastAsia="zh-CN"/>
        </w:rPr>
        <w:t>编制检测方案</w:t>
      </w:r>
      <w:r>
        <w:rPr>
          <w:rStyle w:val="25"/>
          <w:rFonts w:hint="eastAsia" w:cs="Times New Roman"/>
          <w:b w:val="0"/>
          <w:bCs/>
          <w:color w:val="auto"/>
          <w:highlight w:val="none"/>
          <w:lang w:val="en-US" w:eastAsia="zh-CN"/>
        </w:rPr>
        <w:t>并</w:t>
      </w:r>
      <w:r>
        <w:rPr>
          <w:rStyle w:val="25"/>
          <w:rFonts w:hint="eastAsia" w:ascii="Times New Roman" w:hAnsi="Times New Roman" w:cs="Times New Roman"/>
          <w:b w:val="0"/>
          <w:bCs/>
          <w:color w:val="auto"/>
          <w:highlight w:val="none"/>
          <w:lang w:val="en-US" w:eastAsia="zh-CN"/>
        </w:rPr>
        <w:t>征求委托方的意见</w:t>
      </w:r>
      <w:r>
        <w:rPr>
          <w:rFonts w:hint="eastAsia"/>
          <w:color w:val="auto"/>
          <w:highlight w:val="none"/>
          <w:lang w:val="en-US" w:eastAsia="zh-CN"/>
        </w:rPr>
        <w:t>。</w:t>
      </w:r>
    </w:p>
    <w:p w14:paraId="34EFD4AE">
      <w:pPr>
        <w:pStyle w:val="10"/>
        <w:rPr>
          <w:rFonts w:hint="eastAsia"/>
          <w:color w:val="auto"/>
          <w:highlight w:val="none"/>
          <w:lang w:val="en-US" w:eastAsia="zh-CN"/>
        </w:rPr>
      </w:pPr>
      <w:r>
        <w:rPr>
          <w:rFonts w:hint="eastAsia"/>
          <w:color w:val="auto"/>
          <w:highlight w:val="none"/>
          <w:lang w:val="en-US" w:eastAsia="zh-CN"/>
        </w:rPr>
        <w:t>3.4检测方案宜包括以下主要内容：</w:t>
      </w:r>
    </w:p>
    <w:p w14:paraId="7573A183">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1 工程概况；</w:t>
      </w:r>
    </w:p>
    <w:p w14:paraId="40C3BBD9">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 检测目的或委托方的检测要求；</w:t>
      </w:r>
    </w:p>
    <w:p w14:paraId="63188576">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3 检测依据；</w:t>
      </w:r>
    </w:p>
    <w:p w14:paraId="3F3E33F4">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4 检测项目、选用的检测方法和检测的数量；</w:t>
      </w:r>
    </w:p>
    <w:p w14:paraId="7E5EAEE9">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5 检测人员和仪器设备；</w:t>
      </w:r>
    </w:p>
    <w:p w14:paraId="3123166D">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6 检测工作进度计划；</w:t>
      </w:r>
    </w:p>
    <w:p w14:paraId="6BE7AD1B">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7 所需要的配合工作；</w:t>
      </w:r>
    </w:p>
    <w:p w14:paraId="64751848">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firstLine="480" w:firstLineChars="200"/>
        <w:jc w:val="left"/>
        <w:textAlignment w:val="auto"/>
        <w:rPr>
          <w:rFonts w:hint="default"/>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hAnsi="宋体"/>
          <w:color w:val="auto"/>
          <w:sz w:val="24"/>
          <w:szCs w:val="24"/>
          <w:highlight w:val="none"/>
          <w:lang w:val="en-US" w:eastAsia="zh-CN"/>
        </w:rPr>
        <w:t>8 检测中的安全措施和环保措施。</w:t>
      </w:r>
    </w:p>
    <w:bookmarkEnd w:id="7"/>
    <w:bookmarkEnd w:id="8"/>
    <w:bookmarkEnd w:id="26"/>
    <w:bookmarkEnd w:id="27"/>
    <w:p w14:paraId="4E067535">
      <w:pPr>
        <w:pStyle w:val="2"/>
        <w:spacing w:line="276" w:lineRule="auto"/>
        <w:jc w:val="center"/>
        <w:rPr>
          <w:rFonts w:ascii="Times New Roman" w:hAnsi="Times New Roman" w:cs="Times New Roman"/>
          <w:color w:val="auto"/>
          <w:highlight w:val="none"/>
        </w:rPr>
      </w:pPr>
      <w:bookmarkStart w:id="28" w:name="_Toc4047"/>
      <w:bookmarkStart w:id="29" w:name="_Toc1461"/>
      <w:bookmarkStart w:id="30" w:name="_Toc24310"/>
      <w:bookmarkStart w:id="31" w:name="_Toc19594"/>
      <w:bookmarkStart w:id="32" w:name="_Toc23828"/>
      <w:r>
        <w:rPr>
          <w:rFonts w:ascii="Times New Roman" w:hAnsi="Times New Roman" w:cs="Times New Roman"/>
          <w:color w:val="auto"/>
          <w:highlight w:val="none"/>
        </w:rPr>
        <w:t xml:space="preserve">4  </w:t>
      </w:r>
      <w:bookmarkEnd w:id="28"/>
      <w:bookmarkEnd w:id="29"/>
      <w:bookmarkEnd w:id="30"/>
      <w:r>
        <w:rPr>
          <w:rFonts w:hint="eastAsia" w:ascii="宋体" w:hAnsi="宋体" w:eastAsia="宋体" w:cs="宋体"/>
          <w:color w:val="auto"/>
          <w:sz w:val="28"/>
          <w:szCs w:val="28"/>
          <w:highlight w:val="none"/>
        </w:rPr>
        <w:t>社区设施设备适老化力学检测要求</w:t>
      </w:r>
    </w:p>
    <w:bookmarkEnd w:id="31"/>
    <w:bookmarkEnd w:id="32"/>
    <w:p w14:paraId="50F0E8B1">
      <w:pPr>
        <w:pStyle w:val="3"/>
        <w:rPr>
          <w:rFonts w:hint="eastAsia"/>
          <w:color w:val="auto"/>
          <w:highlight w:val="none"/>
        </w:rPr>
      </w:pPr>
      <w:bookmarkStart w:id="33" w:name="_Toc20621"/>
      <w:bookmarkStart w:id="34" w:name="_Toc25415"/>
      <w:bookmarkStart w:id="35" w:name="_Toc11416"/>
      <w:bookmarkStart w:id="36" w:name="_Toc6674"/>
      <w:r>
        <w:rPr>
          <w:color w:val="auto"/>
          <w:highlight w:val="none"/>
        </w:rPr>
        <w:t xml:space="preserve">4.1  </w:t>
      </w:r>
      <w:bookmarkEnd w:id="33"/>
      <w:bookmarkEnd w:id="34"/>
      <w:bookmarkEnd w:id="35"/>
      <w:r>
        <w:rPr>
          <w:rFonts w:hint="eastAsia"/>
          <w:color w:val="auto"/>
          <w:highlight w:val="none"/>
        </w:rPr>
        <w:t>地面摩擦系数</w:t>
      </w:r>
    </w:p>
    <w:p w14:paraId="68749385">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b/>
          <w:bCs/>
          <w:color w:val="auto"/>
          <w:sz w:val="24"/>
          <w:szCs w:val="24"/>
          <w:highlight w:val="none"/>
          <w:lang w:val="en-US" w:eastAsia="zh-CN"/>
        </w:rPr>
        <w:t xml:space="preserve">4.1.1 </w:t>
      </w:r>
      <w:r>
        <w:rPr>
          <w:rFonts w:hint="eastAsia" w:ascii="Times New Roman" w:hAnsi="Times New Roman" w:eastAsia="宋体" w:cs="Times New Roman"/>
          <w:color w:val="auto"/>
          <w:sz w:val="24"/>
          <w:szCs w:val="24"/>
          <w:highlight w:val="none"/>
          <w:lang w:val="en-US" w:eastAsia="zh-CN"/>
        </w:rPr>
        <w:t>居住社区地面摩擦系数的检测类别分为室外及室内潮湿地面工程、室内干态地面工程。同一工程类别、同一地面材质、同一规格品种、同一施工工艺、同一表面状态为一个检测批。特殊工程可参照本标准，由甲乙双方协商确定检测批。室外地面工程中，室外大场地每1000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为一个检测批，建筑出入口平台每30m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为一个检测批，其他室外地面每300m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为一个检测批。室内地面工程每30m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为一个检测批。</w:t>
      </w:r>
    </w:p>
    <w:p w14:paraId="3178B1FF">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4.1.2 </w:t>
      </w:r>
      <w:r>
        <w:rPr>
          <w:rFonts w:hint="eastAsia" w:ascii="Times New Roman" w:hAnsi="Times New Roman" w:eastAsia="宋体" w:cs="Times New Roman"/>
          <w:color w:val="auto"/>
          <w:sz w:val="24"/>
          <w:szCs w:val="24"/>
          <w:highlight w:val="none"/>
          <w:lang w:val="en-US" w:eastAsia="zh-CN"/>
        </w:rPr>
        <w:t>现场区域内，地面摩擦系数应随机抽查1~3个检测批，每个检测批内选择不少于5个检测点，检测点的位置以均匀分布为原则随机确定。</w:t>
      </w:r>
    </w:p>
    <w:p w14:paraId="451B9E8D">
      <w:pPr>
        <w:pStyle w:val="34"/>
        <w:adjustRightInd w:val="0"/>
        <w:snapToGrid w:val="0"/>
        <w:spacing w:line="360" w:lineRule="auto"/>
        <w:ind w:firstLine="0" w:firstLineChars="0"/>
        <w:jc w:val="left"/>
        <w:rPr>
          <w:rFonts w:ascii="Times New Roman"/>
          <w:color w:val="auto"/>
          <w:sz w:val="24"/>
          <w:szCs w:val="24"/>
          <w:highlight w:val="none"/>
        </w:rPr>
      </w:pPr>
      <w:r>
        <w:rPr>
          <w:rFonts w:hint="eastAsia" w:ascii="Times New Roman"/>
          <w:b/>
          <w:color w:val="auto"/>
          <w:sz w:val="24"/>
          <w:szCs w:val="24"/>
          <w:highlight w:val="none"/>
        </w:rPr>
        <w:t>4</w:t>
      </w:r>
      <w:r>
        <w:rPr>
          <w:rFonts w:ascii="Times New Roman"/>
          <w:b/>
          <w:color w:val="auto"/>
          <w:sz w:val="24"/>
          <w:szCs w:val="24"/>
          <w:highlight w:val="none"/>
        </w:rPr>
        <w:t>.1.1</w:t>
      </w:r>
      <w:r>
        <w:rPr>
          <w:rFonts w:ascii="Times New Roman"/>
          <w:color w:val="auto"/>
          <w:sz w:val="24"/>
          <w:szCs w:val="24"/>
          <w:highlight w:val="none"/>
        </w:rPr>
        <w:t xml:space="preserve">  </w:t>
      </w:r>
      <w:r>
        <w:rPr>
          <w:rFonts w:hint="eastAsia" w:ascii="Times New Roman"/>
          <w:color w:val="auto"/>
          <w:sz w:val="24"/>
          <w:szCs w:val="24"/>
          <w:highlight w:val="none"/>
        </w:rPr>
        <w:t>适老居住社区、养老院等建筑室内外活动场所，宜采用柔（弹）性防滑地面，应符合国家现行标准《老年人居住建筑设计标准》G</w:t>
      </w:r>
      <w:r>
        <w:rPr>
          <w:rFonts w:ascii="Times New Roman"/>
          <w:color w:val="auto"/>
          <w:sz w:val="24"/>
          <w:szCs w:val="24"/>
          <w:highlight w:val="none"/>
        </w:rPr>
        <w:t>B/T 50340</w:t>
      </w:r>
      <w:r>
        <w:rPr>
          <w:rFonts w:hint="eastAsia" w:ascii="Times New Roman"/>
          <w:color w:val="auto"/>
          <w:sz w:val="24"/>
          <w:szCs w:val="24"/>
          <w:highlight w:val="none"/>
        </w:rPr>
        <w:t>的规定。</w:t>
      </w:r>
    </w:p>
    <w:p w14:paraId="4F9E4F4E">
      <w:pPr>
        <w:pStyle w:val="34"/>
        <w:adjustRightInd w:val="0"/>
        <w:snapToGrid w:val="0"/>
        <w:spacing w:line="360" w:lineRule="auto"/>
        <w:ind w:firstLine="420"/>
        <w:jc w:val="left"/>
        <w:rPr>
          <w:rFonts w:ascii="Times New Roman" w:eastAsia="楷体"/>
          <w:color w:val="auto"/>
          <w:kern w:val="2"/>
          <w:szCs w:val="21"/>
          <w:highlight w:val="none"/>
        </w:rPr>
      </w:pPr>
      <w:r>
        <w:rPr>
          <w:rFonts w:eastAsia="楷体"/>
          <w:color w:val="auto"/>
          <w:szCs w:val="21"/>
          <w:highlight w:val="none"/>
        </w:rPr>
        <w:t>【条文说明】</w:t>
      </w:r>
      <w:r>
        <w:rPr>
          <w:rFonts w:hint="eastAsia" w:ascii="Times New Roman" w:eastAsia="楷体"/>
          <w:color w:val="auto"/>
          <w:kern w:val="2"/>
          <w:szCs w:val="21"/>
          <w:highlight w:val="none"/>
        </w:rPr>
        <w:t>建筑坡道、楼梯踏步及经常有水、油污的地面进行防滑设计时应符合现行国家标准《建筑地面设计规范》G</w:t>
      </w:r>
      <w:r>
        <w:rPr>
          <w:rFonts w:ascii="Times New Roman" w:eastAsia="楷体"/>
          <w:color w:val="auto"/>
          <w:kern w:val="2"/>
          <w:szCs w:val="21"/>
          <w:highlight w:val="none"/>
        </w:rPr>
        <w:t>B 50037</w:t>
      </w:r>
      <w:r>
        <w:rPr>
          <w:rFonts w:hint="eastAsia" w:ascii="Times New Roman" w:eastAsia="楷体"/>
          <w:color w:val="auto"/>
          <w:kern w:val="2"/>
          <w:szCs w:val="21"/>
          <w:highlight w:val="none"/>
        </w:rPr>
        <w:t>的规定，其防滑等级应按水平地面等级提高一级。适老居住社区、养老院等建筑室内外活动场所、建筑出入口及平台、公共走廊、电梯门厅、厨房、浴室、卫生间等易滑地面，防滑等级应选择不低于中高级防滑等级。无障碍设施的地面防滑等级和防滑安全程度应符合现行国家标准《老年人照料设施建筑设计标准》JGJ 450的规定。</w:t>
      </w:r>
    </w:p>
    <w:p w14:paraId="07553323">
      <w:pPr>
        <w:pStyle w:val="34"/>
        <w:adjustRightInd w:val="0"/>
        <w:snapToGrid w:val="0"/>
        <w:spacing w:line="360" w:lineRule="auto"/>
        <w:ind w:firstLine="420"/>
        <w:jc w:val="left"/>
        <w:rPr>
          <w:rFonts w:ascii="Times New Roman" w:eastAsia="楷体"/>
          <w:color w:val="auto"/>
          <w:kern w:val="2"/>
          <w:szCs w:val="21"/>
          <w:highlight w:val="none"/>
        </w:rPr>
      </w:pPr>
      <w:r>
        <w:rPr>
          <w:rFonts w:hint="eastAsia" w:ascii="Times New Roman" w:eastAsia="楷体"/>
          <w:color w:val="auto"/>
          <w:kern w:val="2"/>
          <w:szCs w:val="21"/>
          <w:highlight w:val="none"/>
        </w:rPr>
        <w:t>建筑地面方法防滑安全等级应分为四级，室外地面、室内潮湿地面防滑值应符合4</w:t>
      </w:r>
      <w:r>
        <w:rPr>
          <w:rFonts w:ascii="Times New Roman" w:eastAsia="楷体"/>
          <w:color w:val="auto"/>
          <w:kern w:val="2"/>
          <w:szCs w:val="21"/>
          <w:highlight w:val="none"/>
        </w:rPr>
        <w:t>.1.1-1</w:t>
      </w:r>
      <w:r>
        <w:rPr>
          <w:rFonts w:hint="eastAsia" w:ascii="Times New Roman" w:eastAsia="楷体"/>
          <w:color w:val="auto"/>
          <w:kern w:val="2"/>
          <w:szCs w:val="21"/>
          <w:highlight w:val="none"/>
        </w:rPr>
        <w:t>的规定；室内干态地面静摩擦系数应符合表4</w:t>
      </w:r>
      <w:r>
        <w:rPr>
          <w:rFonts w:ascii="Times New Roman" w:eastAsia="楷体"/>
          <w:color w:val="auto"/>
          <w:kern w:val="2"/>
          <w:szCs w:val="21"/>
          <w:highlight w:val="none"/>
        </w:rPr>
        <w:t>.1.1-2</w:t>
      </w:r>
      <w:r>
        <w:rPr>
          <w:rFonts w:hint="eastAsia" w:ascii="Times New Roman" w:eastAsia="楷体"/>
          <w:color w:val="auto"/>
          <w:kern w:val="2"/>
          <w:szCs w:val="21"/>
          <w:highlight w:val="none"/>
        </w:rPr>
        <w:t>的规定。</w:t>
      </w:r>
    </w:p>
    <w:p w14:paraId="6A978A59">
      <w:pPr>
        <w:spacing w:line="276" w:lineRule="auto"/>
        <w:jc w:val="center"/>
        <w:rPr>
          <w:rFonts w:cs="Times New Roman"/>
          <w:b/>
          <w:bCs/>
          <w:color w:val="auto"/>
          <w:sz w:val="20"/>
          <w:highlight w:val="none"/>
        </w:rPr>
      </w:pPr>
      <w:r>
        <w:rPr>
          <w:rFonts w:cs="Times New Roman"/>
          <w:b/>
          <w:bCs/>
          <w:color w:val="auto"/>
          <w:sz w:val="20"/>
          <w:highlight w:val="none"/>
        </w:rPr>
        <w:t>表</w:t>
      </w:r>
      <w:r>
        <w:rPr>
          <w:rFonts w:hint="eastAsia" w:cs="Times New Roman"/>
          <w:b/>
          <w:bCs/>
          <w:color w:val="auto"/>
          <w:sz w:val="20"/>
          <w:highlight w:val="none"/>
        </w:rPr>
        <w:t>4</w:t>
      </w:r>
      <w:r>
        <w:rPr>
          <w:rFonts w:cs="Times New Roman"/>
          <w:b/>
          <w:bCs/>
          <w:color w:val="auto"/>
          <w:sz w:val="20"/>
          <w:highlight w:val="none"/>
        </w:rPr>
        <w:t>.1.1-1室外及室内潮湿</w:t>
      </w:r>
      <w:r>
        <w:rPr>
          <w:rFonts w:hint="eastAsia" w:cs="Times New Roman"/>
          <w:b/>
          <w:bCs/>
          <w:color w:val="auto"/>
          <w:sz w:val="20"/>
          <w:highlight w:val="none"/>
        </w:rPr>
        <w:t>地面湿态防滑值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693"/>
        <w:gridCol w:w="2551"/>
      </w:tblGrid>
      <w:tr w14:paraId="5C41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552" w:type="dxa"/>
          </w:tcPr>
          <w:p w14:paraId="52A360DB">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防滑等级</w:t>
            </w:r>
          </w:p>
        </w:tc>
        <w:tc>
          <w:tcPr>
            <w:tcW w:w="2693" w:type="dxa"/>
          </w:tcPr>
          <w:p w14:paraId="60C79A4F">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防滑安全程度</w:t>
            </w:r>
          </w:p>
        </w:tc>
        <w:tc>
          <w:tcPr>
            <w:tcW w:w="2551" w:type="dxa"/>
          </w:tcPr>
          <w:p w14:paraId="64779FFD">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防滑值</w:t>
            </w:r>
          </w:p>
        </w:tc>
      </w:tr>
      <w:tr w14:paraId="21B1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14:paraId="5C5EFCF1">
            <w:pPr>
              <w:spacing w:line="276" w:lineRule="auto"/>
              <w:jc w:val="center"/>
              <w:rPr>
                <w:rFonts w:cs="Times New Roman"/>
                <w:i/>
                <w:color w:val="auto"/>
                <w:sz w:val="21"/>
                <w:szCs w:val="21"/>
                <w:highlight w:val="none"/>
                <w:shd w:val="clear" w:color="auto" w:fill="FDFDFE"/>
              </w:rPr>
            </w:pPr>
            <w:r>
              <w:rPr>
                <w:rFonts w:hint="eastAsia" w:cs="Times New Roman"/>
                <w:i/>
                <w:color w:val="auto"/>
                <w:sz w:val="21"/>
                <w:szCs w:val="21"/>
                <w:highlight w:val="none"/>
                <w:shd w:val="clear" w:color="auto" w:fill="FDFDFE"/>
              </w:rPr>
              <w:t>A</w:t>
            </w:r>
            <w:r>
              <w:rPr>
                <w:rFonts w:hint="eastAsia" w:cs="Times New Roman"/>
                <w:i/>
                <w:color w:val="auto"/>
                <w:sz w:val="21"/>
                <w:szCs w:val="21"/>
                <w:highlight w:val="none"/>
                <w:shd w:val="clear" w:color="auto" w:fill="FDFDFE"/>
                <w:vertAlign w:val="subscript"/>
              </w:rPr>
              <w:t>w</w:t>
            </w:r>
          </w:p>
        </w:tc>
        <w:tc>
          <w:tcPr>
            <w:tcW w:w="2693" w:type="dxa"/>
          </w:tcPr>
          <w:p w14:paraId="431A9167">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高</w:t>
            </w:r>
          </w:p>
        </w:tc>
        <w:tc>
          <w:tcPr>
            <w:tcW w:w="2551" w:type="dxa"/>
          </w:tcPr>
          <w:p w14:paraId="6D48ECD0">
            <w:pPr>
              <w:spacing w:line="276" w:lineRule="auto"/>
              <w:jc w:val="center"/>
              <w:rPr>
                <w:rFonts w:cs="Times New Roman"/>
                <w:color w:val="auto"/>
                <w:sz w:val="21"/>
                <w:szCs w:val="21"/>
                <w:highlight w:val="none"/>
                <w:shd w:val="clear" w:color="auto" w:fill="FDFDFE"/>
              </w:rPr>
            </w:pPr>
            <w:r>
              <w:rPr>
                <w:rFonts w:cs="Times New Roman"/>
                <w:i/>
                <w:color w:val="auto"/>
                <w:sz w:val="21"/>
                <w:szCs w:val="21"/>
                <w:highlight w:val="none"/>
                <w:shd w:val="clear" w:color="auto" w:fill="FDFDFE"/>
              </w:rPr>
              <w:t>BPN</w:t>
            </w:r>
            <w:r>
              <w:rPr>
                <w:rFonts w:hint="eastAsia" w:cs="Times New Roman"/>
                <w:color w:val="auto"/>
                <w:sz w:val="21"/>
                <w:szCs w:val="21"/>
                <w:highlight w:val="none"/>
                <w:shd w:val="clear" w:color="auto" w:fill="FDFDFE"/>
              </w:rPr>
              <w:t>≧</w:t>
            </w:r>
            <w:r>
              <w:rPr>
                <w:rFonts w:cs="Times New Roman"/>
                <w:color w:val="auto"/>
                <w:sz w:val="21"/>
                <w:szCs w:val="21"/>
                <w:highlight w:val="none"/>
                <w:shd w:val="clear" w:color="auto" w:fill="FDFDFE"/>
              </w:rPr>
              <w:t>80</w:t>
            </w:r>
          </w:p>
        </w:tc>
      </w:tr>
      <w:tr w14:paraId="1F47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14:paraId="40828279">
            <w:pPr>
              <w:spacing w:line="276" w:lineRule="auto"/>
              <w:jc w:val="center"/>
              <w:rPr>
                <w:rFonts w:cs="Times New Roman"/>
                <w:i/>
                <w:color w:val="auto"/>
                <w:sz w:val="21"/>
                <w:szCs w:val="21"/>
                <w:highlight w:val="none"/>
                <w:shd w:val="clear" w:color="auto" w:fill="FDFDFE"/>
              </w:rPr>
            </w:pPr>
            <w:r>
              <w:rPr>
                <w:rFonts w:cs="Times New Roman"/>
                <w:i/>
                <w:color w:val="auto"/>
                <w:sz w:val="21"/>
                <w:szCs w:val="21"/>
                <w:highlight w:val="none"/>
                <w:shd w:val="clear" w:color="auto" w:fill="FDFDFE"/>
              </w:rPr>
              <w:t>B</w:t>
            </w:r>
            <w:r>
              <w:rPr>
                <w:rFonts w:hint="eastAsia" w:cs="Times New Roman"/>
                <w:i/>
                <w:color w:val="auto"/>
                <w:sz w:val="21"/>
                <w:szCs w:val="21"/>
                <w:highlight w:val="none"/>
                <w:shd w:val="clear" w:color="auto" w:fill="FDFDFE"/>
                <w:vertAlign w:val="subscript"/>
              </w:rPr>
              <w:t>w</w:t>
            </w:r>
          </w:p>
        </w:tc>
        <w:tc>
          <w:tcPr>
            <w:tcW w:w="2693" w:type="dxa"/>
          </w:tcPr>
          <w:p w14:paraId="69D42157">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中高</w:t>
            </w:r>
          </w:p>
        </w:tc>
        <w:tc>
          <w:tcPr>
            <w:tcW w:w="2551" w:type="dxa"/>
          </w:tcPr>
          <w:p w14:paraId="0A0FE817">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6</w:t>
            </w:r>
            <w:r>
              <w:rPr>
                <w:rFonts w:cs="Times New Roman"/>
                <w:color w:val="auto"/>
                <w:sz w:val="21"/>
                <w:szCs w:val="21"/>
                <w:highlight w:val="none"/>
                <w:shd w:val="clear" w:color="auto" w:fill="FDFDFE"/>
              </w:rPr>
              <w:t>0</w:t>
            </w:r>
            <w:r>
              <w:rPr>
                <w:rFonts w:hint="eastAsia" w:cs="Times New Roman"/>
                <w:color w:val="auto"/>
                <w:sz w:val="21"/>
                <w:szCs w:val="21"/>
                <w:highlight w:val="none"/>
                <w:shd w:val="clear" w:color="auto" w:fill="FDFDFE"/>
              </w:rPr>
              <w:t>≦</w:t>
            </w:r>
            <w:r>
              <w:rPr>
                <w:rFonts w:cs="Times New Roman"/>
                <w:i/>
                <w:color w:val="auto"/>
                <w:sz w:val="21"/>
                <w:szCs w:val="21"/>
                <w:highlight w:val="none"/>
                <w:shd w:val="clear" w:color="auto" w:fill="FDFDFE"/>
              </w:rPr>
              <w:t>BPN</w:t>
            </w:r>
            <w:r>
              <w:rPr>
                <w:rFonts w:cs="Times New Roman"/>
                <w:color w:val="auto"/>
                <w:sz w:val="21"/>
                <w:szCs w:val="21"/>
                <w:highlight w:val="none"/>
                <w:shd w:val="clear" w:color="auto" w:fill="FDFDFE"/>
              </w:rPr>
              <w:t>&lt;80</w:t>
            </w:r>
          </w:p>
        </w:tc>
      </w:tr>
      <w:tr w14:paraId="2F1D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14:paraId="141C213B">
            <w:pPr>
              <w:spacing w:line="276" w:lineRule="auto"/>
              <w:jc w:val="center"/>
              <w:rPr>
                <w:rFonts w:cs="Times New Roman"/>
                <w:i/>
                <w:color w:val="auto"/>
                <w:sz w:val="21"/>
                <w:szCs w:val="21"/>
                <w:highlight w:val="none"/>
                <w:shd w:val="clear" w:color="auto" w:fill="FDFDFE"/>
              </w:rPr>
            </w:pPr>
            <w:r>
              <w:rPr>
                <w:rFonts w:cs="Times New Roman"/>
                <w:i/>
                <w:color w:val="auto"/>
                <w:sz w:val="21"/>
                <w:szCs w:val="21"/>
                <w:highlight w:val="none"/>
                <w:shd w:val="clear" w:color="auto" w:fill="FDFDFE"/>
              </w:rPr>
              <w:t>C</w:t>
            </w:r>
            <w:r>
              <w:rPr>
                <w:rFonts w:hint="eastAsia" w:cs="Times New Roman"/>
                <w:i/>
                <w:color w:val="auto"/>
                <w:sz w:val="21"/>
                <w:szCs w:val="21"/>
                <w:highlight w:val="none"/>
                <w:shd w:val="clear" w:color="auto" w:fill="FDFDFE"/>
                <w:vertAlign w:val="subscript"/>
              </w:rPr>
              <w:t>w</w:t>
            </w:r>
          </w:p>
        </w:tc>
        <w:tc>
          <w:tcPr>
            <w:tcW w:w="2693" w:type="dxa"/>
          </w:tcPr>
          <w:p w14:paraId="1633A283">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中</w:t>
            </w:r>
          </w:p>
        </w:tc>
        <w:tc>
          <w:tcPr>
            <w:tcW w:w="2551" w:type="dxa"/>
          </w:tcPr>
          <w:p w14:paraId="55EE3968">
            <w:pPr>
              <w:spacing w:line="276"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45</w:t>
            </w:r>
            <w:r>
              <w:rPr>
                <w:rFonts w:hint="eastAsia" w:cs="Times New Roman"/>
                <w:color w:val="auto"/>
                <w:sz w:val="21"/>
                <w:szCs w:val="21"/>
                <w:highlight w:val="none"/>
                <w:shd w:val="clear" w:color="auto" w:fill="FDFDFE"/>
              </w:rPr>
              <w:t>≦</w:t>
            </w:r>
            <w:r>
              <w:rPr>
                <w:rFonts w:cs="Times New Roman"/>
                <w:i/>
                <w:color w:val="auto"/>
                <w:sz w:val="21"/>
                <w:szCs w:val="21"/>
                <w:highlight w:val="none"/>
                <w:shd w:val="clear" w:color="auto" w:fill="FDFDFE"/>
              </w:rPr>
              <w:t>BPN</w:t>
            </w:r>
            <w:r>
              <w:rPr>
                <w:rFonts w:cs="Times New Roman"/>
                <w:color w:val="auto"/>
                <w:sz w:val="21"/>
                <w:szCs w:val="21"/>
                <w:highlight w:val="none"/>
                <w:shd w:val="clear" w:color="auto" w:fill="FDFDFE"/>
              </w:rPr>
              <w:t>&lt;60</w:t>
            </w:r>
          </w:p>
        </w:tc>
      </w:tr>
      <w:tr w14:paraId="2B1C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14:paraId="0B3B2323">
            <w:pPr>
              <w:spacing w:line="276" w:lineRule="auto"/>
              <w:jc w:val="center"/>
              <w:rPr>
                <w:rFonts w:cs="Times New Roman"/>
                <w:i/>
                <w:color w:val="auto"/>
                <w:sz w:val="21"/>
                <w:szCs w:val="21"/>
                <w:highlight w:val="none"/>
                <w:shd w:val="clear" w:color="auto" w:fill="FDFDFE"/>
              </w:rPr>
            </w:pPr>
            <w:r>
              <w:rPr>
                <w:rFonts w:cs="Times New Roman"/>
                <w:i/>
                <w:color w:val="auto"/>
                <w:sz w:val="21"/>
                <w:szCs w:val="21"/>
                <w:highlight w:val="none"/>
                <w:shd w:val="clear" w:color="auto" w:fill="FDFDFE"/>
              </w:rPr>
              <w:t>D</w:t>
            </w:r>
            <w:r>
              <w:rPr>
                <w:rFonts w:hint="eastAsia" w:cs="Times New Roman"/>
                <w:i/>
                <w:color w:val="auto"/>
                <w:sz w:val="21"/>
                <w:szCs w:val="21"/>
                <w:highlight w:val="none"/>
                <w:shd w:val="clear" w:color="auto" w:fill="FDFDFE"/>
                <w:vertAlign w:val="subscript"/>
              </w:rPr>
              <w:t>w</w:t>
            </w:r>
          </w:p>
        </w:tc>
        <w:tc>
          <w:tcPr>
            <w:tcW w:w="2693" w:type="dxa"/>
          </w:tcPr>
          <w:p w14:paraId="76BFAAE9">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低</w:t>
            </w:r>
          </w:p>
        </w:tc>
        <w:tc>
          <w:tcPr>
            <w:tcW w:w="2551" w:type="dxa"/>
          </w:tcPr>
          <w:p w14:paraId="320CAB80">
            <w:pPr>
              <w:spacing w:line="276" w:lineRule="auto"/>
              <w:jc w:val="center"/>
              <w:rPr>
                <w:rFonts w:cs="Times New Roman"/>
                <w:color w:val="auto"/>
                <w:sz w:val="21"/>
                <w:szCs w:val="21"/>
                <w:highlight w:val="none"/>
                <w:shd w:val="clear" w:color="auto" w:fill="FDFDFE"/>
              </w:rPr>
            </w:pPr>
            <w:r>
              <w:rPr>
                <w:rFonts w:cs="Times New Roman"/>
                <w:i/>
                <w:color w:val="auto"/>
                <w:sz w:val="21"/>
                <w:szCs w:val="21"/>
                <w:highlight w:val="none"/>
                <w:shd w:val="clear" w:color="auto" w:fill="FDFDFE"/>
              </w:rPr>
              <w:t>BPN</w:t>
            </w:r>
            <w:r>
              <w:rPr>
                <w:rFonts w:cs="Times New Roman"/>
                <w:color w:val="auto"/>
                <w:sz w:val="21"/>
                <w:szCs w:val="21"/>
                <w:highlight w:val="none"/>
                <w:shd w:val="clear" w:color="auto" w:fill="FDFDFE"/>
              </w:rPr>
              <w:t xml:space="preserve"> &lt;45</w:t>
            </w:r>
          </w:p>
        </w:tc>
      </w:tr>
    </w:tbl>
    <w:p w14:paraId="6F5AE617">
      <w:pPr>
        <w:pStyle w:val="34"/>
        <w:adjustRightInd w:val="0"/>
        <w:snapToGrid w:val="0"/>
        <w:spacing w:line="360" w:lineRule="auto"/>
        <w:ind w:firstLine="420"/>
        <w:jc w:val="left"/>
        <w:rPr>
          <w:rFonts w:ascii="Times New Roman" w:eastAsia="楷体"/>
          <w:color w:val="auto"/>
          <w:kern w:val="2"/>
          <w:szCs w:val="21"/>
          <w:highlight w:val="none"/>
        </w:rPr>
      </w:pPr>
    </w:p>
    <w:p w14:paraId="0D39EA15">
      <w:pPr>
        <w:spacing w:line="276" w:lineRule="auto"/>
        <w:jc w:val="center"/>
        <w:rPr>
          <w:rFonts w:cs="Times New Roman"/>
          <w:b/>
          <w:bCs/>
          <w:color w:val="auto"/>
          <w:sz w:val="20"/>
          <w:highlight w:val="none"/>
        </w:rPr>
      </w:pPr>
      <w:r>
        <w:rPr>
          <w:rFonts w:cs="Times New Roman"/>
          <w:b/>
          <w:bCs/>
          <w:color w:val="auto"/>
          <w:sz w:val="20"/>
          <w:highlight w:val="none"/>
        </w:rPr>
        <w:t>表</w:t>
      </w:r>
      <w:r>
        <w:rPr>
          <w:rFonts w:hint="eastAsia" w:cs="Times New Roman"/>
          <w:b/>
          <w:bCs/>
          <w:color w:val="auto"/>
          <w:sz w:val="20"/>
          <w:highlight w:val="none"/>
        </w:rPr>
        <w:t>4</w:t>
      </w:r>
      <w:r>
        <w:rPr>
          <w:rFonts w:cs="Times New Roman"/>
          <w:b/>
          <w:bCs/>
          <w:color w:val="auto"/>
          <w:sz w:val="20"/>
          <w:highlight w:val="none"/>
        </w:rPr>
        <w:t>.1.1-2室内</w:t>
      </w:r>
      <w:r>
        <w:rPr>
          <w:rFonts w:hint="eastAsia" w:cs="Times New Roman"/>
          <w:b/>
          <w:bCs/>
          <w:color w:val="auto"/>
          <w:sz w:val="20"/>
          <w:highlight w:val="none"/>
        </w:rPr>
        <w:t>干态地面静摩擦系数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693"/>
        <w:gridCol w:w="2551"/>
      </w:tblGrid>
      <w:tr w14:paraId="4318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552" w:type="dxa"/>
          </w:tcPr>
          <w:p w14:paraId="01D5E67F">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防滑等级</w:t>
            </w:r>
          </w:p>
        </w:tc>
        <w:tc>
          <w:tcPr>
            <w:tcW w:w="2693" w:type="dxa"/>
          </w:tcPr>
          <w:p w14:paraId="05F858D4">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防滑安全程度</w:t>
            </w:r>
          </w:p>
        </w:tc>
        <w:tc>
          <w:tcPr>
            <w:tcW w:w="2551" w:type="dxa"/>
          </w:tcPr>
          <w:p w14:paraId="23746375">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防滑值</w:t>
            </w:r>
          </w:p>
        </w:tc>
      </w:tr>
      <w:tr w14:paraId="0A82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14:paraId="16E60927">
            <w:pPr>
              <w:spacing w:line="276" w:lineRule="auto"/>
              <w:jc w:val="center"/>
              <w:rPr>
                <w:rFonts w:cs="Times New Roman"/>
                <w:i/>
                <w:color w:val="auto"/>
                <w:sz w:val="21"/>
                <w:szCs w:val="21"/>
                <w:highlight w:val="none"/>
                <w:shd w:val="clear" w:color="auto" w:fill="FDFDFE"/>
              </w:rPr>
            </w:pPr>
            <w:r>
              <w:rPr>
                <w:rFonts w:hint="eastAsia" w:cs="Times New Roman"/>
                <w:i/>
                <w:color w:val="auto"/>
                <w:sz w:val="21"/>
                <w:szCs w:val="21"/>
                <w:highlight w:val="none"/>
                <w:shd w:val="clear" w:color="auto" w:fill="FDFDFE"/>
              </w:rPr>
              <w:t>A</w:t>
            </w:r>
            <w:r>
              <w:rPr>
                <w:rFonts w:cs="Times New Roman"/>
                <w:i/>
                <w:color w:val="auto"/>
                <w:sz w:val="21"/>
                <w:szCs w:val="21"/>
                <w:highlight w:val="none"/>
                <w:shd w:val="clear" w:color="auto" w:fill="FDFDFE"/>
                <w:vertAlign w:val="subscript"/>
              </w:rPr>
              <w:t>d</w:t>
            </w:r>
          </w:p>
        </w:tc>
        <w:tc>
          <w:tcPr>
            <w:tcW w:w="2693" w:type="dxa"/>
          </w:tcPr>
          <w:p w14:paraId="11F9E600">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高</w:t>
            </w:r>
          </w:p>
        </w:tc>
        <w:tc>
          <w:tcPr>
            <w:tcW w:w="2551" w:type="dxa"/>
          </w:tcPr>
          <w:p w14:paraId="3AF956C2">
            <w:pPr>
              <w:spacing w:line="276" w:lineRule="auto"/>
              <w:jc w:val="center"/>
              <w:rPr>
                <w:rFonts w:cs="Times New Roman"/>
                <w:color w:val="auto"/>
                <w:sz w:val="21"/>
                <w:szCs w:val="21"/>
                <w:highlight w:val="none"/>
                <w:shd w:val="clear" w:color="auto" w:fill="FDFDFE"/>
              </w:rPr>
            </w:pPr>
            <w:r>
              <w:rPr>
                <w:rFonts w:cs="Times New Roman"/>
                <w:i/>
                <w:color w:val="auto"/>
                <w:sz w:val="21"/>
                <w:szCs w:val="21"/>
                <w:highlight w:val="none"/>
                <w:shd w:val="clear" w:color="auto" w:fill="FDFDFE"/>
              </w:rPr>
              <w:t>COF</w:t>
            </w:r>
            <w:r>
              <w:rPr>
                <w:rFonts w:hint="eastAsia" w:cs="Times New Roman"/>
                <w:color w:val="auto"/>
                <w:sz w:val="21"/>
                <w:szCs w:val="21"/>
                <w:highlight w:val="none"/>
                <w:shd w:val="clear" w:color="auto" w:fill="FDFDFE"/>
              </w:rPr>
              <w:t>≧</w:t>
            </w:r>
            <w:r>
              <w:rPr>
                <w:rFonts w:cs="Times New Roman"/>
                <w:color w:val="auto"/>
                <w:sz w:val="21"/>
                <w:szCs w:val="21"/>
                <w:highlight w:val="none"/>
                <w:shd w:val="clear" w:color="auto" w:fill="FDFDFE"/>
              </w:rPr>
              <w:t>0.70</w:t>
            </w:r>
          </w:p>
        </w:tc>
      </w:tr>
      <w:tr w14:paraId="4E9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14:paraId="3B03809D">
            <w:pPr>
              <w:spacing w:line="276" w:lineRule="auto"/>
              <w:jc w:val="center"/>
              <w:rPr>
                <w:rFonts w:cs="Times New Roman"/>
                <w:i/>
                <w:color w:val="auto"/>
                <w:sz w:val="21"/>
                <w:szCs w:val="21"/>
                <w:highlight w:val="none"/>
                <w:shd w:val="clear" w:color="auto" w:fill="FDFDFE"/>
              </w:rPr>
            </w:pPr>
            <w:r>
              <w:rPr>
                <w:rFonts w:cs="Times New Roman"/>
                <w:i/>
                <w:color w:val="auto"/>
                <w:sz w:val="21"/>
                <w:szCs w:val="21"/>
                <w:highlight w:val="none"/>
                <w:shd w:val="clear" w:color="auto" w:fill="FDFDFE"/>
              </w:rPr>
              <w:t>B</w:t>
            </w:r>
            <w:r>
              <w:rPr>
                <w:rFonts w:cs="Times New Roman"/>
                <w:i/>
                <w:color w:val="auto"/>
                <w:sz w:val="21"/>
                <w:szCs w:val="21"/>
                <w:highlight w:val="none"/>
                <w:shd w:val="clear" w:color="auto" w:fill="FDFDFE"/>
                <w:vertAlign w:val="subscript"/>
              </w:rPr>
              <w:t>d</w:t>
            </w:r>
          </w:p>
        </w:tc>
        <w:tc>
          <w:tcPr>
            <w:tcW w:w="2693" w:type="dxa"/>
          </w:tcPr>
          <w:p w14:paraId="1069CC92">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中高</w:t>
            </w:r>
          </w:p>
        </w:tc>
        <w:tc>
          <w:tcPr>
            <w:tcW w:w="2551" w:type="dxa"/>
          </w:tcPr>
          <w:p w14:paraId="45D9C618">
            <w:pPr>
              <w:spacing w:line="276"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0.60</w:t>
            </w:r>
            <w:r>
              <w:rPr>
                <w:rFonts w:hint="eastAsia" w:cs="Times New Roman"/>
                <w:color w:val="auto"/>
                <w:sz w:val="21"/>
                <w:szCs w:val="21"/>
                <w:highlight w:val="none"/>
                <w:shd w:val="clear" w:color="auto" w:fill="FDFDFE"/>
              </w:rPr>
              <w:t>≦</w:t>
            </w:r>
            <w:r>
              <w:rPr>
                <w:rFonts w:cs="Times New Roman"/>
                <w:i/>
                <w:color w:val="auto"/>
                <w:sz w:val="21"/>
                <w:szCs w:val="21"/>
                <w:highlight w:val="none"/>
                <w:shd w:val="clear" w:color="auto" w:fill="FDFDFE"/>
              </w:rPr>
              <w:t>COF</w:t>
            </w:r>
            <w:r>
              <w:rPr>
                <w:rFonts w:cs="Times New Roman"/>
                <w:color w:val="auto"/>
                <w:sz w:val="21"/>
                <w:szCs w:val="21"/>
                <w:highlight w:val="none"/>
                <w:shd w:val="clear" w:color="auto" w:fill="FDFDFE"/>
              </w:rPr>
              <w:t xml:space="preserve"> &lt;0.70</w:t>
            </w:r>
          </w:p>
        </w:tc>
      </w:tr>
      <w:tr w14:paraId="5648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14:paraId="3AC4B907">
            <w:pPr>
              <w:spacing w:line="276" w:lineRule="auto"/>
              <w:jc w:val="center"/>
              <w:rPr>
                <w:rFonts w:cs="Times New Roman"/>
                <w:i/>
                <w:color w:val="auto"/>
                <w:sz w:val="21"/>
                <w:szCs w:val="21"/>
                <w:highlight w:val="none"/>
                <w:shd w:val="clear" w:color="auto" w:fill="FDFDFE"/>
              </w:rPr>
            </w:pPr>
            <w:r>
              <w:rPr>
                <w:rFonts w:cs="Times New Roman"/>
                <w:i/>
                <w:color w:val="auto"/>
                <w:sz w:val="21"/>
                <w:szCs w:val="21"/>
                <w:highlight w:val="none"/>
                <w:shd w:val="clear" w:color="auto" w:fill="FDFDFE"/>
              </w:rPr>
              <w:t>C</w:t>
            </w:r>
            <w:r>
              <w:rPr>
                <w:rFonts w:cs="Times New Roman"/>
                <w:i/>
                <w:color w:val="auto"/>
                <w:sz w:val="21"/>
                <w:szCs w:val="21"/>
                <w:highlight w:val="none"/>
                <w:shd w:val="clear" w:color="auto" w:fill="FDFDFE"/>
                <w:vertAlign w:val="subscript"/>
              </w:rPr>
              <w:t>d</w:t>
            </w:r>
          </w:p>
        </w:tc>
        <w:tc>
          <w:tcPr>
            <w:tcW w:w="2693" w:type="dxa"/>
          </w:tcPr>
          <w:p w14:paraId="27FB0894">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中</w:t>
            </w:r>
          </w:p>
        </w:tc>
        <w:tc>
          <w:tcPr>
            <w:tcW w:w="2551" w:type="dxa"/>
          </w:tcPr>
          <w:p w14:paraId="6484D0BB">
            <w:pPr>
              <w:spacing w:line="276"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0.50</w:t>
            </w:r>
            <w:r>
              <w:rPr>
                <w:rFonts w:hint="eastAsia" w:cs="Times New Roman"/>
                <w:color w:val="auto"/>
                <w:sz w:val="21"/>
                <w:szCs w:val="21"/>
                <w:highlight w:val="none"/>
                <w:shd w:val="clear" w:color="auto" w:fill="FDFDFE"/>
              </w:rPr>
              <w:t>≦</w:t>
            </w:r>
            <w:r>
              <w:rPr>
                <w:rFonts w:cs="Times New Roman"/>
                <w:i/>
                <w:color w:val="auto"/>
                <w:sz w:val="21"/>
                <w:szCs w:val="21"/>
                <w:highlight w:val="none"/>
                <w:shd w:val="clear" w:color="auto" w:fill="FDFDFE"/>
              </w:rPr>
              <w:t>COF</w:t>
            </w:r>
            <w:r>
              <w:rPr>
                <w:rFonts w:cs="Times New Roman"/>
                <w:color w:val="auto"/>
                <w:sz w:val="21"/>
                <w:szCs w:val="21"/>
                <w:highlight w:val="none"/>
                <w:shd w:val="clear" w:color="auto" w:fill="FDFDFE"/>
              </w:rPr>
              <w:t xml:space="preserve"> &lt;0.60</w:t>
            </w:r>
          </w:p>
        </w:tc>
      </w:tr>
      <w:tr w14:paraId="3E29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14:paraId="396CB19F">
            <w:pPr>
              <w:spacing w:line="276" w:lineRule="auto"/>
              <w:jc w:val="center"/>
              <w:rPr>
                <w:rFonts w:cs="Times New Roman"/>
                <w:i/>
                <w:color w:val="auto"/>
                <w:sz w:val="21"/>
                <w:szCs w:val="21"/>
                <w:highlight w:val="none"/>
                <w:shd w:val="clear" w:color="auto" w:fill="FDFDFE"/>
              </w:rPr>
            </w:pPr>
            <w:r>
              <w:rPr>
                <w:rFonts w:cs="Times New Roman"/>
                <w:i/>
                <w:color w:val="auto"/>
                <w:sz w:val="21"/>
                <w:szCs w:val="21"/>
                <w:highlight w:val="none"/>
                <w:shd w:val="clear" w:color="auto" w:fill="FDFDFE"/>
              </w:rPr>
              <w:t>D</w:t>
            </w:r>
            <w:r>
              <w:rPr>
                <w:rFonts w:cs="Times New Roman"/>
                <w:i/>
                <w:color w:val="auto"/>
                <w:sz w:val="21"/>
                <w:szCs w:val="21"/>
                <w:highlight w:val="none"/>
                <w:shd w:val="clear" w:color="auto" w:fill="FDFDFE"/>
                <w:vertAlign w:val="subscript"/>
              </w:rPr>
              <w:t>d</w:t>
            </w:r>
          </w:p>
        </w:tc>
        <w:tc>
          <w:tcPr>
            <w:tcW w:w="2693" w:type="dxa"/>
          </w:tcPr>
          <w:p w14:paraId="19E6EE17">
            <w:pPr>
              <w:spacing w:line="276" w:lineRule="auto"/>
              <w:jc w:val="center"/>
              <w:rPr>
                <w:rFonts w:cs="Times New Roman"/>
                <w:color w:val="auto"/>
                <w:sz w:val="21"/>
                <w:szCs w:val="21"/>
                <w:highlight w:val="none"/>
                <w:shd w:val="clear" w:color="auto" w:fill="FDFDFE"/>
              </w:rPr>
            </w:pPr>
            <w:r>
              <w:rPr>
                <w:rFonts w:hint="eastAsia" w:cs="Times New Roman"/>
                <w:color w:val="auto"/>
                <w:sz w:val="21"/>
                <w:szCs w:val="21"/>
                <w:highlight w:val="none"/>
                <w:shd w:val="clear" w:color="auto" w:fill="FDFDFE"/>
              </w:rPr>
              <w:t>低</w:t>
            </w:r>
          </w:p>
        </w:tc>
        <w:tc>
          <w:tcPr>
            <w:tcW w:w="2551" w:type="dxa"/>
          </w:tcPr>
          <w:p w14:paraId="4B48AD37">
            <w:pPr>
              <w:spacing w:line="276" w:lineRule="auto"/>
              <w:jc w:val="center"/>
              <w:rPr>
                <w:rFonts w:cs="Times New Roman"/>
                <w:color w:val="auto"/>
                <w:sz w:val="21"/>
                <w:szCs w:val="21"/>
                <w:highlight w:val="none"/>
                <w:shd w:val="clear" w:color="auto" w:fill="FDFDFE"/>
              </w:rPr>
            </w:pPr>
            <w:r>
              <w:rPr>
                <w:rFonts w:cs="Times New Roman"/>
                <w:i/>
                <w:color w:val="auto"/>
                <w:sz w:val="21"/>
                <w:szCs w:val="21"/>
                <w:highlight w:val="none"/>
                <w:shd w:val="clear" w:color="auto" w:fill="FDFDFE"/>
              </w:rPr>
              <w:t>COF</w:t>
            </w:r>
            <w:r>
              <w:rPr>
                <w:rFonts w:cs="Times New Roman"/>
                <w:color w:val="auto"/>
                <w:sz w:val="21"/>
                <w:szCs w:val="21"/>
                <w:highlight w:val="none"/>
                <w:shd w:val="clear" w:color="auto" w:fill="FDFDFE"/>
              </w:rPr>
              <w:t xml:space="preserve"> &lt;0.50</w:t>
            </w:r>
          </w:p>
        </w:tc>
      </w:tr>
    </w:tbl>
    <w:p w14:paraId="699E1EBE">
      <w:pPr>
        <w:pStyle w:val="34"/>
        <w:adjustRightInd w:val="0"/>
        <w:snapToGrid w:val="0"/>
        <w:spacing w:line="360" w:lineRule="auto"/>
        <w:ind w:firstLine="420"/>
        <w:jc w:val="left"/>
        <w:rPr>
          <w:rFonts w:ascii="Times New Roman" w:eastAsia="楷体"/>
          <w:color w:val="auto"/>
          <w:kern w:val="2"/>
          <w:szCs w:val="21"/>
          <w:highlight w:val="none"/>
        </w:rPr>
      </w:pPr>
    </w:p>
    <w:p w14:paraId="720E5DCD">
      <w:pPr>
        <w:pStyle w:val="34"/>
        <w:adjustRightInd w:val="0"/>
        <w:snapToGrid w:val="0"/>
        <w:spacing w:line="360" w:lineRule="auto"/>
        <w:ind w:firstLine="420"/>
        <w:jc w:val="left"/>
        <w:rPr>
          <w:rFonts w:ascii="Times New Roman" w:eastAsia="楷体"/>
          <w:color w:val="auto"/>
          <w:kern w:val="2"/>
          <w:szCs w:val="21"/>
          <w:highlight w:val="none"/>
        </w:rPr>
      </w:pPr>
    </w:p>
    <w:p w14:paraId="2C316833">
      <w:pPr>
        <w:pStyle w:val="34"/>
        <w:adjustRightInd w:val="0"/>
        <w:snapToGrid w:val="0"/>
        <w:spacing w:line="360" w:lineRule="auto"/>
        <w:ind w:firstLine="0" w:firstLineChars="0"/>
        <w:jc w:val="left"/>
        <w:rPr>
          <w:rFonts w:ascii="Times New Roman"/>
          <w:color w:val="auto"/>
          <w:sz w:val="24"/>
          <w:szCs w:val="24"/>
          <w:highlight w:val="none"/>
        </w:rPr>
      </w:pPr>
      <w:r>
        <w:rPr>
          <w:rFonts w:hint="eastAsia" w:ascii="Times New Roman"/>
          <w:b/>
          <w:color w:val="auto"/>
          <w:sz w:val="24"/>
          <w:szCs w:val="24"/>
          <w:highlight w:val="none"/>
        </w:rPr>
        <w:t>4</w:t>
      </w:r>
      <w:r>
        <w:rPr>
          <w:rFonts w:ascii="Times New Roman"/>
          <w:b/>
          <w:color w:val="auto"/>
          <w:sz w:val="24"/>
          <w:szCs w:val="24"/>
          <w:highlight w:val="none"/>
        </w:rPr>
        <w:t xml:space="preserve">.1.2 </w:t>
      </w:r>
      <w:r>
        <w:rPr>
          <w:rFonts w:ascii="Times New Roman"/>
          <w:color w:val="auto"/>
          <w:sz w:val="24"/>
          <w:szCs w:val="24"/>
          <w:highlight w:val="none"/>
        </w:rPr>
        <w:t xml:space="preserve"> 居住社区中的室外及室内潮湿地面工程的摩擦系数按照《建筑地面工程防滑技术规程》JGJ/T331-2014摆式防滑性能检测方法。地面摩擦系数应符合表4.1.2的规定。</w:t>
      </w:r>
    </w:p>
    <w:p w14:paraId="7E774790">
      <w:pPr>
        <w:spacing w:line="276" w:lineRule="auto"/>
        <w:jc w:val="center"/>
        <w:rPr>
          <w:rFonts w:cs="Times New Roman"/>
          <w:b/>
          <w:bCs/>
          <w:color w:val="auto"/>
          <w:sz w:val="20"/>
          <w:highlight w:val="none"/>
        </w:rPr>
      </w:pPr>
      <w:r>
        <w:rPr>
          <w:rFonts w:cs="Times New Roman"/>
          <w:b/>
          <w:bCs/>
          <w:color w:val="auto"/>
          <w:sz w:val="20"/>
          <w:highlight w:val="none"/>
        </w:rPr>
        <w:t>表</w:t>
      </w:r>
      <w:r>
        <w:rPr>
          <w:rFonts w:hint="eastAsia" w:cs="Times New Roman"/>
          <w:b/>
          <w:bCs/>
          <w:color w:val="auto"/>
          <w:sz w:val="20"/>
          <w:highlight w:val="none"/>
        </w:rPr>
        <w:t>4</w:t>
      </w:r>
      <w:r>
        <w:rPr>
          <w:rFonts w:cs="Times New Roman"/>
          <w:b/>
          <w:bCs/>
          <w:color w:val="auto"/>
          <w:sz w:val="20"/>
          <w:highlight w:val="none"/>
        </w:rPr>
        <w:t>.1.2 居住社区中室外及室内潮湿地面工程地面摩擦系数要求</w:t>
      </w:r>
    </w:p>
    <w:tbl>
      <w:tblPr>
        <w:tblStyle w:val="18"/>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808"/>
        <w:gridCol w:w="2698"/>
      </w:tblGrid>
      <w:tr w14:paraId="6E5E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2" w:type="dxa"/>
            <w:vAlign w:val="center"/>
          </w:tcPr>
          <w:p w14:paraId="410153C0">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分类</w:t>
            </w:r>
          </w:p>
        </w:tc>
        <w:tc>
          <w:tcPr>
            <w:tcW w:w="2808" w:type="dxa"/>
            <w:vAlign w:val="center"/>
          </w:tcPr>
          <w:p w14:paraId="6AF6D114">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检测方法</w:t>
            </w:r>
          </w:p>
        </w:tc>
        <w:tc>
          <w:tcPr>
            <w:tcW w:w="2698" w:type="dxa"/>
            <w:vAlign w:val="center"/>
          </w:tcPr>
          <w:p w14:paraId="19BFCE6D">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表征值</w:t>
            </w:r>
          </w:p>
        </w:tc>
      </w:tr>
      <w:tr w14:paraId="58E1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485BB0AE">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无障碍通行设施的地面</w:t>
            </w:r>
          </w:p>
        </w:tc>
        <w:tc>
          <w:tcPr>
            <w:tcW w:w="2808" w:type="dxa"/>
            <w:vAlign w:val="center"/>
          </w:tcPr>
          <w:p w14:paraId="0095CC92">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摆式防滑性能检测方法</w:t>
            </w:r>
          </w:p>
        </w:tc>
        <w:tc>
          <w:tcPr>
            <w:tcW w:w="2698" w:type="dxa"/>
            <w:vAlign w:val="center"/>
          </w:tcPr>
          <w:p w14:paraId="0DD5A9D9">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防滑值</w:t>
            </w:r>
            <w:r>
              <w:rPr>
                <w:rFonts w:cs="Times New Roman"/>
                <w:i/>
                <w:color w:val="auto"/>
                <w:sz w:val="21"/>
                <w:szCs w:val="21"/>
                <w:highlight w:val="none"/>
                <w:shd w:val="clear" w:color="auto" w:fill="FDFDFE"/>
              </w:rPr>
              <w:t>BPN</w:t>
            </w:r>
            <w:r>
              <w:rPr>
                <w:rFonts w:hint="eastAsia" w:ascii="宋体" w:hAnsi="宋体"/>
                <w:color w:val="auto"/>
                <w:sz w:val="21"/>
                <w:szCs w:val="21"/>
                <w:highlight w:val="none"/>
                <w:shd w:val="clear" w:color="auto" w:fill="FDFDFE"/>
              </w:rPr>
              <w:t>≧</w:t>
            </w:r>
            <w:r>
              <w:rPr>
                <w:rFonts w:cs="Times New Roman"/>
                <w:color w:val="auto"/>
                <w:sz w:val="21"/>
                <w:szCs w:val="21"/>
                <w:highlight w:val="none"/>
                <w:shd w:val="clear" w:color="auto" w:fill="FDFDFE"/>
              </w:rPr>
              <w:t>80</w:t>
            </w:r>
          </w:p>
        </w:tc>
      </w:tr>
      <w:tr w14:paraId="6F1A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32" w:type="dxa"/>
            <w:vAlign w:val="center"/>
          </w:tcPr>
          <w:p w14:paraId="65EED3BF">
            <w:pPr>
              <w:snapToGrid w:val="0"/>
              <w:spacing w:line="30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无障碍便利设施及无障碍通用场所的地面</w:t>
            </w:r>
          </w:p>
        </w:tc>
        <w:tc>
          <w:tcPr>
            <w:tcW w:w="2808" w:type="dxa"/>
            <w:vAlign w:val="center"/>
          </w:tcPr>
          <w:p w14:paraId="163E283F">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摆式防滑性能检测方法</w:t>
            </w:r>
          </w:p>
        </w:tc>
        <w:tc>
          <w:tcPr>
            <w:tcW w:w="2698" w:type="dxa"/>
            <w:vAlign w:val="center"/>
          </w:tcPr>
          <w:p w14:paraId="699AB4E7">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80&gt;防滑值</w:t>
            </w:r>
            <w:r>
              <w:rPr>
                <w:rFonts w:cs="Times New Roman"/>
                <w:i/>
                <w:color w:val="auto"/>
                <w:sz w:val="21"/>
                <w:szCs w:val="21"/>
                <w:highlight w:val="none"/>
                <w:shd w:val="clear" w:color="auto" w:fill="FDFDFE"/>
              </w:rPr>
              <w:t>BPN</w:t>
            </w:r>
            <w:r>
              <w:rPr>
                <w:rFonts w:hint="eastAsia" w:ascii="宋体" w:hAnsi="宋体"/>
                <w:color w:val="auto"/>
                <w:sz w:val="21"/>
                <w:szCs w:val="21"/>
                <w:highlight w:val="none"/>
                <w:shd w:val="clear" w:color="auto" w:fill="FDFDFE"/>
              </w:rPr>
              <w:t>≧</w:t>
            </w:r>
            <w:r>
              <w:rPr>
                <w:rFonts w:cs="Times New Roman"/>
                <w:color w:val="auto"/>
                <w:sz w:val="21"/>
                <w:szCs w:val="21"/>
                <w:highlight w:val="none"/>
                <w:shd w:val="clear" w:color="auto" w:fill="FDFDFE"/>
              </w:rPr>
              <w:t>60</w:t>
            </w:r>
          </w:p>
        </w:tc>
      </w:tr>
    </w:tbl>
    <w:p w14:paraId="7744B26D">
      <w:pPr>
        <w:spacing w:line="276" w:lineRule="auto"/>
        <w:ind w:firstLine="420" w:firstLineChars="200"/>
        <w:rPr>
          <w:rFonts w:eastAsia="楷体" w:cs="Times New Roman"/>
          <w:color w:val="auto"/>
          <w:sz w:val="21"/>
          <w:szCs w:val="21"/>
          <w:highlight w:val="none"/>
        </w:rPr>
      </w:pPr>
      <w:r>
        <w:rPr>
          <w:rFonts w:eastAsia="楷体" w:cs="Times New Roman"/>
          <w:color w:val="auto"/>
          <w:sz w:val="21"/>
          <w:szCs w:val="21"/>
          <w:highlight w:val="none"/>
        </w:rPr>
        <w:t>【条文说明】摆式防滑性能检测方法通常用于测量地面、楼梯、走廊等表面的防滑性能。测试时，使用一个特制的倾斜台，将一个标准化的防滑材料板（通常为标准的磨料纸）放置在台面上，并将台面倾斜至一定角度。然后，通过测量磨擦阻力和角度，来评估材料的防滑性能。这种方法可以模拟斜坡、楼梯等真实场景下的防滑性能。</w:t>
      </w:r>
    </w:p>
    <w:p w14:paraId="217DF89C">
      <w:pPr>
        <w:pStyle w:val="34"/>
        <w:adjustRightInd w:val="0"/>
        <w:snapToGrid w:val="0"/>
        <w:spacing w:line="360" w:lineRule="auto"/>
        <w:ind w:firstLine="0" w:firstLineChars="0"/>
        <w:jc w:val="left"/>
        <w:rPr>
          <w:rFonts w:ascii="Times New Roman"/>
          <w:color w:val="auto"/>
          <w:sz w:val="24"/>
          <w:szCs w:val="24"/>
          <w:highlight w:val="none"/>
        </w:rPr>
      </w:pPr>
      <w:r>
        <w:rPr>
          <w:rFonts w:hint="eastAsia" w:ascii="Times New Roman"/>
          <w:b/>
          <w:color w:val="auto"/>
          <w:sz w:val="24"/>
          <w:szCs w:val="24"/>
          <w:highlight w:val="none"/>
        </w:rPr>
        <w:t>4</w:t>
      </w:r>
      <w:r>
        <w:rPr>
          <w:rFonts w:ascii="Times New Roman"/>
          <w:b/>
          <w:color w:val="auto"/>
          <w:sz w:val="24"/>
          <w:szCs w:val="24"/>
          <w:highlight w:val="none"/>
        </w:rPr>
        <w:t xml:space="preserve">.1.3 </w:t>
      </w:r>
      <w:r>
        <w:rPr>
          <w:rFonts w:ascii="Times New Roman"/>
          <w:color w:val="auto"/>
          <w:sz w:val="24"/>
          <w:szCs w:val="24"/>
          <w:highlight w:val="none"/>
        </w:rPr>
        <w:t xml:space="preserve"> 居住社区中的室内干态地面工程的摩擦系数按照《建筑地面工程防滑技术规程》JGJ/T331-2014卧式拉力计防滑性能检测方法。地面摩擦系数应符合表4.1.3的规定。</w:t>
      </w:r>
    </w:p>
    <w:p w14:paraId="78B739A2">
      <w:pPr>
        <w:spacing w:line="276" w:lineRule="auto"/>
        <w:jc w:val="center"/>
        <w:rPr>
          <w:rFonts w:cs="Times New Roman"/>
          <w:b/>
          <w:bCs/>
          <w:color w:val="auto"/>
          <w:sz w:val="20"/>
          <w:highlight w:val="none"/>
        </w:rPr>
      </w:pPr>
      <w:r>
        <w:rPr>
          <w:rFonts w:cs="Times New Roman"/>
          <w:b/>
          <w:bCs/>
          <w:color w:val="auto"/>
          <w:sz w:val="20"/>
          <w:highlight w:val="none"/>
        </w:rPr>
        <w:t>表</w:t>
      </w:r>
      <w:r>
        <w:rPr>
          <w:rFonts w:hint="eastAsia" w:cs="Times New Roman"/>
          <w:b/>
          <w:bCs/>
          <w:color w:val="auto"/>
          <w:sz w:val="20"/>
          <w:highlight w:val="none"/>
        </w:rPr>
        <w:t>4</w:t>
      </w:r>
      <w:r>
        <w:rPr>
          <w:rFonts w:cs="Times New Roman"/>
          <w:b/>
          <w:bCs/>
          <w:color w:val="auto"/>
          <w:sz w:val="20"/>
          <w:highlight w:val="none"/>
        </w:rPr>
        <w:t>.1.3 居住社区中室内干态地面工程地面摩擦系数要求</w:t>
      </w:r>
    </w:p>
    <w:tbl>
      <w:tblPr>
        <w:tblStyle w:val="18"/>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992"/>
        <w:gridCol w:w="2514"/>
      </w:tblGrid>
      <w:tr w14:paraId="0E06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2" w:type="dxa"/>
            <w:vAlign w:val="center"/>
          </w:tcPr>
          <w:p w14:paraId="282AE833">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分类</w:t>
            </w:r>
          </w:p>
        </w:tc>
        <w:tc>
          <w:tcPr>
            <w:tcW w:w="2992" w:type="dxa"/>
            <w:vAlign w:val="center"/>
          </w:tcPr>
          <w:p w14:paraId="111AB92F">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检测方法</w:t>
            </w:r>
          </w:p>
        </w:tc>
        <w:tc>
          <w:tcPr>
            <w:tcW w:w="2514" w:type="dxa"/>
            <w:vAlign w:val="center"/>
          </w:tcPr>
          <w:p w14:paraId="493EEC95">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表征值</w:t>
            </w:r>
          </w:p>
        </w:tc>
      </w:tr>
      <w:tr w14:paraId="712E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39AF67C0">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rPr>
              <w:t>无障碍通行设施的地面</w:t>
            </w:r>
          </w:p>
        </w:tc>
        <w:tc>
          <w:tcPr>
            <w:tcW w:w="2992" w:type="dxa"/>
            <w:vAlign w:val="center"/>
          </w:tcPr>
          <w:p w14:paraId="192C0280">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卧式拉力计防滑性能检测方法</w:t>
            </w:r>
          </w:p>
        </w:tc>
        <w:tc>
          <w:tcPr>
            <w:tcW w:w="2514" w:type="dxa"/>
            <w:vAlign w:val="center"/>
          </w:tcPr>
          <w:p w14:paraId="4868A27F">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防滑值</w:t>
            </w:r>
            <w:r>
              <w:rPr>
                <w:rFonts w:cs="Times New Roman"/>
                <w:i/>
                <w:color w:val="auto"/>
                <w:sz w:val="21"/>
                <w:szCs w:val="21"/>
                <w:highlight w:val="none"/>
                <w:shd w:val="clear" w:color="auto" w:fill="FDFDFE"/>
              </w:rPr>
              <w:t>COF</w:t>
            </w:r>
            <w:r>
              <w:rPr>
                <w:rFonts w:hint="eastAsia" w:ascii="宋体" w:hAnsi="宋体"/>
                <w:color w:val="auto"/>
                <w:sz w:val="21"/>
                <w:szCs w:val="21"/>
                <w:highlight w:val="none"/>
                <w:shd w:val="clear" w:color="auto" w:fill="FDFDFE"/>
              </w:rPr>
              <w:t>≧</w:t>
            </w:r>
            <w:r>
              <w:rPr>
                <w:rFonts w:cs="Times New Roman"/>
                <w:color w:val="auto"/>
                <w:sz w:val="21"/>
                <w:szCs w:val="21"/>
                <w:highlight w:val="none"/>
                <w:shd w:val="clear" w:color="auto" w:fill="FDFDFE"/>
              </w:rPr>
              <w:t>0.70</w:t>
            </w:r>
          </w:p>
        </w:tc>
      </w:tr>
      <w:tr w14:paraId="516C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32" w:type="dxa"/>
            <w:vAlign w:val="center"/>
          </w:tcPr>
          <w:p w14:paraId="269292A7">
            <w:pPr>
              <w:snapToGrid w:val="0"/>
              <w:spacing w:line="300" w:lineRule="auto"/>
              <w:jc w:val="center"/>
              <w:rPr>
                <w:rFonts w:cs="Times New Roman"/>
                <w:color w:val="auto"/>
                <w:sz w:val="21"/>
                <w:szCs w:val="21"/>
                <w:highlight w:val="none"/>
                <w:shd w:val="clear" w:color="auto" w:fill="FDFDFE"/>
              </w:rPr>
            </w:pPr>
            <w:r>
              <w:rPr>
                <w:rFonts w:cs="Times New Roman"/>
                <w:color w:val="auto"/>
                <w:sz w:val="21"/>
                <w:szCs w:val="21"/>
                <w:highlight w:val="none"/>
              </w:rPr>
              <w:t>无障碍便利设施及无障碍通用场所的地面</w:t>
            </w:r>
          </w:p>
        </w:tc>
        <w:tc>
          <w:tcPr>
            <w:tcW w:w="2992" w:type="dxa"/>
            <w:vAlign w:val="center"/>
          </w:tcPr>
          <w:p w14:paraId="6010D91F">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卧式拉力计防滑性能检测方法</w:t>
            </w:r>
          </w:p>
        </w:tc>
        <w:tc>
          <w:tcPr>
            <w:tcW w:w="2514" w:type="dxa"/>
            <w:vAlign w:val="center"/>
          </w:tcPr>
          <w:p w14:paraId="01666CE8">
            <w:pPr>
              <w:spacing w:line="360" w:lineRule="auto"/>
              <w:jc w:val="center"/>
              <w:rPr>
                <w:rFonts w:cs="Times New Roman"/>
                <w:color w:val="auto"/>
                <w:sz w:val="21"/>
                <w:szCs w:val="21"/>
                <w:highlight w:val="none"/>
                <w:shd w:val="clear" w:color="auto" w:fill="FDFDFE"/>
              </w:rPr>
            </w:pPr>
            <w:r>
              <w:rPr>
                <w:rFonts w:cs="Times New Roman"/>
                <w:color w:val="auto"/>
                <w:sz w:val="21"/>
                <w:szCs w:val="21"/>
                <w:highlight w:val="none"/>
                <w:shd w:val="clear" w:color="auto" w:fill="FDFDFE"/>
              </w:rPr>
              <w:t>0.70&gt;防滑值</w:t>
            </w:r>
            <w:r>
              <w:rPr>
                <w:rFonts w:cs="Times New Roman"/>
                <w:i/>
                <w:color w:val="auto"/>
                <w:sz w:val="21"/>
                <w:szCs w:val="21"/>
                <w:highlight w:val="none"/>
                <w:shd w:val="clear" w:color="auto" w:fill="FDFDFE"/>
              </w:rPr>
              <w:t>COF</w:t>
            </w:r>
            <w:r>
              <w:rPr>
                <w:rFonts w:hint="eastAsia" w:ascii="宋体" w:hAnsi="宋体"/>
                <w:color w:val="auto"/>
                <w:sz w:val="21"/>
                <w:szCs w:val="21"/>
                <w:highlight w:val="none"/>
                <w:shd w:val="clear" w:color="auto" w:fill="FDFDFE"/>
              </w:rPr>
              <w:t>≧</w:t>
            </w:r>
            <w:r>
              <w:rPr>
                <w:rFonts w:cs="Times New Roman"/>
                <w:color w:val="auto"/>
                <w:sz w:val="21"/>
                <w:szCs w:val="21"/>
                <w:highlight w:val="none"/>
                <w:shd w:val="clear" w:color="auto" w:fill="FDFDFE"/>
              </w:rPr>
              <w:t>0.60</w:t>
            </w:r>
          </w:p>
        </w:tc>
      </w:tr>
    </w:tbl>
    <w:p w14:paraId="51B4B119">
      <w:pPr>
        <w:spacing w:line="276" w:lineRule="auto"/>
        <w:ind w:firstLine="420" w:firstLineChars="200"/>
        <w:rPr>
          <w:rFonts w:eastAsia="楷体" w:cs="Times New Roman"/>
          <w:color w:val="auto"/>
          <w:sz w:val="21"/>
          <w:szCs w:val="21"/>
          <w:highlight w:val="none"/>
        </w:rPr>
      </w:pPr>
      <w:r>
        <w:rPr>
          <w:rFonts w:eastAsia="楷体" w:cs="Times New Roman"/>
          <w:color w:val="auto"/>
          <w:sz w:val="21"/>
          <w:szCs w:val="21"/>
          <w:highlight w:val="none"/>
        </w:rPr>
        <w:t>【条文说明】卧式拉力计防滑性能检测方法则是一种适用于地板、道路表面、车轮胎等防滑性能的测试方法。在测试时，通常使用特制的卧式拉力计（又称粘度计），以一定的力量在被测物体表面施加载荷，然后测量在施加力时所产生的位移、摩擦力、粘着力等参数，以评估被测物体的防滑性能。</w:t>
      </w:r>
    </w:p>
    <w:p w14:paraId="6FD153C2">
      <w:pPr>
        <w:spacing w:line="276" w:lineRule="auto"/>
        <w:ind w:firstLine="420" w:firstLineChars="200"/>
        <w:rPr>
          <w:rFonts w:eastAsia="楷体" w:cs="Times New Roman"/>
          <w:color w:val="auto"/>
          <w:sz w:val="21"/>
          <w:szCs w:val="21"/>
          <w:highlight w:val="none"/>
        </w:rPr>
      </w:pPr>
      <w:r>
        <w:rPr>
          <w:rFonts w:eastAsia="楷体" w:cs="Times New Roman"/>
          <w:color w:val="auto"/>
          <w:sz w:val="21"/>
          <w:szCs w:val="21"/>
          <w:highlight w:val="none"/>
        </w:rPr>
        <w:t>这两种方法都是通过实验测量来评估材料表面的摩擦性能和防滑效果。在工程实践中，这些测试方法可以帮助设计和评估地面、楼梯、车辆等设施及材料的防滑性能，以确保其符合相关的安全标准和要求，减少意外事件的发生。</w:t>
      </w:r>
    </w:p>
    <w:bookmarkEnd w:id="36"/>
    <w:p w14:paraId="04A3B147">
      <w:pPr>
        <w:pStyle w:val="3"/>
        <w:rPr>
          <w:color w:val="auto"/>
          <w:highlight w:val="none"/>
        </w:rPr>
      </w:pPr>
      <w:bookmarkStart w:id="37" w:name="_Toc29139"/>
      <w:bookmarkStart w:id="38" w:name="_Toc24912"/>
      <w:bookmarkStart w:id="39" w:name="_Toc15411"/>
      <w:bookmarkStart w:id="40" w:name="_Toc7378"/>
      <w:bookmarkStart w:id="41" w:name="_Toc26098"/>
      <w:r>
        <w:rPr>
          <w:color w:val="auto"/>
          <w:highlight w:val="none"/>
        </w:rPr>
        <w:t>4.2  坡道摩擦系数</w:t>
      </w:r>
    </w:p>
    <w:p w14:paraId="1602213D">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b/>
          <w:bCs/>
          <w:color w:val="auto"/>
          <w:sz w:val="24"/>
          <w:szCs w:val="24"/>
          <w:highlight w:val="none"/>
          <w:shd w:val="clear" w:color="auto" w:fill="FDFDFE"/>
          <w:lang w:val="en-US" w:eastAsia="zh-CN"/>
        </w:rPr>
        <w:t xml:space="preserve">4.2.1 </w:t>
      </w:r>
      <w:r>
        <w:rPr>
          <w:rFonts w:hint="eastAsia" w:ascii="Times New Roman" w:hAnsi="Times New Roman" w:eastAsia="宋体" w:cs="Times New Roman"/>
          <w:color w:val="auto"/>
          <w:sz w:val="24"/>
          <w:szCs w:val="24"/>
          <w:highlight w:val="none"/>
          <w:lang w:val="en-US" w:eastAsia="zh-CN"/>
        </w:rPr>
        <w:t>居住社区坡道摩擦系数的检测类别分为室外及室内潮湿坡道工程、室内干态坡道工程。同一工程类别、同一地面材质、同一规格品种、同一施工工艺、同一表面状态为一个检测批。特殊工程可参照本标准，由甲乙双方协商确定检测批。居住社区坡道摩擦系数检测每30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为一个检测批。</w:t>
      </w:r>
    </w:p>
    <w:p w14:paraId="480FE04D">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4.2.2 </w:t>
      </w:r>
      <w:r>
        <w:rPr>
          <w:rFonts w:hint="eastAsia" w:ascii="Times New Roman" w:hAnsi="Times New Roman" w:eastAsia="宋体" w:cs="Times New Roman"/>
          <w:color w:val="auto"/>
          <w:sz w:val="24"/>
          <w:szCs w:val="24"/>
          <w:highlight w:val="none"/>
          <w:lang w:val="en-US" w:eastAsia="zh-CN"/>
        </w:rPr>
        <w:t>现场区域内，坡道摩擦系数应随机抽查1~3个检测批，每个检测批内选择不少于5个检测点，检测点的位置以均匀分布为原则随机确定。</w:t>
      </w:r>
    </w:p>
    <w:p w14:paraId="16D4B462">
      <w:pPr>
        <w:pStyle w:val="35"/>
        <w:snapToGrid w:val="0"/>
        <w:spacing w:before="312" w:beforeLines="100" w:line="360" w:lineRule="auto"/>
        <w:ind w:left="0" w:leftChars="0" w:firstLine="0" w:firstLineChars="0"/>
        <w:rPr>
          <w:rFonts w:cs="Times New Roman"/>
          <w:color w:val="auto"/>
          <w:highlight w:val="none"/>
          <w:shd w:val="clear" w:color="auto" w:fill="FDFDFE"/>
        </w:rPr>
      </w:pPr>
      <w:r>
        <w:rPr>
          <w:rFonts w:hint="eastAsia" w:ascii="Times New Roman" w:hAnsi="Times New Roman" w:eastAsia="宋体" w:cs="Times New Roman"/>
          <w:b/>
          <w:bCs/>
          <w:color w:val="auto"/>
          <w:kern w:val="0"/>
          <w:sz w:val="24"/>
          <w:szCs w:val="24"/>
          <w:highlight w:val="none"/>
          <w:lang w:val="en-US" w:eastAsia="zh-CN" w:bidi="ar-SA"/>
        </w:rPr>
        <w:t>4.2.3</w:t>
      </w:r>
      <w:r>
        <w:rPr>
          <w:rFonts w:cs="Times New Roman"/>
          <w:color w:val="auto"/>
          <w:highlight w:val="none"/>
          <w:shd w:val="clear" w:color="auto" w:fill="FDFDFE"/>
        </w:rPr>
        <w:t>居住社区中的室外及室内潮湿坡道工程、室内干态坡道工程的摩擦系数按照《建筑地面工程防滑技术规程》JGJ/T331-2014摆式防滑性能检测方法和卧式拉力计防滑性能检测方法。坡道摩擦系数应符合表3和表4的规定。</w:t>
      </w:r>
    </w:p>
    <w:p w14:paraId="7918C0EE">
      <w:pPr>
        <w:spacing w:line="276" w:lineRule="auto"/>
        <w:jc w:val="center"/>
        <w:rPr>
          <w:rFonts w:cs="Times New Roman"/>
          <w:b/>
          <w:bCs/>
          <w:color w:val="auto"/>
          <w:sz w:val="20"/>
          <w:highlight w:val="none"/>
        </w:rPr>
      </w:pPr>
      <w:r>
        <w:rPr>
          <w:rFonts w:cs="Times New Roman"/>
          <w:b/>
          <w:bCs/>
          <w:color w:val="auto"/>
          <w:sz w:val="20"/>
          <w:highlight w:val="none"/>
        </w:rPr>
        <w:t>表</w:t>
      </w:r>
      <w:r>
        <w:rPr>
          <w:rFonts w:hint="eastAsia" w:cs="Times New Roman"/>
          <w:b/>
          <w:bCs/>
          <w:color w:val="auto"/>
          <w:sz w:val="20"/>
          <w:highlight w:val="none"/>
        </w:rPr>
        <w:t>4</w:t>
      </w:r>
      <w:r>
        <w:rPr>
          <w:rFonts w:cs="Times New Roman"/>
          <w:b/>
          <w:bCs/>
          <w:color w:val="auto"/>
          <w:sz w:val="20"/>
          <w:highlight w:val="none"/>
        </w:rPr>
        <w:t>.2</w:t>
      </w:r>
      <w:r>
        <w:rPr>
          <w:rFonts w:hint="eastAsia" w:cs="Times New Roman"/>
          <w:b/>
          <w:bCs/>
          <w:color w:val="auto"/>
          <w:sz w:val="20"/>
          <w:highlight w:val="none"/>
          <w:lang w:val="en-US" w:eastAsia="zh-CN"/>
        </w:rPr>
        <w:t>.3</w:t>
      </w:r>
      <w:r>
        <w:rPr>
          <w:rFonts w:cs="Times New Roman"/>
          <w:b/>
          <w:bCs/>
          <w:color w:val="auto"/>
          <w:sz w:val="20"/>
          <w:highlight w:val="none"/>
        </w:rPr>
        <w:t>-1  居住社区中室外及室内潮湿坡道工程坡道摩擦系数要求</w:t>
      </w:r>
    </w:p>
    <w:tbl>
      <w:tblPr>
        <w:tblStyle w:val="18"/>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808"/>
        <w:gridCol w:w="2698"/>
      </w:tblGrid>
      <w:tr w14:paraId="22A2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45AE668B">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分类</w:t>
            </w:r>
          </w:p>
        </w:tc>
        <w:tc>
          <w:tcPr>
            <w:tcW w:w="2808" w:type="dxa"/>
            <w:vAlign w:val="center"/>
          </w:tcPr>
          <w:p w14:paraId="4EA0B48B">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检测方法</w:t>
            </w:r>
          </w:p>
        </w:tc>
        <w:tc>
          <w:tcPr>
            <w:tcW w:w="2698" w:type="dxa"/>
            <w:vAlign w:val="center"/>
          </w:tcPr>
          <w:p w14:paraId="063B0E5E">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表征值</w:t>
            </w:r>
          </w:p>
        </w:tc>
      </w:tr>
      <w:tr w14:paraId="52CB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5E558431">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rPr>
              <w:t>无障碍通行设施的</w:t>
            </w:r>
            <w:r>
              <w:rPr>
                <w:rFonts w:hint="eastAsia" w:ascii="宋体" w:hAnsi="宋体"/>
                <w:color w:val="auto"/>
                <w:sz w:val="21"/>
                <w:szCs w:val="21"/>
                <w:highlight w:val="none"/>
                <w:shd w:val="clear" w:color="auto" w:fill="FDFDFE"/>
              </w:rPr>
              <w:t>坡道</w:t>
            </w:r>
          </w:p>
        </w:tc>
        <w:tc>
          <w:tcPr>
            <w:tcW w:w="2808" w:type="dxa"/>
            <w:vAlign w:val="center"/>
          </w:tcPr>
          <w:p w14:paraId="11BD2C89">
            <w:pPr>
              <w:spacing w:line="360" w:lineRule="auto"/>
              <w:jc w:val="center"/>
              <w:rPr>
                <w:rFonts w:hint="eastAsia" w:ascii="宋体" w:hAnsi="宋体"/>
                <w:color w:val="auto"/>
                <w:sz w:val="21"/>
                <w:szCs w:val="21"/>
                <w:highlight w:val="none"/>
                <w:shd w:val="clear" w:color="auto" w:fill="FDFDFE"/>
              </w:rPr>
            </w:pPr>
            <w:r>
              <w:rPr>
                <w:rFonts w:ascii="宋体" w:hAnsi="宋体"/>
                <w:color w:val="auto"/>
                <w:sz w:val="21"/>
                <w:szCs w:val="21"/>
                <w:highlight w:val="none"/>
                <w:shd w:val="clear" w:color="auto" w:fill="FDFDFE"/>
              </w:rPr>
              <w:t>摆式防滑性能检测方法</w:t>
            </w:r>
          </w:p>
        </w:tc>
        <w:tc>
          <w:tcPr>
            <w:tcW w:w="2698" w:type="dxa"/>
            <w:vAlign w:val="center"/>
          </w:tcPr>
          <w:p w14:paraId="21624A5B">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防滑值B</w:t>
            </w:r>
            <w:r>
              <w:rPr>
                <w:rFonts w:ascii="宋体" w:hAnsi="宋体"/>
                <w:color w:val="auto"/>
                <w:sz w:val="21"/>
                <w:szCs w:val="21"/>
                <w:highlight w:val="none"/>
                <w:shd w:val="clear" w:color="auto" w:fill="FDFDFE"/>
              </w:rPr>
              <w:t>PN</w:t>
            </w:r>
            <w:r>
              <w:rPr>
                <w:rFonts w:hint="eastAsia" w:ascii="宋体" w:hAnsi="宋体"/>
                <w:color w:val="auto"/>
                <w:sz w:val="21"/>
                <w:szCs w:val="21"/>
                <w:highlight w:val="none"/>
                <w:shd w:val="clear" w:color="auto" w:fill="FDFDFE"/>
              </w:rPr>
              <w:t>≧80</w:t>
            </w:r>
          </w:p>
        </w:tc>
      </w:tr>
      <w:tr w14:paraId="0F8A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59DFEA75">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rPr>
              <w:t>无障碍便利设施及无障碍通用场所的</w:t>
            </w:r>
            <w:r>
              <w:rPr>
                <w:rFonts w:hint="eastAsia" w:ascii="宋体" w:hAnsi="宋体"/>
                <w:color w:val="auto"/>
                <w:sz w:val="21"/>
                <w:szCs w:val="21"/>
                <w:highlight w:val="none"/>
                <w:shd w:val="clear" w:color="auto" w:fill="FDFDFE"/>
              </w:rPr>
              <w:t>坡道</w:t>
            </w:r>
          </w:p>
        </w:tc>
        <w:tc>
          <w:tcPr>
            <w:tcW w:w="2808" w:type="dxa"/>
            <w:vAlign w:val="center"/>
          </w:tcPr>
          <w:p w14:paraId="7E326B88">
            <w:pPr>
              <w:spacing w:line="360" w:lineRule="auto"/>
              <w:jc w:val="center"/>
              <w:rPr>
                <w:rFonts w:hint="eastAsia" w:ascii="宋体" w:hAnsi="宋体"/>
                <w:color w:val="auto"/>
                <w:sz w:val="21"/>
                <w:szCs w:val="21"/>
                <w:highlight w:val="none"/>
                <w:shd w:val="clear" w:color="auto" w:fill="FDFDFE"/>
              </w:rPr>
            </w:pPr>
            <w:r>
              <w:rPr>
                <w:rFonts w:ascii="宋体" w:hAnsi="宋体"/>
                <w:color w:val="auto"/>
                <w:sz w:val="21"/>
                <w:szCs w:val="21"/>
                <w:highlight w:val="none"/>
                <w:shd w:val="clear" w:color="auto" w:fill="FDFDFE"/>
              </w:rPr>
              <w:t>摆式防滑性能检测方法</w:t>
            </w:r>
          </w:p>
        </w:tc>
        <w:tc>
          <w:tcPr>
            <w:tcW w:w="2698" w:type="dxa"/>
            <w:vAlign w:val="center"/>
          </w:tcPr>
          <w:p w14:paraId="6F544939">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80&gt;防滑值B</w:t>
            </w:r>
            <w:r>
              <w:rPr>
                <w:rFonts w:ascii="宋体" w:hAnsi="宋体"/>
                <w:color w:val="auto"/>
                <w:sz w:val="21"/>
                <w:szCs w:val="21"/>
                <w:highlight w:val="none"/>
                <w:shd w:val="clear" w:color="auto" w:fill="FDFDFE"/>
              </w:rPr>
              <w:t>PN</w:t>
            </w:r>
            <w:r>
              <w:rPr>
                <w:rFonts w:hint="eastAsia" w:ascii="宋体" w:hAnsi="宋体"/>
                <w:color w:val="auto"/>
                <w:sz w:val="21"/>
                <w:szCs w:val="21"/>
                <w:highlight w:val="none"/>
                <w:shd w:val="clear" w:color="auto" w:fill="FDFDFE"/>
              </w:rPr>
              <w:t>≧60</w:t>
            </w:r>
          </w:p>
        </w:tc>
      </w:tr>
    </w:tbl>
    <w:p w14:paraId="3CB9C49A">
      <w:pPr>
        <w:spacing w:line="276" w:lineRule="auto"/>
        <w:jc w:val="center"/>
        <w:rPr>
          <w:rFonts w:cs="Times New Roman"/>
          <w:b/>
          <w:bCs/>
          <w:color w:val="auto"/>
          <w:sz w:val="20"/>
          <w:highlight w:val="none"/>
        </w:rPr>
      </w:pPr>
      <w:r>
        <w:rPr>
          <w:rFonts w:hint="eastAsia" w:cs="Times New Roman"/>
          <w:b/>
          <w:bCs/>
          <w:color w:val="auto"/>
          <w:sz w:val="20"/>
          <w:highlight w:val="none"/>
        </w:rPr>
        <w:t>表4</w:t>
      </w:r>
      <w:r>
        <w:rPr>
          <w:rFonts w:cs="Times New Roman"/>
          <w:b/>
          <w:bCs/>
          <w:color w:val="auto"/>
          <w:sz w:val="20"/>
          <w:highlight w:val="none"/>
        </w:rPr>
        <w:t>.2</w:t>
      </w:r>
      <w:r>
        <w:rPr>
          <w:rFonts w:hint="eastAsia" w:cs="Times New Roman"/>
          <w:b/>
          <w:bCs/>
          <w:color w:val="auto"/>
          <w:sz w:val="20"/>
          <w:highlight w:val="none"/>
          <w:lang w:val="en-US" w:eastAsia="zh-CN"/>
        </w:rPr>
        <w:t>.3</w:t>
      </w:r>
      <w:r>
        <w:rPr>
          <w:rFonts w:cs="Times New Roman"/>
          <w:b/>
          <w:bCs/>
          <w:color w:val="auto"/>
          <w:sz w:val="20"/>
          <w:highlight w:val="none"/>
        </w:rPr>
        <w:t>-2</w:t>
      </w:r>
      <w:r>
        <w:rPr>
          <w:rFonts w:hint="eastAsia" w:cs="Times New Roman"/>
          <w:b/>
          <w:bCs/>
          <w:color w:val="auto"/>
          <w:sz w:val="20"/>
          <w:highlight w:val="none"/>
        </w:rPr>
        <w:t xml:space="preserve"> </w:t>
      </w:r>
      <w:r>
        <w:rPr>
          <w:rFonts w:cs="Times New Roman"/>
          <w:b/>
          <w:bCs/>
          <w:color w:val="auto"/>
          <w:sz w:val="20"/>
          <w:highlight w:val="none"/>
        </w:rPr>
        <w:t xml:space="preserve"> </w:t>
      </w:r>
      <w:r>
        <w:rPr>
          <w:rFonts w:hint="eastAsia" w:cs="Times New Roman"/>
          <w:b/>
          <w:bCs/>
          <w:color w:val="auto"/>
          <w:sz w:val="20"/>
          <w:highlight w:val="none"/>
        </w:rPr>
        <w:t>居住社区中室内干态坡道工程坡道摩擦系数要求</w:t>
      </w:r>
    </w:p>
    <w:tbl>
      <w:tblPr>
        <w:tblStyle w:val="18"/>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992"/>
        <w:gridCol w:w="2514"/>
      </w:tblGrid>
      <w:tr w14:paraId="4257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3DB8199E">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分类</w:t>
            </w:r>
          </w:p>
        </w:tc>
        <w:tc>
          <w:tcPr>
            <w:tcW w:w="2992" w:type="dxa"/>
            <w:vAlign w:val="center"/>
          </w:tcPr>
          <w:p w14:paraId="5ABB9BC9">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检测方法</w:t>
            </w:r>
          </w:p>
        </w:tc>
        <w:tc>
          <w:tcPr>
            <w:tcW w:w="2514" w:type="dxa"/>
            <w:vAlign w:val="center"/>
          </w:tcPr>
          <w:p w14:paraId="6A54629B">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表征值</w:t>
            </w:r>
          </w:p>
        </w:tc>
      </w:tr>
      <w:tr w14:paraId="5C4B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3C640F93">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rPr>
              <w:t>无障碍通行设施的</w:t>
            </w:r>
            <w:r>
              <w:rPr>
                <w:rFonts w:hint="eastAsia" w:ascii="宋体" w:hAnsi="宋体"/>
                <w:color w:val="auto"/>
                <w:sz w:val="21"/>
                <w:szCs w:val="21"/>
                <w:highlight w:val="none"/>
                <w:shd w:val="clear" w:color="auto" w:fill="FDFDFE"/>
              </w:rPr>
              <w:t>坡道</w:t>
            </w:r>
          </w:p>
        </w:tc>
        <w:tc>
          <w:tcPr>
            <w:tcW w:w="2992" w:type="dxa"/>
            <w:vAlign w:val="center"/>
          </w:tcPr>
          <w:p w14:paraId="65B65B48">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卧式拉力计防滑性能检测方法</w:t>
            </w:r>
          </w:p>
        </w:tc>
        <w:tc>
          <w:tcPr>
            <w:tcW w:w="2514" w:type="dxa"/>
            <w:vAlign w:val="center"/>
          </w:tcPr>
          <w:p w14:paraId="1FD8D40A">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防滑值COF≧0.70</w:t>
            </w:r>
          </w:p>
        </w:tc>
      </w:tr>
      <w:tr w14:paraId="1CE8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51ACC3DF">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rPr>
              <w:t>无障碍便利设施及无障碍通用场所的</w:t>
            </w:r>
            <w:r>
              <w:rPr>
                <w:rFonts w:hint="eastAsia" w:ascii="宋体" w:hAnsi="宋体"/>
                <w:color w:val="auto"/>
                <w:sz w:val="21"/>
                <w:szCs w:val="21"/>
                <w:highlight w:val="none"/>
                <w:shd w:val="clear" w:color="auto" w:fill="FDFDFE"/>
              </w:rPr>
              <w:t>坡道</w:t>
            </w:r>
          </w:p>
        </w:tc>
        <w:tc>
          <w:tcPr>
            <w:tcW w:w="2992" w:type="dxa"/>
            <w:vAlign w:val="center"/>
          </w:tcPr>
          <w:p w14:paraId="6BE31C00">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卧式拉力计防滑性能检测方法</w:t>
            </w:r>
          </w:p>
        </w:tc>
        <w:tc>
          <w:tcPr>
            <w:tcW w:w="2514" w:type="dxa"/>
            <w:vAlign w:val="center"/>
          </w:tcPr>
          <w:p w14:paraId="02B60B9D">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0.70&gt;防滑值COF≧0.60</w:t>
            </w:r>
          </w:p>
        </w:tc>
      </w:tr>
    </w:tbl>
    <w:p w14:paraId="3D44B7D9">
      <w:pPr>
        <w:pStyle w:val="3"/>
        <w:spacing w:line="276" w:lineRule="auto"/>
        <w:rPr>
          <w:rFonts w:hint="eastAsia" w:ascii="宋体" w:hAnsi="宋体" w:eastAsia="宋体" w:cs="宋体"/>
          <w:color w:val="auto"/>
          <w:sz w:val="24"/>
          <w:szCs w:val="24"/>
          <w:highlight w:val="none"/>
        </w:rPr>
      </w:pPr>
      <w:r>
        <w:rPr>
          <w:rFonts w:ascii="Times New Roman" w:hAnsi="Times New Roman" w:cs="Times New Roman"/>
          <w:color w:val="auto"/>
          <w:highlight w:val="none"/>
        </w:rPr>
        <w:t>4.3  </w:t>
      </w:r>
      <w:bookmarkEnd w:id="37"/>
      <w:bookmarkEnd w:id="38"/>
      <w:bookmarkEnd w:id="39"/>
      <w:bookmarkEnd w:id="40"/>
      <w:bookmarkEnd w:id="41"/>
      <w:r>
        <w:rPr>
          <w:rFonts w:hint="eastAsia" w:ascii="宋体" w:hAnsi="宋体" w:eastAsia="宋体" w:cs="宋体"/>
          <w:color w:val="auto"/>
          <w:sz w:val="24"/>
          <w:szCs w:val="24"/>
          <w:highlight w:val="none"/>
          <w:lang w:val="en-US" w:eastAsia="zh-CN"/>
        </w:rPr>
        <w:t>楼梯摩擦系数</w:t>
      </w:r>
    </w:p>
    <w:p w14:paraId="6D86C306">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before="0" w:line="360" w:lineRule="auto"/>
        <w:jc w:val="left"/>
        <w:textAlignment w:val="auto"/>
        <w:rPr>
          <w:rFonts w:hint="eastAsia" w:ascii="Times New Roman" w:hAnsi="Times New Roman" w:eastAsia="宋体" w:cs="Times New Roman"/>
          <w:color w:val="auto"/>
          <w:kern w:val="0"/>
          <w:sz w:val="24"/>
          <w:szCs w:val="24"/>
          <w:highlight w:val="none"/>
          <w:lang w:val="en-US" w:eastAsia="zh-CN" w:bidi="ar-SA"/>
        </w:rPr>
      </w:pPr>
      <w:bookmarkStart w:id="42" w:name="_Toc19956"/>
      <w:bookmarkStart w:id="43" w:name="_Toc10223"/>
      <w:bookmarkStart w:id="44" w:name="_Toc20799"/>
      <w:bookmarkStart w:id="45" w:name="_Toc12024"/>
      <w:bookmarkStart w:id="46" w:name="_Toc6863"/>
      <w:r>
        <w:rPr>
          <w:rFonts w:hint="eastAsia" w:ascii="Times New Roman" w:hAnsi="Times New Roman" w:eastAsia="宋体" w:cs="Times New Roman"/>
          <w:b/>
          <w:bCs/>
          <w:color w:val="auto"/>
          <w:kern w:val="0"/>
          <w:sz w:val="24"/>
          <w:szCs w:val="24"/>
          <w:highlight w:val="none"/>
          <w:lang w:val="en-US" w:eastAsia="zh-CN" w:bidi="ar-SA"/>
        </w:rPr>
        <w:t xml:space="preserve">4.3.1 </w:t>
      </w:r>
      <w:r>
        <w:rPr>
          <w:rFonts w:hint="eastAsia" w:ascii="Times New Roman" w:hAnsi="Times New Roman" w:eastAsia="宋体" w:cs="Times New Roman"/>
          <w:color w:val="auto"/>
          <w:kern w:val="0"/>
          <w:sz w:val="24"/>
          <w:szCs w:val="24"/>
          <w:highlight w:val="none"/>
          <w:lang w:val="en-US" w:eastAsia="zh-CN" w:bidi="ar-SA"/>
        </w:rPr>
        <w:t>居住社区楼梯摩擦系数的检测类别分为室外及室内潮湿楼梯工程、室内干态楼梯工程。同一工程类别、同一地面材质、同一规格品种、同一施工工艺、同一表面状态为一个检测批。特殊工程可参照本标准，由甲乙双方协商确定检测批。居住社区楼梯摩擦系数检测每一个自然层一个检测批，室外每一个休息平台一个检测批。</w:t>
      </w:r>
    </w:p>
    <w:p w14:paraId="41741E7D">
      <w:pPr>
        <w:pStyle w:val="34"/>
        <w:keepNext w:val="0"/>
        <w:keepLines w:val="0"/>
        <w:pageBreakBefore w:val="0"/>
        <w:widowControl/>
        <w:numPr>
          <w:ilvl w:val="0"/>
          <w:numId w:val="0"/>
        </w:numPr>
        <w:kinsoku/>
        <w:wordWrap/>
        <w:overflowPunct/>
        <w:topLinePunct w:val="0"/>
        <w:autoSpaceDE w:val="0"/>
        <w:autoSpaceDN w:val="0"/>
        <w:bidi w:val="0"/>
        <w:adjustRightInd w:val="0"/>
        <w:snapToGrid w:val="0"/>
        <w:spacing w:before="0" w:line="360" w:lineRule="auto"/>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 xml:space="preserve">4.3.2 </w:t>
      </w:r>
      <w:r>
        <w:rPr>
          <w:rFonts w:hint="eastAsia" w:ascii="Times New Roman" w:hAnsi="Times New Roman" w:eastAsia="宋体" w:cs="Times New Roman"/>
          <w:color w:val="auto"/>
          <w:kern w:val="0"/>
          <w:sz w:val="24"/>
          <w:szCs w:val="24"/>
          <w:highlight w:val="none"/>
          <w:lang w:val="en-US" w:eastAsia="zh-CN" w:bidi="ar-SA"/>
        </w:rPr>
        <w:t>现场区域内，楼梯摩擦系数应随机抽查1~3个检测批，每个检测批内选择不少于5个检测点，检测点的位置以均匀分布为原则随机确定。</w:t>
      </w:r>
    </w:p>
    <w:p w14:paraId="41C0F9D6">
      <w:pPr>
        <w:keepNext w:val="0"/>
        <w:keepLines w:val="0"/>
        <w:pageBreakBefore w:val="0"/>
        <w:numPr>
          <w:ilvl w:val="0"/>
          <w:numId w:val="0"/>
        </w:numPr>
        <w:kinsoku/>
        <w:wordWrap/>
        <w:overflowPunct/>
        <w:topLinePunct w:val="0"/>
        <w:bidi w:val="0"/>
        <w:adjustRightInd w:val="0"/>
        <w:snapToGrid w:val="0"/>
        <w:spacing w:line="360" w:lineRule="auto"/>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 xml:space="preserve">4.3.3 </w:t>
      </w:r>
      <w:r>
        <w:rPr>
          <w:rFonts w:hint="eastAsia" w:ascii="Times New Roman" w:hAnsi="Times New Roman" w:eastAsia="宋体" w:cs="Times New Roman"/>
          <w:color w:val="auto"/>
          <w:kern w:val="0"/>
          <w:sz w:val="24"/>
          <w:szCs w:val="24"/>
          <w:highlight w:val="none"/>
          <w:lang w:val="en-US" w:eastAsia="zh-CN" w:bidi="ar-SA"/>
        </w:rPr>
        <w:t>一段楼梯的顶部或底部的地面材质及表面特征与楼梯踏面相同时，现场检测可对楼梯顶部或底部进行测试以表征楼梯踏步工程的防滑性能。</w:t>
      </w:r>
    </w:p>
    <w:p w14:paraId="7A74876A">
      <w:pPr>
        <w:keepNext w:val="0"/>
        <w:keepLines w:val="0"/>
        <w:pageBreakBefore w:val="0"/>
        <w:numPr>
          <w:ilvl w:val="0"/>
          <w:numId w:val="0"/>
        </w:numPr>
        <w:kinsoku/>
        <w:wordWrap/>
        <w:overflowPunct/>
        <w:topLinePunct w:val="0"/>
        <w:bidi w:val="0"/>
        <w:adjustRightInd w:val="0"/>
        <w:snapToGrid w:val="0"/>
        <w:spacing w:line="360" w:lineRule="auto"/>
        <w:jc w:val="left"/>
        <w:textAlignment w:val="auto"/>
        <w:rPr>
          <w:rFonts w:hint="eastAsia" w:ascii="宋体" w:hAnsi="宋体" w:cs="Times New Roman"/>
          <w:color w:val="auto"/>
          <w:kern w:val="0"/>
          <w:highlight w:val="none"/>
        </w:rPr>
      </w:pPr>
      <w:r>
        <w:rPr>
          <w:rFonts w:hint="eastAsia" w:ascii="Times New Roman" w:hAnsi="Times New Roman" w:eastAsia="宋体" w:cs="Times New Roman"/>
          <w:b/>
          <w:bCs/>
          <w:color w:val="auto"/>
          <w:kern w:val="0"/>
          <w:sz w:val="24"/>
          <w:szCs w:val="24"/>
          <w:highlight w:val="none"/>
          <w:lang w:val="en-US" w:eastAsia="zh-CN" w:bidi="ar-SA"/>
        </w:rPr>
        <w:t>4.3.4</w:t>
      </w:r>
      <w:r>
        <w:rPr>
          <w:rFonts w:hint="eastAsia" w:eastAsia="宋体" w:cs="Times New Roman"/>
          <w:b/>
          <w:bCs/>
          <w:color w:val="auto"/>
          <w:kern w:val="0"/>
          <w:sz w:val="24"/>
          <w:szCs w:val="24"/>
          <w:highlight w:val="none"/>
          <w:lang w:val="en-US" w:eastAsia="zh-CN" w:bidi="ar-SA"/>
        </w:rPr>
        <w:t xml:space="preserve"> </w:t>
      </w:r>
      <w:r>
        <w:rPr>
          <w:rFonts w:hint="eastAsia" w:ascii="宋体" w:hAnsi="宋体" w:cs="Times New Roman"/>
          <w:color w:val="auto"/>
          <w:kern w:val="0"/>
          <w:highlight w:val="none"/>
        </w:rPr>
        <w:t>居住社区中的室外及室内楼梯工程、室内干态楼梯工程的摩擦系数按照《建筑地面工程防滑技术规程》JGJ/</w:t>
      </w:r>
      <w:r>
        <w:rPr>
          <w:rFonts w:hint="eastAsia" w:ascii="Times New Roman" w:hAnsi="Times New Roman" w:eastAsia="宋体" w:cs="Times New Roman"/>
          <w:b/>
          <w:bCs/>
          <w:color w:val="auto"/>
          <w:kern w:val="0"/>
          <w:sz w:val="24"/>
          <w:szCs w:val="24"/>
          <w:highlight w:val="none"/>
          <w:lang w:val="en-US" w:eastAsia="zh-CN" w:bidi="ar-SA"/>
        </w:rPr>
        <w:t>T331</w:t>
      </w:r>
      <w:r>
        <w:rPr>
          <w:rFonts w:hint="eastAsia" w:ascii="宋体" w:hAnsi="宋体" w:cs="Times New Roman"/>
          <w:color w:val="auto"/>
          <w:kern w:val="0"/>
          <w:highlight w:val="none"/>
        </w:rPr>
        <w:t>-2014摆式防滑性能检测方法和卧式拉力计防滑性能检测方法进行检测。楼梯摩擦系数应符合表5和表6的规定。</w:t>
      </w:r>
    </w:p>
    <w:p w14:paraId="637BD3EF">
      <w:pPr>
        <w:spacing w:line="276" w:lineRule="auto"/>
        <w:jc w:val="center"/>
        <w:rPr>
          <w:rFonts w:cs="Times New Roman"/>
          <w:b/>
          <w:bCs/>
          <w:color w:val="auto"/>
          <w:sz w:val="20"/>
          <w:highlight w:val="none"/>
        </w:rPr>
      </w:pPr>
      <w:r>
        <w:rPr>
          <w:rFonts w:hint="eastAsia" w:cs="Times New Roman"/>
          <w:b/>
          <w:bCs/>
          <w:color w:val="auto"/>
          <w:sz w:val="20"/>
          <w:highlight w:val="none"/>
        </w:rPr>
        <w:t>表</w:t>
      </w:r>
      <w:r>
        <w:rPr>
          <w:rFonts w:cs="Times New Roman"/>
          <w:b/>
          <w:bCs/>
          <w:color w:val="auto"/>
          <w:sz w:val="20"/>
          <w:highlight w:val="none"/>
        </w:rPr>
        <w:t>4.3</w:t>
      </w:r>
      <w:r>
        <w:rPr>
          <w:rFonts w:hint="eastAsia" w:cs="Times New Roman"/>
          <w:b/>
          <w:bCs/>
          <w:color w:val="auto"/>
          <w:sz w:val="20"/>
          <w:highlight w:val="none"/>
          <w:lang w:val="en-US" w:eastAsia="zh-CN"/>
        </w:rPr>
        <w:t>.4</w:t>
      </w:r>
      <w:r>
        <w:rPr>
          <w:rFonts w:cs="Times New Roman"/>
          <w:b/>
          <w:bCs/>
          <w:color w:val="auto"/>
          <w:sz w:val="20"/>
          <w:highlight w:val="none"/>
        </w:rPr>
        <w:t xml:space="preserve">-1 </w:t>
      </w:r>
      <w:r>
        <w:rPr>
          <w:rFonts w:hint="eastAsia" w:cs="Times New Roman"/>
          <w:b/>
          <w:bCs/>
          <w:color w:val="auto"/>
          <w:sz w:val="20"/>
          <w:highlight w:val="none"/>
        </w:rPr>
        <w:t xml:space="preserve"> 居住社区中室外及室内潮湿楼梯工程楼梯摩擦系数要求</w:t>
      </w:r>
    </w:p>
    <w:tbl>
      <w:tblPr>
        <w:tblStyle w:val="18"/>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808"/>
        <w:gridCol w:w="2698"/>
      </w:tblGrid>
      <w:tr w14:paraId="7210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207E5D5B">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分类</w:t>
            </w:r>
          </w:p>
        </w:tc>
        <w:tc>
          <w:tcPr>
            <w:tcW w:w="2808" w:type="dxa"/>
            <w:vAlign w:val="center"/>
          </w:tcPr>
          <w:p w14:paraId="2AD02442">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检测方法</w:t>
            </w:r>
          </w:p>
        </w:tc>
        <w:tc>
          <w:tcPr>
            <w:tcW w:w="2698" w:type="dxa"/>
            <w:vAlign w:val="center"/>
          </w:tcPr>
          <w:p w14:paraId="0E0BB44C">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表征值</w:t>
            </w:r>
          </w:p>
        </w:tc>
      </w:tr>
      <w:tr w14:paraId="3A57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7E939E0C">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rPr>
              <w:t>无障碍通行设施的</w:t>
            </w:r>
            <w:r>
              <w:rPr>
                <w:rFonts w:hint="eastAsia" w:ascii="宋体" w:hAnsi="宋体"/>
                <w:color w:val="auto"/>
                <w:sz w:val="21"/>
                <w:szCs w:val="21"/>
                <w:highlight w:val="none"/>
                <w:shd w:val="clear" w:color="auto" w:fill="FDFDFE"/>
              </w:rPr>
              <w:t>楼梯</w:t>
            </w:r>
          </w:p>
        </w:tc>
        <w:tc>
          <w:tcPr>
            <w:tcW w:w="2808" w:type="dxa"/>
            <w:vAlign w:val="center"/>
          </w:tcPr>
          <w:p w14:paraId="00232CDF">
            <w:pPr>
              <w:spacing w:line="360" w:lineRule="auto"/>
              <w:jc w:val="center"/>
              <w:rPr>
                <w:rFonts w:hint="eastAsia" w:ascii="宋体" w:hAnsi="宋体"/>
                <w:color w:val="auto"/>
                <w:sz w:val="21"/>
                <w:szCs w:val="21"/>
                <w:highlight w:val="none"/>
                <w:shd w:val="clear" w:color="auto" w:fill="FDFDFE"/>
              </w:rPr>
            </w:pPr>
            <w:r>
              <w:rPr>
                <w:rFonts w:ascii="宋体" w:hAnsi="宋体"/>
                <w:color w:val="auto"/>
                <w:sz w:val="21"/>
                <w:szCs w:val="21"/>
                <w:highlight w:val="none"/>
                <w:shd w:val="clear" w:color="auto" w:fill="FDFDFE"/>
              </w:rPr>
              <w:t>摆式防滑性能检测方法</w:t>
            </w:r>
          </w:p>
        </w:tc>
        <w:tc>
          <w:tcPr>
            <w:tcW w:w="2698" w:type="dxa"/>
            <w:vAlign w:val="center"/>
          </w:tcPr>
          <w:p w14:paraId="607D19E3">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防滑值B</w:t>
            </w:r>
            <w:r>
              <w:rPr>
                <w:rFonts w:ascii="宋体" w:hAnsi="宋体"/>
                <w:color w:val="auto"/>
                <w:sz w:val="21"/>
                <w:szCs w:val="21"/>
                <w:highlight w:val="none"/>
                <w:shd w:val="clear" w:color="auto" w:fill="FDFDFE"/>
              </w:rPr>
              <w:t>PN</w:t>
            </w:r>
            <w:r>
              <w:rPr>
                <w:rFonts w:hint="eastAsia" w:ascii="宋体" w:hAnsi="宋体"/>
                <w:color w:val="auto"/>
                <w:sz w:val="21"/>
                <w:szCs w:val="21"/>
                <w:highlight w:val="none"/>
                <w:shd w:val="clear" w:color="auto" w:fill="FDFDFE"/>
              </w:rPr>
              <w:t>≧80</w:t>
            </w:r>
          </w:p>
        </w:tc>
      </w:tr>
      <w:tr w14:paraId="04A1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36AC6148">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rPr>
              <w:t>无障碍便利设施及无障碍通用场所的</w:t>
            </w:r>
            <w:r>
              <w:rPr>
                <w:rFonts w:hint="eastAsia" w:ascii="宋体" w:hAnsi="宋体"/>
                <w:color w:val="auto"/>
                <w:sz w:val="21"/>
                <w:szCs w:val="21"/>
                <w:highlight w:val="none"/>
                <w:shd w:val="clear" w:color="auto" w:fill="FDFDFE"/>
              </w:rPr>
              <w:t>楼梯</w:t>
            </w:r>
          </w:p>
        </w:tc>
        <w:tc>
          <w:tcPr>
            <w:tcW w:w="2808" w:type="dxa"/>
            <w:vAlign w:val="center"/>
          </w:tcPr>
          <w:p w14:paraId="0E1CCD98">
            <w:pPr>
              <w:spacing w:line="360" w:lineRule="auto"/>
              <w:jc w:val="center"/>
              <w:rPr>
                <w:rFonts w:hint="eastAsia" w:ascii="宋体" w:hAnsi="宋体"/>
                <w:color w:val="auto"/>
                <w:sz w:val="21"/>
                <w:szCs w:val="21"/>
                <w:highlight w:val="none"/>
                <w:shd w:val="clear" w:color="auto" w:fill="FDFDFE"/>
              </w:rPr>
            </w:pPr>
            <w:r>
              <w:rPr>
                <w:rFonts w:ascii="宋体" w:hAnsi="宋体"/>
                <w:color w:val="auto"/>
                <w:sz w:val="21"/>
                <w:szCs w:val="21"/>
                <w:highlight w:val="none"/>
                <w:shd w:val="clear" w:color="auto" w:fill="FDFDFE"/>
              </w:rPr>
              <w:t>摆式防滑性能检测方法</w:t>
            </w:r>
          </w:p>
        </w:tc>
        <w:tc>
          <w:tcPr>
            <w:tcW w:w="2698" w:type="dxa"/>
            <w:vAlign w:val="center"/>
          </w:tcPr>
          <w:p w14:paraId="0207E9CF">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80&gt;防滑值B</w:t>
            </w:r>
            <w:r>
              <w:rPr>
                <w:rFonts w:ascii="宋体" w:hAnsi="宋体"/>
                <w:color w:val="auto"/>
                <w:sz w:val="21"/>
                <w:szCs w:val="21"/>
                <w:highlight w:val="none"/>
                <w:shd w:val="clear" w:color="auto" w:fill="FDFDFE"/>
              </w:rPr>
              <w:t>PN</w:t>
            </w:r>
            <w:r>
              <w:rPr>
                <w:rFonts w:hint="eastAsia" w:ascii="宋体" w:hAnsi="宋体"/>
                <w:color w:val="auto"/>
                <w:sz w:val="21"/>
                <w:szCs w:val="21"/>
                <w:highlight w:val="none"/>
                <w:shd w:val="clear" w:color="auto" w:fill="FDFDFE"/>
              </w:rPr>
              <w:t>≧60</w:t>
            </w:r>
          </w:p>
        </w:tc>
      </w:tr>
    </w:tbl>
    <w:p w14:paraId="3C7CB411">
      <w:pPr>
        <w:spacing w:line="276" w:lineRule="auto"/>
        <w:jc w:val="center"/>
        <w:rPr>
          <w:rFonts w:cs="Times New Roman"/>
          <w:b/>
          <w:bCs/>
          <w:color w:val="auto"/>
          <w:sz w:val="20"/>
          <w:highlight w:val="none"/>
        </w:rPr>
      </w:pPr>
      <w:r>
        <w:rPr>
          <w:rFonts w:hint="eastAsia" w:cs="Times New Roman"/>
          <w:b/>
          <w:bCs/>
          <w:color w:val="auto"/>
          <w:sz w:val="20"/>
          <w:highlight w:val="none"/>
        </w:rPr>
        <w:t>表4</w:t>
      </w:r>
      <w:r>
        <w:rPr>
          <w:rFonts w:cs="Times New Roman"/>
          <w:b/>
          <w:bCs/>
          <w:color w:val="auto"/>
          <w:sz w:val="20"/>
          <w:highlight w:val="none"/>
        </w:rPr>
        <w:t>.3</w:t>
      </w:r>
      <w:r>
        <w:rPr>
          <w:rFonts w:hint="eastAsia" w:cs="Times New Roman"/>
          <w:b/>
          <w:bCs/>
          <w:color w:val="auto"/>
          <w:sz w:val="20"/>
          <w:highlight w:val="none"/>
          <w:lang w:val="en-US" w:eastAsia="zh-CN"/>
        </w:rPr>
        <w:t>.4</w:t>
      </w:r>
      <w:r>
        <w:rPr>
          <w:rFonts w:cs="Times New Roman"/>
          <w:b/>
          <w:bCs/>
          <w:color w:val="auto"/>
          <w:sz w:val="20"/>
          <w:highlight w:val="none"/>
        </w:rPr>
        <w:t xml:space="preserve">-2 </w:t>
      </w:r>
      <w:r>
        <w:rPr>
          <w:rFonts w:hint="eastAsia" w:cs="Times New Roman"/>
          <w:b/>
          <w:bCs/>
          <w:color w:val="auto"/>
          <w:sz w:val="20"/>
          <w:highlight w:val="none"/>
        </w:rPr>
        <w:t xml:space="preserve"> 居住社区中室内干态楼梯工程楼梯摩擦系数要求</w:t>
      </w:r>
    </w:p>
    <w:tbl>
      <w:tblPr>
        <w:tblStyle w:val="18"/>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992"/>
        <w:gridCol w:w="2514"/>
      </w:tblGrid>
      <w:tr w14:paraId="4C21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1714CA4F">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分类</w:t>
            </w:r>
          </w:p>
        </w:tc>
        <w:tc>
          <w:tcPr>
            <w:tcW w:w="2992" w:type="dxa"/>
            <w:vAlign w:val="center"/>
          </w:tcPr>
          <w:p w14:paraId="13A1F099">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检测方法</w:t>
            </w:r>
          </w:p>
        </w:tc>
        <w:tc>
          <w:tcPr>
            <w:tcW w:w="2514" w:type="dxa"/>
            <w:vAlign w:val="center"/>
          </w:tcPr>
          <w:p w14:paraId="4697E464">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表征值</w:t>
            </w:r>
          </w:p>
        </w:tc>
      </w:tr>
      <w:tr w14:paraId="13B0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40877C71">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rPr>
              <w:t>无障碍通行设施的</w:t>
            </w:r>
            <w:r>
              <w:rPr>
                <w:rFonts w:hint="eastAsia" w:ascii="宋体" w:hAnsi="宋体"/>
                <w:color w:val="auto"/>
                <w:sz w:val="21"/>
                <w:szCs w:val="21"/>
                <w:highlight w:val="none"/>
                <w:shd w:val="clear" w:color="auto" w:fill="FDFDFE"/>
              </w:rPr>
              <w:t>楼梯</w:t>
            </w:r>
          </w:p>
        </w:tc>
        <w:tc>
          <w:tcPr>
            <w:tcW w:w="2992" w:type="dxa"/>
            <w:vAlign w:val="center"/>
          </w:tcPr>
          <w:p w14:paraId="28BDDD35">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卧式拉力计防滑性能检测方法</w:t>
            </w:r>
          </w:p>
        </w:tc>
        <w:tc>
          <w:tcPr>
            <w:tcW w:w="2514" w:type="dxa"/>
            <w:vAlign w:val="center"/>
          </w:tcPr>
          <w:p w14:paraId="16DC1226">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防滑值COF≧0.70</w:t>
            </w:r>
          </w:p>
        </w:tc>
      </w:tr>
      <w:tr w14:paraId="0BC9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06374A90">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rPr>
              <w:t>无障碍便利设施及无障碍通用场所的</w:t>
            </w:r>
            <w:r>
              <w:rPr>
                <w:rFonts w:hint="eastAsia" w:ascii="宋体" w:hAnsi="宋体"/>
                <w:color w:val="auto"/>
                <w:sz w:val="21"/>
                <w:szCs w:val="21"/>
                <w:highlight w:val="none"/>
                <w:shd w:val="clear" w:color="auto" w:fill="FDFDFE"/>
              </w:rPr>
              <w:t>楼梯</w:t>
            </w:r>
          </w:p>
        </w:tc>
        <w:tc>
          <w:tcPr>
            <w:tcW w:w="2992" w:type="dxa"/>
            <w:vAlign w:val="center"/>
          </w:tcPr>
          <w:p w14:paraId="12343ACD">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卧式拉力计防滑性能检测方法</w:t>
            </w:r>
          </w:p>
        </w:tc>
        <w:tc>
          <w:tcPr>
            <w:tcW w:w="2514" w:type="dxa"/>
            <w:vAlign w:val="center"/>
          </w:tcPr>
          <w:p w14:paraId="78C07EB2">
            <w:pPr>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0.70&gt;防滑值COF≧0.60</w:t>
            </w:r>
          </w:p>
        </w:tc>
      </w:tr>
      <w:bookmarkEnd w:id="42"/>
      <w:bookmarkEnd w:id="43"/>
      <w:bookmarkEnd w:id="44"/>
      <w:bookmarkEnd w:id="45"/>
      <w:bookmarkEnd w:id="46"/>
    </w:tbl>
    <w:p w14:paraId="4800FA93">
      <w:pPr>
        <w:pStyle w:val="3"/>
        <w:rPr>
          <w:rStyle w:val="39"/>
          <w:rFonts w:ascii="Times New Roman" w:hAnsi="Times New Roman"/>
          <w:b/>
          <w:color w:val="auto"/>
          <w:highlight w:val="none"/>
        </w:rPr>
      </w:pPr>
      <w:bookmarkStart w:id="47" w:name="_Toc17169"/>
      <w:bookmarkStart w:id="48" w:name="_Toc10569"/>
      <w:bookmarkStart w:id="49" w:name="_Toc30087"/>
      <w:r>
        <w:rPr>
          <w:color w:val="auto"/>
          <w:highlight w:val="none"/>
        </w:rPr>
        <w:t xml:space="preserve">4.4  </w:t>
      </w:r>
      <w:r>
        <w:rPr>
          <w:rFonts w:hint="eastAsia"/>
          <w:color w:val="auto"/>
          <w:highlight w:val="none"/>
        </w:rPr>
        <w:t>栏杆/扶手</w:t>
      </w:r>
    </w:p>
    <w:p w14:paraId="6899AB5F">
      <w:pPr>
        <w:snapToGrid w:val="0"/>
        <w:spacing w:before="312" w:beforeLines="100" w:line="360" w:lineRule="auto"/>
        <w:ind w:firstLine="480" w:firstLineChars="200"/>
        <w:rPr>
          <w:rFonts w:hint="eastAsia" w:ascii="宋体" w:hAnsi="宋体"/>
          <w:color w:val="auto"/>
          <w:highlight w:val="none"/>
          <w:shd w:val="clear" w:color="auto" w:fill="FDFDFE"/>
        </w:rPr>
      </w:pPr>
      <w:r>
        <w:rPr>
          <w:rFonts w:hint="eastAsia" w:ascii="宋体" w:hAnsi="宋体"/>
          <w:color w:val="auto"/>
          <w:highlight w:val="none"/>
          <w:shd w:val="clear" w:color="auto" w:fill="FDFDFE"/>
        </w:rPr>
        <w:t xml:space="preserve">目前尚无可参考的检测方法，本课题中的子任务就是研究用于栏杆扶手的摩擦系数检测方法及装置。本章节内容依据研究进展进行补充。 </w:t>
      </w:r>
    </w:p>
    <w:p w14:paraId="1CA081E4">
      <w:pPr>
        <w:snapToGrid w:val="0"/>
        <w:spacing w:before="312" w:beforeLines="100" w:line="360" w:lineRule="auto"/>
        <w:ind w:firstLine="480" w:firstLineChars="200"/>
        <w:rPr>
          <w:rFonts w:ascii="宋体" w:hAnsi="宋体"/>
          <w:color w:val="auto"/>
          <w:highlight w:val="none"/>
          <w:shd w:val="clear" w:color="auto" w:fill="FDFDFE"/>
        </w:rPr>
      </w:pPr>
      <w:r>
        <w:rPr>
          <w:rFonts w:hint="eastAsia" w:ascii="宋体" w:hAnsi="宋体"/>
          <w:color w:val="auto"/>
          <w:highlight w:val="none"/>
          <w:shd w:val="clear" w:color="auto" w:fill="FDFDFE"/>
          <w:lang w:val="en-US" w:eastAsia="zh-CN"/>
        </w:rPr>
        <w:t>4.4.1</w:t>
      </w:r>
      <w:r>
        <w:rPr>
          <w:rFonts w:hint="eastAsia" w:ascii="宋体" w:hAnsi="宋体"/>
          <w:color w:val="auto"/>
          <w:highlight w:val="none"/>
          <w:shd w:val="clear" w:color="auto" w:fill="FDFDFE"/>
        </w:rPr>
        <w:t>居住社区中的栏杆/扶手的摩擦系数按照 附录2扶手/栏杆摩擦系数检测方法，栏杆/扶手各处动态摩擦系数应大于0</w:t>
      </w:r>
      <w:r>
        <w:rPr>
          <w:rFonts w:ascii="宋体" w:hAnsi="宋体"/>
          <w:color w:val="auto"/>
          <w:highlight w:val="none"/>
          <w:shd w:val="clear" w:color="auto" w:fill="FDFDFE"/>
        </w:rPr>
        <w:t>.6</w:t>
      </w:r>
      <w:r>
        <w:rPr>
          <w:rFonts w:hint="eastAsia" w:ascii="宋体" w:hAnsi="宋体"/>
          <w:color w:val="auto"/>
          <w:highlight w:val="none"/>
          <w:shd w:val="clear" w:color="auto" w:fill="FDFDFE"/>
        </w:rPr>
        <w:t>。</w:t>
      </w:r>
    </w:p>
    <w:p w14:paraId="60254C83">
      <w:pPr>
        <w:spacing w:line="276" w:lineRule="auto"/>
        <w:ind w:firstLine="420" w:firstLineChars="200"/>
        <w:rPr>
          <w:rFonts w:eastAsia="楷体" w:cs="Times New Roman"/>
          <w:color w:val="auto"/>
          <w:sz w:val="21"/>
          <w:szCs w:val="21"/>
          <w:highlight w:val="none"/>
        </w:rPr>
      </w:pPr>
      <w:r>
        <w:rPr>
          <w:rFonts w:eastAsia="楷体" w:cs="Times New Roman"/>
          <w:color w:val="auto"/>
          <w:sz w:val="21"/>
          <w:szCs w:val="21"/>
          <w:highlight w:val="none"/>
        </w:rPr>
        <w:t>【条文说明】</w:t>
      </w:r>
      <w:r>
        <w:rPr>
          <w:rFonts w:hint="eastAsia" w:eastAsia="楷体" w:cs="Times New Roman"/>
          <w:color w:val="auto"/>
          <w:sz w:val="21"/>
          <w:szCs w:val="21"/>
          <w:highlight w:val="none"/>
        </w:rPr>
        <w:t>扶手/栏杆摩擦系数检测方法是一种适用于室内、室外楼梯扶手或栏杆表面防滑性能的测试方法。在测试时，通常使用可平衡放置在扶手或栏杆表面的装置，该装置以一定的力量在扶手或栏杆表面施加载荷，然后使用可测量的牵引力拉动装置在扶手或栏杆上匀速滑动时，测量装置需要的牵引力、扶手或栏杆的表面压力等参数，以评估被测物体的防滑性能。</w:t>
      </w:r>
    </w:p>
    <w:p w14:paraId="4A363C73">
      <w:pPr>
        <w:spacing w:line="276" w:lineRule="auto"/>
        <w:ind w:firstLine="420" w:firstLineChars="200"/>
        <w:rPr>
          <w:rFonts w:eastAsia="楷体" w:cs="Times New Roman"/>
          <w:color w:val="auto"/>
          <w:sz w:val="21"/>
          <w:szCs w:val="21"/>
          <w:highlight w:val="none"/>
        </w:rPr>
      </w:pPr>
      <w:r>
        <w:rPr>
          <w:rFonts w:hint="eastAsia" w:eastAsia="楷体" w:cs="Times New Roman"/>
          <w:color w:val="auto"/>
          <w:sz w:val="21"/>
          <w:szCs w:val="21"/>
          <w:highlight w:val="none"/>
        </w:rPr>
        <w:t>本方法都是通过实验测量来评估扶手或栏杆表面的摩擦性能。在工程实践中，这些测试方法可以帮助设计和评估扶手或栏杆表面材料的防滑性能，以确保其符合相关的安全标准和要求，减少意外事件的发生。</w:t>
      </w:r>
    </w:p>
    <w:p w14:paraId="3F10A521">
      <w:pPr>
        <w:pStyle w:val="6"/>
        <w:spacing w:line="360" w:lineRule="auto"/>
        <w:ind w:firstLine="0" w:firstLineChars="0"/>
        <w:rPr>
          <w:color w:val="auto"/>
          <w:highlight w:val="none"/>
        </w:rPr>
      </w:pPr>
      <w:r>
        <w:rPr>
          <w:rFonts w:hint="eastAsia" w:ascii="宋体" w:hAnsi="宋体"/>
          <w:b/>
          <w:bCs/>
          <w:color w:val="auto"/>
          <w:highlight w:val="none"/>
          <w:shd w:val="clear" w:color="auto" w:fill="FDFDFE"/>
        </w:rPr>
        <w:t xml:space="preserve">4.4.1 </w:t>
      </w:r>
      <w:r>
        <w:rPr>
          <w:rFonts w:hint="eastAsia" w:ascii="宋体" w:hAnsi="宋体"/>
          <w:color w:val="auto"/>
          <w:highlight w:val="none"/>
          <w:shd w:val="clear" w:color="auto" w:fill="FDFDFE"/>
        </w:rPr>
        <w:t xml:space="preserve"> </w:t>
      </w:r>
      <w:bookmarkStart w:id="50" w:name="OLE_LINK13"/>
      <w:r>
        <w:rPr>
          <w:rFonts w:hint="eastAsia" w:ascii="宋体" w:hAnsi="宋体"/>
          <w:color w:val="auto"/>
          <w:highlight w:val="none"/>
          <w:shd w:val="clear" w:color="auto" w:fill="FDFDFE"/>
        </w:rPr>
        <w:t>住社区中的</w:t>
      </w:r>
      <w:r>
        <w:rPr>
          <w:rFonts w:hint="eastAsia"/>
          <w:color w:val="auto"/>
          <w:highlight w:val="none"/>
        </w:rPr>
        <w:t>栏杆</w:t>
      </w:r>
      <w:bookmarkEnd w:id="50"/>
      <w:r>
        <w:rPr>
          <w:rFonts w:hint="eastAsia"/>
          <w:color w:val="auto"/>
          <w:highlight w:val="none"/>
        </w:rPr>
        <w:t>/扶手的力学性能检测方法应按《</w:t>
      </w:r>
      <w:bookmarkStart w:id="51" w:name="_Hlk196031443"/>
      <w:r>
        <w:rPr>
          <w:rFonts w:hint="eastAsia"/>
          <w:color w:val="auto"/>
          <w:highlight w:val="none"/>
        </w:rPr>
        <w:t>楼梯栏杆及扶手</w:t>
      </w:r>
      <w:bookmarkEnd w:id="51"/>
      <w:r>
        <w:rPr>
          <w:rFonts w:hint="eastAsia"/>
          <w:color w:val="auto"/>
          <w:highlight w:val="none"/>
        </w:rPr>
        <w:t>》JG/T 558的相关规定，力学性能检测项目和指标应符合表4.4.1。</w:t>
      </w:r>
    </w:p>
    <w:p w14:paraId="323882E1">
      <w:pPr>
        <w:spacing w:line="276" w:lineRule="auto"/>
        <w:jc w:val="center"/>
        <w:rPr>
          <w:rFonts w:cs="Times New Roman"/>
          <w:b/>
          <w:bCs/>
          <w:color w:val="auto"/>
          <w:sz w:val="20"/>
          <w:highlight w:val="none"/>
        </w:rPr>
      </w:pPr>
      <w:r>
        <w:rPr>
          <w:rFonts w:hint="eastAsia" w:cs="Times New Roman"/>
          <w:b/>
          <w:bCs/>
          <w:color w:val="auto"/>
          <w:sz w:val="20"/>
          <w:highlight w:val="none"/>
        </w:rPr>
        <w:t>表</w:t>
      </w:r>
      <w:r>
        <w:rPr>
          <w:rFonts w:cs="Times New Roman"/>
          <w:b/>
          <w:bCs/>
          <w:color w:val="auto"/>
          <w:sz w:val="20"/>
          <w:highlight w:val="none"/>
        </w:rPr>
        <w:t>4.</w:t>
      </w:r>
      <w:r>
        <w:rPr>
          <w:rFonts w:hint="eastAsia" w:cs="Times New Roman"/>
          <w:b/>
          <w:bCs/>
          <w:color w:val="auto"/>
          <w:sz w:val="20"/>
          <w:highlight w:val="none"/>
        </w:rPr>
        <w:t>4.</w:t>
      </w:r>
      <w:r>
        <w:rPr>
          <w:rFonts w:cs="Times New Roman"/>
          <w:b/>
          <w:bCs/>
          <w:color w:val="auto"/>
          <w:sz w:val="20"/>
          <w:highlight w:val="none"/>
        </w:rPr>
        <w:t xml:space="preserve">1 </w:t>
      </w:r>
      <w:r>
        <w:rPr>
          <w:rFonts w:hint="eastAsia" w:cs="Times New Roman"/>
          <w:b/>
          <w:bCs/>
          <w:color w:val="auto"/>
          <w:sz w:val="20"/>
          <w:highlight w:val="none"/>
        </w:rPr>
        <w:t xml:space="preserve"> 居住社区中栏杆/扶手力学性能检测项目及指标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997"/>
        <w:gridCol w:w="5314"/>
      </w:tblGrid>
      <w:tr w14:paraId="16B9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02" w:type="dxa"/>
            <w:gridSpan w:val="2"/>
            <w:vAlign w:val="center"/>
          </w:tcPr>
          <w:p w14:paraId="24F40DD9">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项目</w:t>
            </w:r>
          </w:p>
        </w:tc>
        <w:tc>
          <w:tcPr>
            <w:tcW w:w="5670" w:type="dxa"/>
            <w:vAlign w:val="center"/>
          </w:tcPr>
          <w:p w14:paraId="41C3FC79">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指标</w:t>
            </w:r>
          </w:p>
        </w:tc>
      </w:tr>
      <w:tr w14:paraId="5B2F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Align w:val="center"/>
          </w:tcPr>
          <w:p w14:paraId="370E585B">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抗水平荷载性能</w:t>
            </w:r>
          </w:p>
        </w:tc>
        <w:tc>
          <w:tcPr>
            <w:tcW w:w="5670" w:type="dxa"/>
            <w:vAlign w:val="center"/>
          </w:tcPr>
          <w:p w14:paraId="3C60732D">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试验后各连接部位不出现松动、脱落或破坏现象，栏杆最大相对水平位移≤30 mm，扶手的挠度不应大于</w:t>
            </w:r>
            <w:r>
              <w:rPr>
                <w:rFonts w:hint="eastAsia"/>
                <w:i/>
                <w:iCs/>
                <w:color w:val="auto"/>
                <w:sz w:val="21"/>
                <w:szCs w:val="21"/>
                <w:highlight w:val="none"/>
              </w:rPr>
              <w:t>L</w:t>
            </w:r>
            <w:r>
              <w:rPr>
                <w:rFonts w:hint="eastAsia"/>
                <w:color w:val="auto"/>
                <w:sz w:val="21"/>
                <w:szCs w:val="21"/>
                <w:highlight w:val="none"/>
              </w:rPr>
              <w:t>/250，残余挠度≤2mm</w:t>
            </w:r>
          </w:p>
        </w:tc>
      </w:tr>
      <w:tr w14:paraId="71A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Align w:val="center"/>
          </w:tcPr>
          <w:p w14:paraId="3519FF6E">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抗竖向荷载性能</w:t>
            </w:r>
          </w:p>
        </w:tc>
        <w:tc>
          <w:tcPr>
            <w:tcW w:w="5670" w:type="dxa"/>
            <w:vAlign w:val="center"/>
          </w:tcPr>
          <w:p w14:paraId="4168EEFC">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试验后各连接部位不出现松动、脱落或破坏现象，扶手的挠度不应大于/250，残余挠度≤2mm</w:t>
            </w:r>
          </w:p>
        </w:tc>
      </w:tr>
      <w:tr w14:paraId="7ACF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14:paraId="64DA0F27">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抗撞击性能</w:t>
            </w:r>
          </w:p>
        </w:tc>
        <w:tc>
          <w:tcPr>
            <w:tcW w:w="2126" w:type="dxa"/>
            <w:vAlign w:val="center"/>
          </w:tcPr>
          <w:p w14:paraId="1C843532">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抗软重物体撞击性能</w:t>
            </w:r>
          </w:p>
        </w:tc>
        <w:tc>
          <w:tcPr>
            <w:tcW w:w="5670" w:type="dxa"/>
            <w:vAlign w:val="center"/>
          </w:tcPr>
          <w:p w14:paraId="16F97378">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试验后各连接部位不出现松动、脱落或破坏现象，扶手水平相对位移均不应大于</w:t>
            </w:r>
            <w:r>
              <w:rPr>
                <w:rFonts w:hint="eastAsia"/>
                <w:i/>
                <w:iCs/>
                <w:color w:val="auto"/>
                <w:sz w:val="21"/>
                <w:szCs w:val="21"/>
                <w:highlight w:val="none"/>
              </w:rPr>
              <w:t>h</w:t>
            </w:r>
            <w:r>
              <w:rPr>
                <w:rFonts w:hint="eastAsia"/>
                <w:color w:val="auto"/>
                <w:sz w:val="21"/>
                <w:szCs w:val="21"/>
                <w:highlight w:val="none"/>
              </w:rPr>
              <w:t xml:space="preserve"> (栏杆高度</w:t>
            </w:r>
            <w:r>
              <w:rPr>
                <w:rFonts w:hint="eastAsia"/>
                <w:i/>
                <w:iCs/>
                <w:color w:val="auto"/>
                <w:sz w:val="21"/>
                <w:szCs w:val="21"/>
                <w:highlight w:val="none"/>
              </w:rPr>
              <w:t>h</w:t>
            </w:r>
            <w:r>
              <w:rPr>
                <w:rFonts w:hint="eastAsia"/>
                <w:color w:val="auto"/>
                <w:sz w:val="21"/>
                <w:szCs w:val="21"/>
                <w:highlight w:val="none"/>
              </w:rPr>
              <w:t>为扶手高度</w:t>
            </w:r>
            <w:r>
              <w:rPr>
                <w:rFonts w:hint="eastAsia"/>
                <w:i/>
                <w:iCs/>
                <w:color w:val="auto"/>
                <w:sz w:val="21"/>
                <w:szCs w:val="21"/>
                <w:highlight w:val="none"/>
              </w:rPr>
              <w:t>H</w:t>
            </w:r>
            <w:r>
              <w:rPr>
                <w:rFonts w:hint="eastAsia"/>
                <w:color w:val="auto"/>
                <w:sz w:val="21"/>
                <w:szCs w:val="21"/>
                <w:highlight w:val="none"/>
              </w:rPr>
              <w:t>与二分之一踏步高度之和)/25，试验后残余挠度≤10 mm</w:t>
            </w:r>
          </w:p>
        </w:tc>
      </w:tr>
      <w:tr w14:paraId="7E58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02B53071">
            <w:pPr>
              <w:pStyle w:val="6"/>
              <w:spacing w:line="276" w:lineRule="auto"/>
              <w:ind w:firstLine="0" w:firstLineChars="0"/>
              <w:jc w:val="center"/>
              <w:rPr>
                <w:rFonts w:hint="eastAsia"/>
                <w:color w:val="auto"/>
                <w:sz w:val="21"/>
                <w:szCs w:val="21"/>
                <w:highlight w:val="none"/>
              </w:rPr>
            </w:pPr>
          </w:p>
        </w:tc>
        <w:tc>
          <w:tcPr>
            <w:tcW w:w="2126" w:type="dxa"/>
            <w:vAlign w:val="center"/>
          </w:tcPr>
          <w:p w14:paraId="7C100B08">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抗硬重物体撞击性能</w:t>
            </w:r>
          </w:p>
        </w:tc>
        <w:tc>
          <w:tcPr>
            <w:tcW w:w="5670" w:type="dxa"/>
            <w:vAlign w:val="center"/>
          </w:tcPr>
          <w:p w14:paraId="0E8423A7">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试验后各连接部位不出现松动、脱落或破坏现象，栏板无碎片脱落</w:t>
            </w:r>
          </w:p>
        </w:tc>
      </w:tr>
      <w:tr w14:paraId="71FD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Align w:val="center"/>
          </w:tcPr>
          <w:p w14:paraId="332B0557">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竖向立柱刚性试验</w:t>
            </w:r>
          </w:p>
        </w:tc>
        <w:tc>
          <w:tcPr>
            <w:tcW w:w="5670" w:type="dxa"/>
            <w:vAlign w:val="center"/>
          </w:tcPr>
          <w:p w14:paraId="14789BCC">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试验后各连接部位不出现松动、脱落或破坏现象，立柱最大挠度≤ 30mm，残余挠度≤5 mm</w:t>
            </w:r>
          </w:p>
        </w:tc>
      </w:tr>
      <w:tr w14:paraId="4AAC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2"/>
            <w:vAlign w:val="center"/>
          </w:tcPr>
          <w:p w14:paraId="757095C6">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抗风压性能</w:t>
            </w:r>
          </w:p>
        </w:tc>
        <w:tc>
          <w:tcPr>
            <w:tcW w:w="5670" w:type="dxa"/>
            <w:vAlign w:val="center"/>
          </w:tcPr>
          <w:p w14:paraId="7B2EBA3F">
            <w:pPr>
              <w:pStyle w:val="6"/>
              <w:spacing w:line="276" w:lineRule="auto"/>
              <w:ind w:firstLine="0" w:firstLineChars="0"/>
              <w:jc w:val="center"/>
              <w:rPr>
                <w:rFonts w:hint="eastAsia"/>
                <w:color w:val="auto"/>
                <w:sz w:val="21"/>
                <w:szCs w:val="21"/>
                <w:highlight w:val="none"/>
              </w:rPr>
            </w:pPr>
            <w:r>
              <w:rPr>
                <w:rFonts w:hint="eastAsia"/>
                <w:color w:val="auto"/>
                <w:sz w:val="21"/>
                <w:szCs w:val="21"/>
                <w:highlight w:val="none"/>
              </w:rPr>
              <w:t>试验后各连接部位不出现松动、脱落或破坏现象，扶手水平相对位移≤30 mm</w:t>
            </w:r>
          </w:p>
        </w:tc>
      </w:tr>
      <w:tr w14:paraId="0B54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3"/>
            <w:vAlign w:val="center"/>
          </w:tcPr>
          <w:p w14:paraId="4D7C5DAD">
            <w:pPr>
              <w:pStyle w:val="6"/>
              <w:spacing w:line="276" w:lineRule="auto"/>
              <w:ind w:firstLine="420"/>
              <w:jc w:val="left"/>
              <w:rPr>
                <w:color w:val="auto"/>
                <w:sz w:val="21"/>
                <w:szCs w:val="21"/>
                <w:highlight w:val="none"/>
              </w:rPr>
            </w:pPr>
            <w:r>
              <w:rPr>
                <w:rFonts w:hint="eastAsia"/>
                <w:color w:val="auto"/>
                <w:sz w:val="21"/>
                <w:szCs w:val="21"/>
                <w:highlight w:val="none"/>
              </w:rPr>
              <w:t>注1：抗硬重物体撞击性能仅针对板式栏杆（例如：玻璃板栏杆、金属板栏杆）。</w:t>
            </w:r>
          </w:p>
          <w:p w14:paraId="1AB420A2">
            <w:pPr>
              <w:pStyle w:val="6"/>
              <w:spacing w:line="276" w:lineRule="auto"/>
              <w:ind w:firstLine="420"/>
              <w:jc w:val="left"/>
              <w:rPr>
                <w:rFonts w:hint="eastAsia"/>
                <w:color w:val="auto"/>
                <w:sz w:val="21"/>
                <w:szCs w:val="21"/>
                <w:highlight w:val="none"/>
              </w:rPr>
            </w:pPr>
            <w:r>
              <w:rPr>
                <w:rFonts w:hint="eastAsia"/>
                <w:color w:val="auto"/>
                <w:sz w:val="21"/>
                <w:szCs w:val="21"/>
                <w:highlight w:val="none"/>
              </w:rPr>
              <w:t>注2：抗风压性能仅针对室外板式栏杆。</w:t>
            </w:r>
          </w:p>
        </w:tc>
      </w:tr>
    </w:tbl>
    <w:p w14:paraId="375C5108">
      <w:pPr>
        <w:pStyle w:val="6"/>
        <w:spacing w:line="360" w:lineRule="auto"/>
        <w:ind w:firstLine="0" w:firstLineChars="0"/>
        <w:rPr>
          <w:color w:val="auto"/>
          <w:highlight w:val="none"/>
        </w:rPr>
      </w:pPr>
    </w:p>
    <w:p w14:paraId="2BE56A53">
      <w:pPr>
        <w:pStyle w:val="6"/>
        <w:spacing w:line="360" w:lineRule="auto"/>
        <w:ind w:firstLine="0" w:firstLineChars="0"/>
        <w:rPr>
          <w:color w:val="auto"/>
          <w:highlight w:val="none"/>
        </w:rPr>
      </w:pPr>
      <w:r>
        <w:rPr>
          <w:rFonts w:hint="eastAsia"/>
          <w:b/>
          <w:bCs/>
          <w:color w:val="auto"/>
          <w:highlight w:val="none"/>
        </w:rPr>
        <w:t>4.4.2</w:t>
      </w:r>
      <w:r>
        <w:rPr>
          <w:rFonts w:hint="eastAsia"/>
          <w:color w:val="auto"/>
          <w:highlight w:val="none"/>
        </w:rPr>
        <w:t xml:space="preserve">  住社区中的防护栏杆/扶手抗水平荷载性能检测时，防护栏杆水平荷载应取 1.5kN/m，防护栏杆最大相对水平位移、扶手的相对挠度应符合本标准表4.4.1的规定。卸载 1min 后扶手的残余挠度不应大于</w:t>
      </w:r>
      <w:r>
        <w:rPr>
          <w:rFonts w:hint="eastAsia"/>
          <w:i/>
          <w:iCs/>
          <w:color w:val="auto"/>
          <w:highlight w:val="none"/>
        </w:rPr>
        <w:t>L</w:t>
      </w:r>
      <w:r>
        <w:rPr>
          <w:rFonts w:hint="eastAsia"/>
          <w:color w:val="auto"/>
          <w:highlight w:val="none"/>
        </w:rPr>
        <w:t>/1000，防护栏杆不应出现损坏。</w:t>
      </w:r>
    </w:p>
    <w:p w14:paraId="5CB57B8F">
      <w:pPr>
        <w:pStyle w:val="6"/>
        <w:spacing w:line="360" w:lineRule="auto"/>
        <w:ind w:firstLine="0" w:firstLineChars="0"/>
        <w:rPr>
          <w:color w:val="auto"/>
          <w:highlight w:val="none"/>
        </w:rPr>
      </w:pPr>
      <w:r>
        <w:rPr>
          <w:rFonts w:hint="eastAsia"/>
          <w:b/>
          <w:bCs/>
          <w:color w:val="auto"/>
          <w:highlight w:val="none"/>
        </w:rPr>
        <w:t>4.4.3</w:t>
      </w:r>
      <w:r>
        <w:rPr>
          <w:rFonts w:hint="eastAsia"/>
          <w:color w:val="auto"/>
          <w:highlight w:val="none"/>
        </w:rPr>
        <w:t xml:space="preserve"> 住社区中的栏杆/扶手抗垂直荷载性能检测时，扶手的垂直荷载应按 1500N计算，扶手的最大挠度不应大于</w:t>
      </w:r>
      <w:r>
        <w:rPr>
          <w:rFonts w:hint="eastAsia"/>
          <w:i/>
          <w:iCs/>
          <w:color w:val="auto"/>
          <w:highlight w:val="none"/>
        </w:rPr>
        <w:t>l</w:t>
      </w:r>
      <w:r>
        <w:rPr>
          <w:rFonts w:hint="eastAsia"/>
          <w:color w:val="auto"/>
          <w:highlight w:val="none"/>
        </w:rPr>
        <w:t>/250，最大残余挠度不应大于</w:t>
      </w:r>
      <w:r>
        <w:rPr>
          <w:rFonts w:hint="eastAsia"/>
          <w:i/>
          <w:iCs/>
          <w:color w:val="auto"/>
          <w:highlight w:val="none"/>
        </w:rPr>
        <w:t>l</w:t>
      </w:r>
      <w:r>
        <w:rPr>
          <w:rFonts w:hint="eastAsia"/>
          <w:color w:val="auto"/>
          <w:highlight w:val="none"/>
        </w:rPr>
        <w:t>/1000，防护栏杆不应出现损坏。</w:t>
      </w:r>
    </w:p>
    <w:p w14:paraId="7884A975">
      <w:pPr>
        <w:pStyle w:val="6"/>
        <w:spacing w:line="360" w:lineRule="auto"/>
        <w:ind w:firstLine="0" w:firstLineChars="0"/>
        <w:rPr>
          <w:color w:val="auto"/>
          <w:highlight w:val="none"/>
        </w:rPr>
      </w:pPr>
      <w:r>
        <w:rPr>
          <w:rFonts w:hint="eastAsia"/>
          <w:b/>
          <w:bCs/>
          <w:color w:val="auto"/>
          <w:highlight w:val="none"/>
        </w:rPr>
        <w:t>4.4.4</w:t>
      </w:r>
      <w:r>
        <w:rPr>
          <w:rFonts w:hint="eastAsia"/>
          <w:color w:val="auto"/>
          <w:highlight w:val="none"/>
        </w:rPr>
        <w:t xml:space="preserve">  住社区中的防护栏杆/扶手抗软重物撞击性能检测时，撞击能量</w:t>
      </w:r>
      <w:r>
        <w:rPr>
          <w:rFonts w:hint="eastAsia"/>
          <w:i/>
          <w:iCs/>
          <w:color w:val="auto"/>
          <w:highlight w:val="none"/>
        </w:rPr>
        <w:t>E</w:t>
      </w:r>
      <w:r>
        <w:rPr>
          <w:rFonts w:hint="eastAsia"/>
          <w:color w:val="auto"/>
          <w:highlight w:val="none"/>
        </w:rPr>
        <w:t>应为 300N·m，每次撞击后扶手水平相对位移不应大于</w:t>
      </w:r>
      <w:r>
        <w:rPr>
          <w:rFonts w:hint="eastAsia"/>
          <w:i/>
          <w:iCs/>
          <w:color w:val="auto"/>
          <w:highlight w:val="none"/>
        </w:rPr>
        <w:t>h</w:t>
      </w:r>
      <w:r>
        <w:rPr>
          <w:rFonts w:hint="eastAsia"/>
          <w:color w:val="auto"/>
          <w:highlight w:val="none"/>
        </w:rPr>
        <w:t>/25，防护栏杆不应出现损坏。</w:t>
      </w:r>
    </w:p>
    <w:p w14:paraId="1CAE7291">
      <w:pPr>
        <w:pStyle w:val="6"/>
        <w:spacing w:line="360" w:lineRule="auto"/>
        <w:ind w:firstLine="0" w:firstLineChars="0"/>
        <w:rPr>
          <w:rFonts w:hint="eastAsia"/>
          <w:color w:val="auto"/>
          <w:highlight w:val="none"/>
        </w:rPr>
      </w:pPr>
      <w:r>
        <w:rPr>
          <w:rFonts w:hint="eastAsia"/>
          <w:b/>
          <w:bCs/>
          <w:color w:val="auto"/>
          <w:highlight w:val="none"/>
        </w:rPr>
        <w:t>4.4.5</w:t>
      </w:r>
      <w:r>
        <w:rPr>
          <w:rFonts w:hint="eastAsia"/>
          <w:color w:val="auto"/>
          <w:highlight w:val="none"/>
        </w:rPr>
        <w:t xml:space="preserve">  住社区中的防护栏杆/扶手抗硬物撞击性能检测时，撞击物体降落高度应取 1.2m，撞击后防护栏杆不应出现损坏。</w:t>
      </w:r>
    </w:p>
    <w:p w14:paraId="67243C43">
      <w:pPr>
        <w:pStyle w:val="6"/>
        <w:spacing w:line="360" w:lineRule="auto"/>
        <w:ind w:firstLine="0" w:firstLineChars="0"/>
        <w:rPr>
          <w:color w:val="auto"/>
          <w:highlight w:val="none"/>
        </w:rPr>
      </w:pPr>
      <w:r>
        <w:rPr>
          <w:rFonts w:hint="eastAsia"/>
          <w:b/>
          <w:bCs/>
          <w:color w:val="auto"/>
          <w:highlight w:val="none"/>
        </w:rPr>
        <w:t>4.4.6</w:t>
      </w:r>
      <w:r>
        <w:rPr>
          <w:rFonts w:hint="eastAsia"/>
          <w:color w:val="auto"/>
          <w:highlight w:val="none"/>
        </w:rPr>
        <w:t xml:space="preserve">  住社区中的栏杆/扶手抗风压性能检测时，在风荷载作用下，扶手水平相对位移不应大于30 mm。荷载作用后，防护栏杆不应出现损坏。</w:t>
      </w:r>
    </w:p>
    <w:p w14:paraId="5A854927">
      <w:pPr>
        <w:pStyle w:val="6"/>
        <w:spacing w:line="360" w:lineRule="auto"/>
        <w:ind w:firstLine="420"/>
        <w:rPr>
          <w:rFonts w:hint="eastAsia"/>
          <w:color w:val="auto"/>
          <w:highlight w:val="none"/>
        </w:rPr>
      </w:pPr>
      <w:r>
        <w:rPr>
          <w:rFonts w:eastAsia="楷体"/>
          <w:color w:val="auto"/>
          <w:sz w:val="21"/>
          <w:szCs w:val="21"/>
          <w:highlight w:val="none"/>
        </w:rPr>
        <w:t>【条文说明】</w:t>
      </w:r>
      <w:r>
        <w:rPr>
          <w:rFonts w:hint="eastAsia" w:eastAsia="楷体"/>
          <w:color w:val="auto"/>
          <w:sz w:val="21"/>
          <w:szCs w:val="21"/>
          <w:highlight w:val="none"/>
        </w:rPr>
        <w:t>住社区中的室外栏板应考虑风荷载，风荷载应按现行国家标准《建筑结构荷载规范》GB 50009的规定取值，结构设计时风荷载和活荷载的组合应符合现行国家标准《建筑结构荷载规范》GB50009 的相关规定。</w:t>
      </w:r>
    </w:p>
    <w:p w14:paraId="2D3EC40D">
      <w:pPr>
        <w:pStyle w:val="6"/>
        <w:spacing w:line="360" w:lineRule="auto"/>
        <w:ind w:firstLine="0" w:firstLineChars="0"/>
        <w:rPr>
          <w:rFonts w:hint="eastAsia"/>
          <w:color w:val="auto"/>
          <w:highlight w:val="none"/>
        </w:rPr>
      </w:pPr>
      <w:r>
        <w:rPr>
          <w:rFonts w:hint="eastAsia"/>
          <w:b/>
          <w:bCs/>
          <w:color w:val="auto"/>
          <w:highlight w:val="none"/>
        </w:rPr>
        <w:t>4.4.7</w:t>
      </w:r>
      <w:r>
        <w:rPr>
          <w:rFonts w:hint="eastAsia"/>
          <w:color w:val="auto"/>
          <w:highlight w:val="none"/>
        </w:rPr>
        <w:t xml:space="preserve">  对出厂试件进行力学性能检测时，每批随机抽取3个试件进行检测。对实际工程中的栏杆/扶手进行力学性能检测时，每500m应为一个检验批，不足500m应划分为一个检验批。</w:t>
      </w:r>
    </w:p>
    <w:p w14:paraId="64D0052C">
      <w:pPr>
        <w:pStyle w:val="6"/>
        <w:spacing w:line="276" w:lineRule="auto"/>
        <w:ind w:firstLine="420"/>
        <w:rPr>
          <w:rFonts w:eastAsia="楷体"/>
          <w:color w:val="auto"/>
          <w:sz w:val="21"/>
          <w:szCs w:val="21"/>
          <w:highlight w:val="none"/>
        </w:rPr>
      </w:pPr>
      <w:r>
        <w:rPr>
          <w:rFonts w:eastAsia="楷体"/>
          <w:color w:val="auto"/>
          <w:sz w:val="21"/>
          <w:szCs w:val="21"/>
          <w:highlight w:val="none"/>
        </w:rPr>
        <w:t>【条文说明】</w:t>
      </w:r>
      <w:r>
        <w:rPr>
          <w:rFonts w:hint="eastAsia" w:eastAsia="楷体"/>
          <w:color w:val="auto"/>
          <w:sz w:val="21"/>
          <w:szCs w:val="21"/>
          <w:highlight w:val="none"/>
        </w:rPr>
        <w:t>对栏杆/扶手进行力学性能检测时，以装配后的3套立柱和1套扶手为一个试件。两立柱间距</w:t>
      </w:r>
      <w:r>
        <w:rPr>
          <w:rFonts w:hint="eastAsia" w:eastAsia="楷体"/>
          <w:i/>
          <w:iCs/>
          <w:color w:val="auto"/>
          <w:sz w:val="21"/>
          <w:szCs w:val="21"/>
          <w:highlight w:val="none"/>
        </w:rPr>
        <w:t>l</w:t>
      </w:r>
      <w:r>
        <w:rPr>
          <w:rFonts w:hint="eastAsia" w:eastAsia="楷体"/>
          <w:color w:val="auto"/>
          <w:sz w:val="21"/>
          <w:szCs w:val="21"/>
          <w:highlight w:val="none"/>
        </w:rPr>
        <w:t>应按照设计尺寸，无要求时尺寸按1200 mm；试件长度</w:t>
      </w:r>
      <w:r>
        <w:rPr>
          <w:rFonts w:hint="eastAsia" w:eastAsia="楷体"/>
          <w:i/>
          <w:iCs/>
          <w:color w:val="auto"/>
          <w:sz w:val="21"/>
          <w:szCs w:val="21"/>
          <w:highlight w:val="none"/>
        </w:rPr>
        <w:t>L</w:t>
      </w:r>
      <w:r>
        <w:rPr>
          <w:rFonts w:hint="eastAsia" w:eastAsia="楷体"/>
          <w:color w:val="auto"/>
          <w:sz w:val="21"/>
          <w:szCs w:val="21"/>
          <w:highlight w:val="none"/>
        </w:rPr>
        <w:t>为立柱间距</w:t>
      </w:r>
      <w:r>
        <w:rPr>
          <w:rFonts w:hint="eastAsia" w:eastAsia="楷体"/>
          <w:i/>
          <w:iCs/>
          <w:color w:val="auto"/>
          <w:sz w:val="21"/>
          <w:szCs w:val="21"/>
          <w:highlight w:val="none"/>
        </w:rPr>
        <w:t>l</w:t>
      </w:r>
      <w:r>
        <w:rPr>
          <w:rFonts w:hint="eastAsia" w:eastAsia="楷体"/>
          <w:color w:val="auto"/>
          <w:sz w:val="21"/>
          <w:szCs w:val="21"/>
          <w:highlight w:val="none"/>
        </w:rPr>
        <w:t>的2倍。需要安装后进行实验的项目，安装方式及安装位置宜与实际工程一致。检验批由同一批原材料、同一规格型号、任一出厂检验批组成。</w:t>
      </w:r>
    </w:p>
    <w:p w14:paraId="2A49D218">
      <w:pPr>
        <w:pStyle w:val="6"/>
        <w:spacing w:line="360" w:lineRule="auto"/>
        <w:ind w:firstLine="0" w:firstLineChars="0"/>
        <w:rPr>
          <w:rFonts w:hint="eastAsia"/>
          <w:color w:val="auto"/>
          <w:highlight w:val="none"/>
        </w:rPr>
      </w:pPr>
      <w:r>
        <w:rPr>
          <w:rFonts w:hint="eastAsia"/>
          <w:b/>
          <w:bCs/>
          <w:color w:val="auto"/>
          <w:highlight w:val="none"/>
        </w:rPr>
        <w:t>4.4.8</w:t>
      </w:r>
      <w:r>
        <w:rPr>
          <w:rFonts w:hint="eastAsia"/>
          <w:color w:val="auto"/>
          <w:highlight w:val="none"/>
        </w:rPr>
        <w:t xml:space="preserve">  </w:t>
      </w:r>
      <w:r>
        <w:rPr>
          <w:rFonts w:hint="eastAsia" w:ascii="宋体" w:hAnsi="宋体"/>
          <w:color w:val="auto"/>
          <w:highlight w:val="none"/>
          <w:shd w:val="clear" w:color="auto" w:fill="FDFDFE"/>
        </w:rPr>
        <w:t>住社区中的</w:t>
      </w:r>
      <w:r>
        <w:rPr>
          <w:rFonts w:hint="eastAsia"/>
          <w:color w:val="auto"/>
          <w:highlight w:val="none"/>
        </w:rPr>
        <w:t>栏杆/扶手的力学性能检测项目，若有1个试件不符合表4.4.1的要求，如为抗水平荷载性能，则判定该批不合格；如为其他力学性能，可从该批样品中再抽取3个试件对不合格项进行检测，如有1个试件不合格，则判定该批不合格。</w:t>
      </w:r>
    </w:p>
    <w:bookmarkEnd w:id="47"/>
    <w:bookmarkEnd w:id="48"/>
    <w:bookmarkEnd w:id="49"/>
    <w:p w14:paraId="6A5050C6">
      <w:pPr>
        <w:pStyle w:val="3"/>
        <w:rPr>
          <w:rFonts w:hint="eastAsia"/>
          <w:color w:val="auto"/>
          <w:highlight w:val="none"/>
        </w:rPr>
      </w:pPr>
      <w:r>
        <w:rPr>
          <w:color w:val="auto"/>
          <w:highlight w:val="none"/>
        </w:rPr>
        <w:t>4.</w:t>
      </w:r>
      <w:r>
        <w:rPr>
          <w:rFonts w:hint="eastAsia"/>
          <w:color w:val="auto"/>
          <w:highlight w:val="none"/>
        </w:rPr>
        <w:t>5</w:t>
      </w:r>
      <w:r>
        <w:rPr>
          <w:color w:val="auto"/>
          <w:highlight w:val="none"/>
        </w:rPr>
        <w:t xml:space="preserve">  </w:t>
      </w:r>
      <w:r>
        <w:rPr>
          <w:rFonts w:hint="eastAsia"/>
          <w:color w:val="auto"/>
          <w:highlight w:val="none"/>
        </w:rPr>
        <w:t>栏杆/扶手承受拉力</w:t>
      </w:r>
    </w:p>
    <w:p w14:paraId="0E7C9153">
      <w:pPr>
        <w:snapToGrid w:val="0"/>
        <w:spacing w:line="360" w:lineRule="auto"/>
        <w:ind w:firstLine="480" w:firstLineChars="200"/>
        <w:jc w:val="left"/>
        <w:rPr>
          <w:rFonts w:hint="eastAsia" w:ascii="Times New Roman" w:hAnsi="Times New Roman"/>
          <w:color w:val="auto"/>
          <w:highlight w:val="none"/>
          <w:shd w:val="clear" w:color="auto" w:fill="FDFDFE"/>
        </w:rPr>
      </w:pPr>
      <w:r>
        <w:rPr>
          <w:rFonts w:hint="eastAsia" w:ascii="Times New Roman" w:hAnsi="Times New Roman"/>
          <w:color w:val="auto"/>
          <w:highlight w:val="none"/>
          <w:shd w:val="clear" w:color="auto" w:fill="FDFDFE"/>
        </w:rPr>
        <w:t>栏杆/扶手</w:t>
      </w:r>
      <w:r>
        <w:rPr>
          <w:rFonts w:hint="eastAsia" w:ascii="Times New Roman" w:hAnsi="Times New Roman"/>
          <w:color w:val="auto"/>
          <w:highlight w:val="none"/>
          <w:shd w:val="clear" w:color="auto" w:fill="FDFDFE"/>
          <w:lang w:val="en-US" w:eastAsia="zh-CN"/>
        </w:rPr>
        <w:t>的</w:t>
      </w:r>
      <w:r>
        <w:rPr>
          <w:rFonts w:hint="eastAsia" w:ascii="Times New Roman" w:hAnsi="Times New Roman"/>
          <w:color w:val="auto"/>
          <w:highlight w:val="none"/>
          <w:shd w:val="clear" w:color="auto" w:fill="FDFDFE"/>
        </w:rPr>
        <w:t>抗水平荷载性能依据</w:t>
      </w:r>
      <w:r>
        <w:rPr>
          <w:rFonts w:hint="eastAsia" w:ascii="宋体" w:hAnsi="宋体"/>
          <w:color w:val="auto"/>
          <w:highlight w:val="none"/>
          <w:shd w:val="clear" w:color="auto" w:fill="FDFDFE"/>
        </w:rPr>
        <w:t>《建筑防护栏杆技术标准》JGJ/T 470-2019</w:t>
      </w:r>
      <w:r>
        <w:rPr>
          <w:rFonts w:hint="eastAsia" w:ascii="Times New Roman" w:hAnsi="Times New Roman"/>
          <w:color w:val="auto"/>
          <w:highlight w:val="none"/>
          <w:shd w:val="clear" w:color="auto" w:fill="FDFDFE"/>
          <w:lang w:eastAsia="zh-CN"/>
        </w:rPr>
        <w:t>的</w:t>
      </w:r>
      <w:r>
        <w:rPr>
          <w:rFonts w:hint="eastAsia" w:ascii="Times New Roman" w:hAnsi="Times New Roman"/>
          <w:color w:val="auto"/>
          <w:highlight w:val="none"/>
          <w:shd w:val="clear" w:color="auto" w:fill="FDFDFE"/>
          <w:lang w:val="en-US" w:eastAsia="zh-CN"/>
        </w:rPr>
        <w:t>护栏抗水平荷载检测</w:t>
      </w:r>
      <w:r>
        <w:rPr>
          <w:rFonts w:hint="eastAsia" w:ascii="Times New Roman" w:hAnsi="Times New Roman"/>
          <w:color w:val="auto"/>
          <w:highlight w:val="none"/>
          <w:shd w:val="clear" w:color="auto" w:fill="FDFDFE"/>
        </w:rPr>
        <w:t>方法</w:t>
      </w:r>
      <w:r>
        <w:rPr>
          <w:rFonts w:hint="eastAsia" w:ascii="Times New Roman" w:hAnsi="Times New Roman"/>
          <w:color w:val="auto"/>
          <w:highlight w:val="none"/>
          <w:shd w:val="clear" w:color="auto" w:fill="FDFDFE"/>
          <w:lang w:eastAsia="zh-CN"/>
        </w:rPr>
        <w:t>，</w:t>
      </w:r>
      <w:r>
        <w:rPr>
          <w:rFonts w:hint="eastAsia" w:ascii="Times New Roman" w:hAnsi="Times New Roman"/>
          <w:color w:val="auto"/>
          <w:highlight w:val="none"/>
          <w:shd w:val="clear" w:color="auto" w:fill="FDFDFE"/>
        </w:rPr>
        <w:t>栏杆/扶手水平荷载</w:t>
      </w:r>
      <w:r>
        <w:rPr>
          <w:rFonts w:hint="eastAsia"/>
          <w:color w:val="auto"/>
          <w:highlight w:val="none"/>
          <w:shd w:val="clear" w:color="auto" w:fill="FDFDFE"/>
          <w:lang w:val="en-US" w:eastAsia="zh-CN"/>
        </w:rPr>
        <w:t>取值为</w:t>
      </w:r>
      <w:r>
        <w:rPr>
          <w:rFonts w:hint="eastAsia" w:ascii="Times New Roman" w:hAnsi="Times New Roman"/>
          <w:color w:val="auto"/>
          <w:highlight w:val="none"/>
          <w:shd w:val="clear" w:color="auto" w:fill="FDFDFE"/>
        </w:rPr>
        <w:t>1.0 kN/m，栏杆相对水平位移限值</w:t>
      </w:r>
      <w:r>
        <w:rPr>
          <w:rFonts w:hint="eastAsia"/>
          <w:color w:val="auto"/>
          <w:highlight w:val="none"/>
          <w:shd w:val="clear" w:color="auto" w:fill="FDFDFE"/>
          <w:lang w:val="en-US" w:eastAsia="zh-CN"/>
        </w:rPr>
        <w:t>为</w:t>
      </w:r>
      <w:r>
        <w:rPr>
          <w:rFonts w:hint="eastAsia" w:ascii="Times New Roman" w:hAnsi="Times New Roman"/>
          <w:color w:val="auto"/>
          <w:highlight w:val="none"/>
          <w:shd w:val="clear" w:color="auto" w:fill="FDFDFE"/>
        </w:rPr>
        <w:t>30 mm、扶手的相对挠度</w:t>
      </w:r>
      <w:r>
        <w:rPr>
          <w:rFonts w:hint="eastAsia"/>
          <w:color w:val="auto"/>
          <w:highlight w:val="none"/>
          <w:shd w:val="clear" w:color="auto" w:fill="FDFDFE"/>
          <w:lang w:val="en-US" w:eastAsia="zh-CN"/>
        </w:rPr>
        <w:t>不应超过其</w:t>
      </w:r>
      <w:r>
        <w:rPr>
          <w:rFonts w:hint="eastAsia" w:ascii="Times New Roman" w:hAnsi="Times New Roman"/>
          <w:color w:val="auto"/>
          <w:highlight w:val="none"/>
          <w:shd w:val="clear" w:color="auto" w:fill="FDFDFE"/>
        </w:rPr>
        <w:t>长度的1/250，卸载1 min后扶手的残余挠度不应大于</w:t>
      </w:r>
      <w:r>
        <w:rPr>
          <w:rFonts w:hint="eastAsia" w:ascii="Times New Roman" w:hAnsi="Times New Roman"/>
          <w:i/>
          <w:iCs/>
          <w:color w:val="auto"/>
          <w:highlight w:val="none"/>
          <w:shd w:val="clear" w:color="auto" w:fill="FDFDFE"/>
        </w:rPr>
        <w:t>L</w:t>
      </w:r>
      <w:r>
        <w:rPr>
          <w:rFonts w:hint="eastAsia" w:ascii="Times New Roman" w:hAnsi="Times New Roman"/>
          <w:color w:val="auto"/>
          <w:highlight w:val="none"/>
          <w:shd w:val="clear" w:color="auto" w:fill="FDFDFE"/>
        </w:rPr>
        <w:t>/1000，测试后栏杆/扶手不得出现断裂、松动或永久性变形等损坏</w:t>
      </w:r>
      <w:r>
        <w:rPr>
          <w:rFonts w:hint="eastAsia" w:ascii="Times New Roman" w:hAnsi="Times New Roman"/>
          <w:color w:val="auto"/>
          <w:highlight w:val="none"/>
          <w:shd w:val="clear" w:color="auto" w:fill="FDFDFE"/>
          <w:lang w:eastAsia="zh-CN"/>
        </w:rPr>
        <w:t>。</w:t>
      </w:r>
    </w:p>
    <w:p w14:paraId="27D853E1">
      <w:pPr>
        <w:snapToGrid w:val="0"/>
        <w:spacing w:line="360" w:lineRule="auto"/>
        <w:ind w:firstLine="480" w:firstLineChars="200"/>
        <w:jc w:val="left"/>
        <w:rPr>
          <w:rFonts w:hint="eastAsia" w:ascii="Times New Roman" w:hAnsi="Times New Roman"/>
          <w:color w:val="auto"/>
          <w:highlight w:val="none"/>
          <w:shd w:val="clear" w:color="auto" w:fill="FDFDFE"/>
        </w:rPr>
      </w:pPr>
      <w:r>
        <w:rPr>
          <w:rFonts w:hint="eastAsia" w:ascii="Times New Roman" w:hAnsi="Times New Roman"/>
          <w:color w:val="auto"/>
          <w:highlight w:val="none"/>
          <w:shd w:val="clear" w:color="auto" w:fill="FDFDFE"/>
        </w:rPr>
        <w:t>栏杆/扶手</w:t>
      </w:r>
      <w:r>
        <w:rPr>
          <w:rFonts w:hint="eastAsia" w:ascii="Times New Roman" w:hAnsi="Times New Roman"/>
          <w:color w:val="auto"/>
          <w:highlight w:val="none"/>
          <w:shd w:val="clear" w:color="auto" w:fill="FDFDFE"/>
          <w:lang w:val="en-US" w:eastAsia="zh-CN"/>
        </w:rPr>
        <w:t>的</w:t>
      </w:r>
      <w:r>
        <w:rPr>
          <w:rFonts w:hint="eastAsia" w:ascii="Times New Roman" w:hAnsi="Times New Roman"/>
          <w:color w:val="auto"/>
          <w:highlight w:val="none"/>
          <w:shd w:val="clear" w:color="auto" w:fill="FDFDFE"/>
        </w:rPr>
        <w:t>抗垂直荷载性能依据</w:t>
      </w:r>
      <w:r>
        <w:rPr>
          <w:rFonts w:hint="eastAsia" w:ascii="宋体" w:hAnsi="宋体"/>
          <w:color w:val="auto"/>
          <w:highlight w:val="none"/>
          <w:shd w:val="clear" w:color="auto" w:fill="FDFDFE"/>
        </w:rPr>
        <w:t>《建筑防护栏杆技术标准》JGJ/T 470-2019</w:t>
      </w:r>
      <w:r>
        <w:rPr>
          <w:rFonts w:hint="eastAsia" w:ascii="Times New Roman" w:hAnsi="Times New Roman"/>
          <w:color w:val="auto"/>
          <w:highlight w:val="none"/>
          <w:shd w:val="clear" w:color="auto" w:fill="FDFDFE"/>
        </w:rPr>
        <w:t>的护栏抗</w:t>
      </w:r>
      <w:r>
        <w:rPr>
          <w:rFonts w:hint="eastAsia" w:ascii="Times New Roman" w:hAnsi="Times New Roman"/>
          <w:color w:val="auto"/>
          <w:highlight w:val="none"/>
          <w:shd w:val="clear" w:color="auto" w:fill="FDFDFE"/>
          <w:lang w:val="en-US" w:eastAsia="zh-CN"/>
        </w:rPr>
        <w:t>垂直</w:t>
      </w:r>
      <w:r>
        <w:rPr>
          <w:rFonts w:hint="eastAsia" w:ascii="Times New Roman" w:hAnsi="Times New Roman"/>
          <w:color w:val="auto"/>
          <w:highlight w:val="none"/>
          <w:shd w:val="clear" w:color="auto" w:fill="FDFDFE"/>
        </w:rPr>
        <w:t>荷载检测方法，扶手的垂直荷载按1500 N计算，扶手的最大挠度不应大于</w:t>
      </w:r>
      <w:r>
        <w:rPr>
          <w:rFonts w:hint="eastAsia"/>
          <w:color w:val="auto"/>
          <w:highlight w:val="none"/>
          <w:shd w:val="clear" w:color="auto" w:fill="FDFDFE"/>
          <w:lang w:val="en-US" w:eastAsia="zh-CN"/>
        </w:rPr>
        <w:t>其跨度的1</w:t>
      </w:r>
      <w:r>
        <w:rPr>
          <w:rFonts w:hint="eastAsia" w:ascii="Times New Roman" w:hAnsi="Times New Roman"/>
          <w:color w:val="auto"/>
          <w:highlight w:val="none"/>
          <w:shd w:val="clear" w:color="auto" w:fill="FDFDFE"/>
        </w:rPr>
        <w:t>/250，最大残余挠度不应大于</w:t>
      </w:r>
      <w:r>
        <w:rPr>
          <w:rFonts w:hint="eastAsia" w:ascii="Times New Roman" w:hAnsi="Times New Roman"/>
          <w:i/>
          <w:iCs/>
          <w:color w:val="auto"/>
          <w:highlight w:val="none"/>
          <w:shd w:val="clear" w:color="auto" w:fill="FDFDFE"/>
        </w:rPr>
        <w:t>l</w:t>
      </w:r>
      <w:r>
        <w:rPr>
          <w:rFonts w:hint="eastAsia" w:ascii="Times New Roman" w:hAnsi="Times New Roman"/>
          <w:color w:val="auto"/>
          <w:highlight w:val="none"/>
          <w:shd w:val="clear" w:color="auto" w:fill="FDFDFE"/>
        </w:rPr>
        <w:t>/1000，测试后栏杆/扶手不得出现断裂、连接件脱落或功能性失效等损坏</w:t>
      </w:r>
      <w:r>
        <w:rPr>
          <w:rFonts w:hint="eastAsia" w:ascii="Times New Roman" w:hAnsi="Times New Roman"/>
          <w:color w:val="auto"/>
          <w:highlight w:val="none"/>
          <w:shd w:val="clear" w:color="auto" w:fill="FDFDFE"/>
          <w:lang w:eastAsia="zh-CN"/>
        </w:rPr>
        <w:t>。</w:t>
      </w:r>
    </w:p>
    <w:p w14:paraId="635A61CC">
      <w:pPr>
        <w:snapToGrid w:val="0"/>
        <w:spacing w:line="360" w:lineRule="auto"/>
        <w:ind w:firstLine="480" w:firstLineChars="200"/>
        <w:jc w:val="left"/>
        <w:rPr>
          <w:rFonts w:hint="eastAsia" w:ascii="Times New Roman" w:hAnsi="Times New Roman"/>
          <w:color w:val="auto"/>
          <w:highlight w:val="none"/>
          <w:shd w:val="clear" w:color="auto" w:fill="FDFDFE"/>
        </w:rPr>
      </w:pPr>
      <w:r>
        <w:rPr>
          <w:rFonts w:hint="eastAsia" w:ascii="Times New Roman" w:hAnsi="Times New Roman"/>
          <w:color w:val="auto"/>
          <w:highlight w:val="none"/>
          <w:shd w:val="clear" w:color="auto" w:fill="FDFDFE"/>
        </w:rPr>
        <w:t>栏杆/扶手的抗水平反复荷载性能依据《建筑防护栏杆技术标准》JGJ/T 470-2019</w:t>
      </w:r>
      <w:r>
        <w:rPr>
          <w:rFonts w:hint="eastAsia" w:ascii="Times New Roman" w:hAnsi="Times New Roman"/>
          <w:color w:val="auto"/>
          <w:highlight w:val="none"/>
          <w:shd w:val="clear" w:color="auto" w:fill="FDFDFE"/>
          <w:lang w:val="en-US" w:eastAsia="zh-CN"/>
        </w:rPr>
        <w:t>的建筑防护栏杆抗水平反复荷载性能检测方法</w:t>
      </w:r>
      <w:r>
        <w:rPr>
          <w:rFonts w:hint="eastAsia" w:ascii="Times New Roman" w:hAnsi="Times New Roman"/>
          <w:color w:val="auto"/>
          <w:highlight w:val="none"/>
          <w:shd w:val="clear" w:color="auto" w:fill="FDFDFE"/>
        </w:rPr>
        <w:t>，</w:t>
      </w:r>
      <w:r>
        <w:rPr>
          <w:rFonts w:hint="eastAsia" w:ascii="Times New Roman" w:hAnsi="Times New Roman"/>
          <w:color w:val="auto"/>
          <w:highlight w:val="none"/>
          <w:shd w:val="clear" w:color="auto" w:fill="FDFDFE"/>
          <w:lang w:val="en-US" w:eastAsia="zh-CN"/>
        </w:rPr>
        <w:t>水平反复拉力F应取1000 N，对栏杆</w:t>
      </w:r>
      <w:r>
        <w:rPr>
          <w:rFonts w:hint="eastAsia"/>
          <w:color w:val="auto"/>
          <w:highlight w:val="none"/>
          <w:shd w:val="clear" w:color="auto" w:fill="FDFDFE"/>
          <w:lang w:val="en-US" w:eastAsia="zh-CN"/>
        </w:rPr>
        <w:t>两</w:t>
      </w:r>
      <w:r>
        <w:rPr>
          <w:rFonts w:hint="eastAsia" w:ascii="Times New Roman" w:hAnsi="Times New Roman"/>
          <w:color w:val="auto"/>
          <w:highlight w:val="none"/>
          <w:shd w:val="clear" w:color="auto" w:fill="FDFDFE"/>
          <w:lang w:val="en-US" w:eastAsia="zh-CN"/>
        </w:rPr>
        <w:t>侧反复施加拉力F各10次</w:t>
      </w:r>
      <w:r>
        <w:rPr>
          <w:rFonts w:hint="eastAsia"/>
          <w:color w:val="auto"/>
          <w:highlight w:val="none"/>
          <w:shd w:val="clear" w:color="auto" w:fill="FDFDFE"/>
          <w:lang w:val="en-US" w:eastAsia="zh-CN"/>
        </w:rPr>
        <w:t>，每次加载后需检查栏杆/扶手的变形和连接状态，试验完成后，栏杆/扶手不得出现松动、断裂或影响安全使用的损坏</w:t>
      </w:r>
      <w:r>
        <w:rPr>
          <w:rFonts w:hint="eastAsia" w:ascii="Times New Roman" w:hAnsi="Times New Roman"/>
          <w:color w:val="auto"/>
          <w:highlight w:val="none"/>
          <w:shd w:val="clear" w:color="auto" w:fill="FDFDFE"/>
          <w:lang w:val="en-US" w:eastAsia="zh-CN"/>
        </w:rPr>
        <w:t>。</w:t>
      </w:r>
    </w:p>
    <w:p w14:paraId="620A7132">
      <w:pPr>
        <w:snapToGrid w:val="0"/>
        <w:spacing w:line="360" w:lineRule="auto"/>
        <w:ind w:firstLine="0" w:firstLineChars="0"/>
        <w:jc w:val="center"/>
        <w:rPr>
          <w:rFonts w:hint="eastAsia" w:ascii="宋体" w:hAnsi="宋体"/>
          <w:color w:val="auto"/>
          <w:highlight w:val="none"/>
          <w:shd w:val="clear" w:color="auto" w:fill="FDFDFE"/>
          <w:lang w:eastAsia="zh-CN"/>
        </w:rPr>
      </w:pPr>
      <w:r>
        <w:rPr>
          <w:rFonts w:hint="eastAsia" w:cs="Times New Roman"/>
          <w:b/>
          <w:bCs/>
          <w:color w:val="auto"/>
          <w:sz w:val="20"/>
          <w:highlight w:val="none"/>
        </w:rPr>
        <w:t>表</w:t>
      </w:r>
      <w:r>
        <w:rPr>
          <w:rFonts w:hint="eastAsia" w:cs="Times New Roman"/>
          <w:b/>
          <w:bCs/>
          <w:color w:val="auto"/>
          <w:sz w:val="20"/>
          <w:highlight w:val="none"/>
          <w:lang w:val="en-US" w:eastAsia="zh-CN"/>
        </w:rPr>
        <w:t>7</w:t>
      </w:r>
      <w:r>
        <w:rPr>
          <w:rFonts w:hint="eastAsia" w:cs="Times New Roman"/>
          <w:b/>
          <w:bCs/>
          <w:color w:val="auto"/>
          <w:sz w:val="20"/>
          <w:highlight w:val="none"/>
        </w:rPr>
        <w:t xml:space="preserve"> 栏杆/扶手承受拉力</w:t>
      </w:r>
      <w:r>
        <w:rPr>
          <w:rFonts w:hint="eastAsia" w:cs="Times New Roman"/>
          <w:b/>
          <w:bCs/>
          <w:color w:val="auto"/>
          <w:sz w:val="20"/>
          <w:highlight w:val="none"/>
          <w:lang w:val="en-US" w:eastAsia="zh-CN"/>
        </w:rPr>
        <w:t>检测方法与要求</w:t>
      </w:r>
    </w:p>
    <w:tbl>
      <w:tblPr>
        <w:tblStyle w:val="18"/>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808"/>
        <w:gridCol w:w="2698"/>
      </w:tblGrid>
      <w:tr w14:paraId="717B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7DAE5487">
            <w:pPr>
              <w:adjustRightInd/>
              <w:spacing w:line="360" w:lineRule="auto"/>
              <w:jc w:val="center"/>
              <w:rPr>
                <w:rFonts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分类</w:t>
            </w:r>
          </w:p>
        </w:tc>
        <w:tc>
          <w:tcPr>
            <w:tcW w:w="2808" w:type="dxa"/>
            <w:vAlign w:val="center"/>
          </w:tcPr>
          <w:p w14:paraId="2C91B939">
            <w:pPr>
              <w:adjustRightInd/>
              <w:spacing w:line="360" w:lineRule="auto"/>
              <w:jc w:val="center"/>
              <w:rPr>
                <w:rFonts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检测方法</w:t>
            </w:r>
          </w:p>
        </w:tc>
        <w:tc>
          <w:tcPr>
            <w:tcW w:w="2698" w:type="dxa"/>
            <w:vAlign w:val="center"/>
          </w:tcPr>
          <w:p w14:paraId="5B8BD978">
            <w:pPr>
              <w:adjustRightInd/>
              <w:spacing w:line="360" w:lineRule="auto"/>
              <w:jc w:val="center"/>
              <w:rPr>
                <w:rFonts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表征值</w:t>
            </w:r>
          </w:p>
        </w:tc>
      </w:tr>
      <w:tr w14:paraId="2731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5D798E4E">
            <w:pPr>
              <w:adjustRightInd/>
              <w:spacing w:line="360" w:lineRule="auto"/>
              <w:jc w:val="center"/>
              <w:rPr>
                <w:rFonts w:hint="eastAsia" w:ascii="宋体" w:hAnsi="宋体" w:eastAsia="宋体"/>
                <w:color w:val="auto"/>
                <w:sz w:val="21"/>
                <w:szCs w:val="21"/>
                <w:highlight w:val="none"/>
                <w:shd w:val="clear" w:color="auto" w:fill="FDFDFE"/>
                <w:lang w:eastAsia="zh-CN"/>
              </w:rPr>
            </w:pPr>
            <w:r>
              <w:rPr>
                <w:rFonts w:hint="eastAsia" w:ascii="宋体" w:hAnsi="宋体"/>
                <w:color w:val="auto"/>
                <w:sz w:val="21"/>
                <w:szCs w:val="21"/>
                <w:highlight w:val="none"/>
                <w:lang w:val="en-US" w:eastAsia="zh-CN"/>
              </w:rPr>
              <w:t>抗水平荷载性能</w:t>
            </w:r>
          </w:p>
        </w:tc>
        <w:tc>
          <w:tcPr>
            <w:tcW w:w="2808" w:type="dxa"/>
            <w:vAlign w:val="center"/>
          </w:tcPr>
          <w:p w14:paraId="0C039AB7">
            <w:pPr>
              <w:adjustRightInd/>
              <w:spacing w:line="360" w:lineRule="auto"/>
              <w:jc w:val="center"/>
              <w:rPr>
                <w:rFonts w:hint="default" w:ascii="宋体" w:hAnsi="宋体" w:eastAsia="宋体"/>
                <w:color w:val="auto"/>
                <w:sz w:val="21"/>
                <w:szCs w:val="21"/>
                <w:highlight w:val="none"/>
                <w:shd w:val="clear" w:color="auto" w:fill="FDFDFE"/>
                <w:lang w:val="en-US" w:eastAsia="zh-CN"/>
              </w:rPr>
            </w:pPr>
            <w:r>
              <w:rPr>
                <w:rFonts w:hint="eastAsia" w:ascii="宋体" w:hAnsi="宋体"/>
                <w:color w:val="auto"/>
                <w:sz w:val="21"/>
                <w:szCs w:val="21"/>
                <w:highlight w:val="none"/>
                <w:shd w:val="clear" w:color="auto" w:fill="FDFDFE"/>
                <w:lang w:val="en-US" w:eastAsia="zh-CN"/>
              </w:rPr>
              <w:t>抗水平荷载性能试验</w:t>
            </w:r>
          </w:p>
        </w:tc>
        <w:tc>
          <w:tcPr>
            <w:tcW w:w="2698" w:type="dxa"/>
            <w:vAlign w:val="center"/>
          </w:tcPr>
          <w:p w14:paraId="3C8C8D89">
            <w:pPr>
              <w:adjustRightInd/>
              <w:spacing w:line="360" w:lineRule="auto"/>
              <w:jc w:val="center"/>
              <w:rPr>
                <w:rFonts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栏杆相对水平位移</w:t>
            </w:r>
            <w:r>
              <w:rPr>
                <w:rFonts w:hint="eastAsia" w:ascii="宋体" w:hAnsi="宋体"/>
                <w:color w:val="auto"/>
                <w:sz w:val="21"/>
                <w:szCs w:val="21"/>
                <w:highlight w:val="none"/>
                <w:shd w:val="clear" w:color="auto" w:fill="FDFDFE"/>
                <w:lang w:val="en-US" w:eastAsia="zh-CN"/>
              </w:rPr>
              <w:t>≤</w:t>
            </w:r>
            <w:r>
              <w:rPr>
                <w:rFonts w:hint="eastAsia" w:ascii="宋体" w:hAnsi="宋体"/>
                <w:color w:val="auto"/>
                <w:sz w:val="21"/>
                <w:szCs w:val="21"/>
                <w:highlight w:val="none"/>
                <w:shd w:val="clear" w:color="auto" w:fill="FDFDFE"/>
              </w:rPr>
              <w:t>30 mm、扶手的相对挠度</w:t>
            </w:r>
            <w:r>
              <w:rPr>
                <w:rFonts w:hint="eastAsia" w:ascii="宋体" w:hAnsi="宋体"/>
                <w:color w:val="auto"/>
                <w:sz w:val="21"/>
                <w:szCs w:val="21"/>
                <w:highlight w:val="none"/>
                <w:shd w:val="clear" w:color="auto" w:fill="FDFDFE"/>
                <w:lang w:val="en-US" w:eastAsia="zh-CN"/>
              </w:rPr>
              <w:t>≤</w:t>
            </w:r>
            <w:r>
              <w:rPr>
                <w:rFonts w:hint="eastAsia" w:ascii="宋体" w:hAnsi="宋体"/>
                <w:i/>
                <w:iCs/>
                <w:color w:val="auto"/>
                <w:sz w:val="21"/>
                <w:szCs w:val="21"/>
                <w:highlight w:val="none"/>
                <w:shd w:val="clear" w:color="auto" w:fill="FDFDFE"/>
                <w:lang w:val="en-US" w:eastAsia="zh-CN"/>
              </w:rPr>
              <w:t>L</w:t>
            </w:r>
            <w:r>
              <w:rPr>
                <w:rFonts w:hint="eastAsia" w:ascii="宋体" w:hAnsi="宋体"/>
                <w:color w:val="auto"/>
                <w:sz w:val="21"/>
                <w:szCs w:val="21"/>
                <w:highlight w:val="none"/>
                <w:shd w:val="clear" w:color="auto" w:fill="FDFDFE"/>
              </w:rPr>
              <w:t>/250，扶手的残余挠度</w:t>
            </w:r>
            <w:r>
              <w:rPr>
                <w:rFonts w:hint="eastAsia" w:ascii="宋体" w:hAnsi="宋体"/>
                <w:color w:val="auto"/>
                <w:sz w:val="21"/>
                <w:szCs w:val="21"/>
                <w:highlight w:val="none"/>
                <w:shd w:val="clear" w:color="auto" w:fill="FDFDFE"/>
                <w:lang w:val="en-US" w:eastAsia="zh-CN"/>
              </w:rPr>
              <w:t>≤</w:t>
            </w:r>
            <w:r>
              <w:rPr>
                <w:rFonts w:hint="eastAsia" w:ascii="宋体" w:hAnsi="宋体"/>
                <w:i/>
                <w:iCs/>
                <w:color w:val="auto"/>
                <w:sz w:val="21"/>
                <w:szCs w:val="21"/>
                <w:highlight w:val="none"/>
                <w:shd w:val="clear" w:color="auto" w:fill="FDFDFE"/>
              </w:rPr>
              <w:t>L</w:t>
            </w:r>
            <w:r>
              <w:rPr>
                <w:rFonts w:hint="eastAsia" w:ascii="宋体" w:hAnsi="宋体"/>
                <w:color w:val="auto"/>
                <w:sz w:val="21"/>
                <w:szCs w:val="21"/>
                <w:highlight w:val="none"/>
                <w:shd w:val="clear" w:color="auto" w:fill="FDFDFE"/>
              </w:rPr>
              <w:t>/1000</w:t>
            </w:r>
          </w:p>
        </w:tc>
      </w:tr>
      <w:tr w14:paraId="4CC8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37A5704D">
            <w:pPr>
              <w:adjustRightInd/>
              <w:spacing w:line="360" w:lineRule="auto"/>
              <w:jc w:val="center"/>
              <w:rPr>
                <w:rFonts w:hint="default" w:ascii="宋体" w:hAnsi="宋体" w:eastAsia="宋体"/>
                <w:color w:val="auto"/>
                <w:sz w:val="21"/>
                <w:szCs w:val="21"/>
                <w:highlight w:val="none"/>
                <w:shd w:val="clear" w:color="auto" w:fill="FDFDFE"/>
                <w:lang w:val="en-US" w:eastAsia="zh-CN"/>
              </w:rPr>
            </w:pPr>
            <w:r>
              <w:rPr>
                <w:rFonts w:hint="eastAsia" w:ascii="宋体" w:hAnsi="宋体"/>
                <w:color w:val="auto"/>
                <w:sz w:val="21"/>
                <w:szCs w:val="21"/>
                <w:highlight w:val="none"/>
                <w:lang w:val="en-US" w:eastAsia="zh-CN"/>
              </w:rPr>
              <w:t>抗垂直荷载性能</w:t>
            </w:r>
          </w:p>
        </w:tc>
        <w:tc>
          <w:tcPr>
            <w:tcW w:w="2808" w:type="dxa"/>
            <w:vAlign w:val="center"/>
          </w:tcPr>
          <w:p w14:paraId="24E9DD2D">
            <w:pPr>
              <w:adjustRightInd/>
              <w:spacing w:line="360" w:lineRule="auto"/>
              <w:jc w:val="center"/>
              <w:rPr>
                <w:rFonts w:hint="eastAsia" w:ascii="宋体" w:hAnsi="宋体" w:eastAsia="宋体"/>
                <w:color w:val="auto"/>
                <w:sz w:val="21"/>
                <w:szCs w:val="21"/>
                <w:highlight w:val="none"/>
                <w:shd w:val="clear" w:color="auto" w:fill="FDFDFE"/>
                <w:lang w:val="en-US" w:eastAsia="zh-CN"/>
              </w:rPr>
            </w:pPr>
            <w:r>
              <w:rPr>
                <w:rFonts w:hint="eastAsia" w:ascii="宋体" w:hAnsi="宋体"/>
                <w:color w:val="auto"/>
                <w:sz w:val="21"/>
                <w:szCs w:val="21"/>
                <w:highlight w:val="none"/>
                <w:shd w:val="clear" w:color="auto" w:fill="FDFDFE"/>
              </w:rPr>
              <w:t>抗垂直荷载性能</w:t>
            </w:r>
            <w:r>
              <w:rPr>
                <w:rFonts w:hint="eastAsia" w:ascii="宋体" w:hAnsi="宋体"/>
                <w:color w:val="auto"/>
                <w:sz w:val="21"/>
                <w:szCs w:val="21"/>
                <w:highlight w:val="none"/>
                <w:shd w:val="clear" w:color="auto" w:fill="FDFDFE"/>
                <w:lang w:val="en-US" w:eastAsia="zh-CN"/>
              </w:rPr>
              <w:t>试验</w:t>
            </w:r>
          </w:p>
        </w:tc>
        <w:tc>
          <w:tcPr>
            <w:tcW w:w="2698" w:type="dxa"/>
            <w:vAlign w:val="center"/>
          </w:tcPr>
          <w:p w14:paraId="49F3E51F">
            <w:pPr>
              <w:adjustRightInd/>
              <w:spacing w:line="360" w:lineRule="auto"/>
              <w:jc w:val="center"/>
              <w:rPr>
                <w:rFonts w:hint="eastAsia"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rPr>
              <w:t>扶手的</w:t>
            </w:r>
            <w:r>
              <w:rPr>
                <w:rFonts w:hint="eastAsia" w:ascii="宋体" w:hAnsi="宋体"/>
                <w:color w:val="auto"/>
                <w:sz w:val="21"/>
                <w:szCs w:val="21"/>
                <w:highlight w:val="none"/>
                <w:shd w:val="clear" w:color="auto" w:fill="FDFDFE"/>
                <w:lang w:val="en-US" w:eastAsia="zh-CN"/>
              </w:rPr>
              <w:t>相对</w:t>
            </w:r>
            <w:r>
              <w:rPr>
                <w:rFonts w:hint="eastAsia" w:ascii="宋体" w:hAnsi="宋体"/>
                <w:color w:val="auto"/>
                <w:sz w:val="21"/>
                <w:szCs w:val="21"/>
                <w:highlight w:val="none"/>
                <w:shd w:val="clear" w:color="auto" w:fill="FDFDFE"/>
              </w:rPr>
              <w:t>挠度</w:t>
            </w:r>
            <w:r>
              <w:rPr>
                <w:rFonts w:hint="eastAsia" w:ascii="宋体" w:hAnsi="宋体"/>
                <w:color w:val="auto"/>
                <w:sz w:val="21"/>
                <w:szCs w:val="21"/>
                <w:highlight w:val="none"/>
                <w:shd w:val="clear" w:color="auto" w:fill="FDFDFE"/>
                <w:lang w:val="en-US" w:eastAsia="zh-CN"/>
              </w:rPr>
              <w:t>≤</w:t>
            </w:r>
            <w:r>
              <w:rPr>
                <w:rFonts w:hint="default" w:ascii="Times New Roman" w:hAnsi="Times New Roman" w:cs="Times New Roman"/>
                <w:i/>
                <w:iCs/>
                <w:color w:val="auto"/>
                <w:sz w:val="21"/>
                <w:szCs w:val="21"/>
                <w:highlight w:val="none"/>
                <w:shd w:val="clear" w:color="auto" w:fill="FDFDFE"/>
              </w:rPr>
              <w:t>l</w:t>
            </w:r>
            <w:r>
              <w:rPr>
                <w:rFonts w:hint="eastAsia" w:ascii="宋体" w:hAnsi="宋体"/>
                <w:color w:val="auto"/>
                <w:sz w:val="21"/>
                <w:szCs w:val="21"/>
                <w:highlight w:val="none"/>
                <w:shd w:val="clear" w:color="auto" w:fill="FDFDFE"/>
              </w:rPr>
              <w:t>/250</w:t>
            </w:r>
          </w:p>
          <w:p w14:paraId="3D915EFD">
            <w:pPr>
              <w:adjustRightInd/>
              <w:spacing w:line="360" w:lineRule="auto"/>
              <w:jc w:val="center"/>
              <w:rPr>
                <w:rFonts w:ascii="宋体" w:hAnsi="宋体"/>
                <w:color w:val="auto"/>
                <w:sz w:val="21"/>
                <w:szCs w:val="21"/>
                <w:highlight w:val="none"/>
                <w:shd w:val="clear" w:color="auto" w:fill="FDFDFE"/>
              </w:rPr>
            </w:pPr>
            <w:r>
              <w:rPr>
                <w:rFonts w:hint="eastAsia" w:ascii="宋体" w:hAnsi="宋体"/>
                <w:color w:val="auto"/>
                <w:sz w:val="21"/>
                <w:szCs w:val="21"/>
                <w:highlight w:val="none"/>
                <w:shd w:val="clear" w:color="auto" w:fill="FDFDFE"/>
                <w:lang w:val="en-US" w:eastAsia="zh-CN"/>
              </w:rPr>
              <w:t>扶手的</w:t>
            </w:r>
            <w:r>
              <w:rPr>
                <w:rFonts w:hint="eastAsia" w:ascii="宋体" w:hAnsi="宋体"/>
                <w:color w:val="auto"/>
                <w:sz w:val="21"/>
                <w:szCs w:val="21"/>
                <w:highlight w:val="none"/>
                <w:shd w:val="clear" w:color="auto" w:fill="FDFDFE"/>
              </w:rPr>
              <w:t>残余挠度</w:t>
            </w:r>
            <w:r>
              <w:rPr>
                <w:rFonts w:hint="eastAsia" w:ascii="宋体" w:hAnsi="宋体"/>
                <w:color w:val="auto"/>
                <w:sz w:val="21"/>
                <w:szCs w:val="21"/>
                <w:highlight w:val="none"/>
                <w:shd w:val="clear" w:color="auto" w:fill="FDFDFE"/>
                <w:lang w:val="en-US" w:eastAsia="zh-CN"/>
              </w:rPr>
              <w:t>≤</w:t>
            </w:r>
            <w:r>
              <w:rPr>
                <w:rFonts w:hint="default" w:ascii="Times New Roman" w:hAnsi="Times New Roman" w:cs="Times New Roman"/>
                <w:i/>
                <w:iCs/>
                <w:color w:val="auto"/>
                <w:sz w:val="21"/>
                <w:szCs w:val="21"/>
                <w:highlight w:val="none"/>
                <w:shd w:val="clear" w:color="auto" w:fill="FDFDFE"/>
              </w:rPr>
              <w:t>l</w:t>
            </w:r>
            <w:r>
              <w:rPr>
                <w:rFonts w:hint="eastAsia" w:ascii="宋体" w:hAnsi="宋体"/>
                <w:color w:val="auto"/>
                <w:sz w:val="21"/>
                <w:szCs w:val="21"/>
                <w:highlight w:val="none"/>
                <w:shd w:val="clear" w:color="auto" w:fill="FDFDFE"/>
              </w:rPr>
              <w:t>/1000</w:t>
            </w:r>
          </w:p>
        </w:tc>
      </w:tr>
      <w:tr w14:paraId="539B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14:paraId="0E111492">
            <w:pPr>
              <w:adjustRightInd/>
              <w:spacing w:line="360"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rPr>
              <w:t>抗水平反复荷载性能</w:t>
            </w:r>
          </w:p>
        </w:tc>
        <w:tc>
          <w:tcPr>
            <w:tcW w:w="2808" w:type="dxa"/>
            <w:vAlign w:val="center"/>
          </w:tcPr>
          <w:p w14:paraId="5B525904">
            <w:pPr>
              <w:adjustRightInd/>
              <w:spacing w:line="360" w:lineRule="auto"/>
              <w:jc w:val="center"/>
              <w:rPr>
                <w:rFonts w:hint="eastAsia" w:ascii="宋体" w:hAnsi="宋体" w:eastAsia="宋体"/>
                <w:color w:val="auto"/>
                <w:sz w:val="21"/>
                <w:szCs w:val="21"/>
                <w:highlight w:val="none"/>
                <w:shd w:val="clear" w:color="auto" w:fill="FDFDFE"/>
                <w:lang w:val="en-US" w:eastAsia="zh-CN"/>
              </w:rPr>
            </w:pPr>
            <w:r>
              <w:rPr>
                <w:rFonts w:hint="eastAsia" w:ascii="宋体" w:hAnsi="宋体"/>
                <w:color w:val="auto"/>
                <w:sz w:val="21"/>
                <w:szCs w:val="21"/>
                <w:highlight w:val="none"/>
                <w:shd w:val="clear" w:color="auto" w:fill="FDFDFE"/>
              </w:rPr>
              <w:t>抗水平反复荷载性能</w:t>
            </w:r>
            <w:r>
              <w:rPr>
                <w:rFonts w:hint="eastAsia" w:ascii="宋体" w:hAnsi="宋体"/>
                <w:color w:val="auto"/>
                <w:sz w:val="21"/>
                <w:szCs w:val="21"/>
                <w:highlight w:val="none"/>
                <w:shd w:val="clear" w:color="auto" w:fill="FDFDFE"/>
                <w:lang w:val="en-US" w:eastAsia="zh-CN"/>
              </w:rPr>
              <w:t>试验</w:t>
            </w:r>
          </w:p>
        </w:tc>
        <w:tc>
          <w:tcPr>
            <w:tcW w:w="2698" w:type="dxa"/>
            <w:vAlign w:val="center"/>
          </w:tcPr>
          <w:p w14:paraId="2AB23372">
            <w:pPr>
              <w:adjustRightInd/>
              <w:spacing w:line="360" w:lineRule="auto"/>
              <w:jc w:val="center"/>
              <w:rPr>
                <w:rFonts w:hint="eastAsia" w:ascii="宋体" w:hAnsi="宋体" w:eastAsia="宋体"/>
                <w:color w:val="auto"/>
                <w:sz w:val="21"/>
                <w:szCs w:val="21"/>
                <w:highlight w:val="none"/>
                <w:shd w:val="clear" w:color="auto" w:fill="FDFDFE"/>
                <w:lang w:val="en-US" w:eastAsia="zh-CN"/>
              </w:rPr>
            </w:pPr>
            <w:r>
              <w:rPr>
                <w:rFonts w:hint="eastAsia" w:ascii="宋体" w:hAnsi="宋体"/>
                <w:color w:val="auto"/>
                <w:sz w:val="21"/>
                <w:szCs w:val="21"/>
                <w:highlight w:val="none"/>
                <w:shd w:val="clear" w:color="auto" w:fill="FDFDFE"/>
                <w:lang w:val="en-US" w:eastAsia="zh-CN"/>
              </w:rPr>
              <w:t>栏杆不损坏</w:t>
            </w:r>
          </w:p>
        </w:tc>
      </w:tr>
    </w:tbl>
    <w:p w14:paraId="2312949D">
      <w:pPr>
        <w:pStyle w:val="16"/>
        <w:keepNext w:val="0"/>
        <w:keepLines w:val="0"/>
        <w:widowControl/>
        <w:suppressLineNumbers w:val="0"/>
        <w:spacing w:before="0" w:beforeAutospacing="0" w:after="120" w:afterAutospacing="0"/>
        <w:ind w:left="0" w:right="0" w:firstLine="0" w:firstLineChars="0"/>
        <w:jc w:val="left"/>
        <w:rPr>
          <w:rFonts w:ascii="Times New Roman" w:hAnsi="Times New Roman" w:eastAsia="楷体" w:cs="Times New Roman"/>
          <w:color w:val="auto"/>
          <w:kern w:val="2"/>
          <w:sz w:val="21"/>
          <w:szCs w:val="21"/>
          <w:highlight w:val="none"/>
          <w:lang w:val="en-US" w:eastAsia="zh-CN" w:bidi="ar-SA"/>
        </w:rPr>
      </w:pPr>
    </w:p>
    <w:p w14:paraId="4F401058">
      <w:pPr>
        <w:pStyle w:val="16"/>
        <w:keepNext w:val="0"/>
        <w:keepLines w:val="0"/>
        <w:widowControl/>
        <w:suppressLineNumbers w:val="0"/>
        <w:spacing w:before="0" w:beforeAutospacing="0" w:after="120" w:afterAutospacing="0"/>
        <w:ind w:left="0" w:right="0" w:firstLine="420" w:firstLineChars="200"/>
        <w:jc w:val="left"/>
        <w:rPr>
          <w:rFonts w:hint="default" w:ascii="Times New Roman" w:hAnsi="Times New Roman" w:eastAsia="楷体" w:cs="Times New Roman"/>
          <w:color w:val="auto"/>
          <w:kern w:val="2"/>
          <w:sz w:val="21"/>
          <w:szCs w:val="21"/>
          <w:highlight w:val="none"/>
          <w:lang w:val="en-US" w:eastAsia="zh-CN" w:bidi="ar-SA"/>
        </w:rPr>
      </w:pPr>
      <w:r>
        <w:rPr>
          <w:rFonts w:ascii="Times New Roman" w:hAnsi="Times New Roman" w:eastAsia="楷体" w:cs="Times New Roman"/>
          <w:color w:val="auto"/>
          <w:kern w:val="2"/>
          <w:sz w:val="21"/>
          <w:szCs w:val="21"/>
          <w:highlight w:val="none"/>
          <w:lang w:val="en-US" w:eastAsia="zh-CN" w:bidi="ar-SA"/>
        </w:rPr>
        <w:t>【条文说明】</w:t>
      </w:r>
      <w:r>
        <w:rPr>
          <w:rFonts w:hint="default" w:ascii="Times New Roman" w:hAnsi="Times New Roman" w:eastAsia="楷体" w:cs="Times New Roman"/>
          <w:color w:val="auto"/>
          <w:kern w:val="2"/>
          <w:sz w:val="21"/>
          <w:szCs w:val="21"/>
          <w:highlight w:val="none"/>
          <w:lang w:val="en-US" w:eastAsia="zh-CN" w:bidi="ar-SA"/>
        </w:rPr>
        <w:t>建筑防护栏杆的抗水平荷载性能和抗垂直荷载性能通常通过静载试验进行评估。该试验模拟栏杆在实际使用中可能承受的不同方向荷载作用，通过施加特定的水平和垂直力，测量栏杆的变形、位移和承载能力等参数，以验证其安全性和耐久性。</w:t>
      </w:r>
    </w:p>
    <w:p w14:paraId="18AA7584">
      <w:pPr>
        <w:pStyle w:val="16"/>
        <w:keepNext w:val="0"/>
        <w:keepLines w:val="0"/>
        <w:widowControl/>
        <w:suppressLineNumbers w:val="0"/>
        <w:spacing w:before="0" w:beforeAutospacing="0" w:after="120" w:afterAutospacing="0"/>
        <w:ind w:left="0" w:right="0" w:firstLine="420" w:firstLineChars="200"/>
        <w:jc w:val="left"/>
        <w:rPr>
          <w:rFonts w:hint="eastAsia" w:ascii="Times New Roman" w:hAnsi="Times New Roman" w:eastAsia="楷体" w:cs="Times New Roman"/>
          <w:color w:val="auto"/>
          <w:kern w:val="2"/>
          <w:sz w:val="21"/>
          <w:szCs w:val="21"/>
          <w:highlight w:val="none"/>
          <w:lang w:val="en-US" w:eastAsia="zh-CN" w:bidi="ar-SA"/>
        </w:rPr>
      </w:pPr>
      <w:r>
        <w:rPr>
          <w:rFonts w:hint="default" w:ascii="Times New Roman" w:hAnsi="Times New Roman" w:eastAsia="楷体" w:cs="Times New Roman"/>
          <w:color w:val="auto"/>
          <w:kern w:val="2"/>
          <w:sz w:val="21"/>
          <w:szCs w:val="21"/>
          <w:highlight w:val="none"/>
          <w:lang w:val="en-US" w:eastAsia="zh-CN" w:bidi="ar-SA"/>
        </w:rPr>
        <w:t>抗水平反复荷载性能检测则模拟栏杆在日常生活中频繁受力的情况，验证其在循环荷载作用下的结构稳定性和耐久性。</w:t>
      </w:r>
    </w:p>
    <w:p w14:paraId="7BB54091">
      <w:pPr>
        <w:pStyle w:val="3"/>
        <w:rPr>
          <w:color w:val="auto"/>
          <w:highlight w:val="none"/>
        </w:rPr>
      </w:pPr>
      <w:r>
        <w:rPr>
          <w:color w:val="auto"/>
          <w:highlight w:val="none"/>
        </w:rPr>
        <w:t>4.</w:t>
      </w:r>
      <w:r>
        <w:rPr>
          <w:rFonts w:hint="eastAsia"/>
          <w:color w:val="auto"/>
          <w:highlight w:val="none"/>
        </w:rPr>
        <w:t>6</w:t>
      </w:r>
      <w:r>
        <w:rPr>
          <w:color w:val="auto"/>
          <w:highlight w:val="none"/>
        </w:rPr>
        <w:t xml:space="preserve">  </w:t>
      </w:r>
      <w:r>
        <w:rPr>
          <w:rFonts w:hint="eastAsia"/>
          <w:color w:val="auto"/>
          <w:highlight w:val="none"/>
        </w:rPr>
        <w:t>栏杆/扶手承受冲击力</w:t>
      </w:r>
    </w:p>
    <w:p w14:paraId="0DEC69C3">
      <w:pPr>
        <w:keepNext w:val="0"/>
        <w:keepLines w:val="0"/>
        <w:widowControl/>
        <w:numPr>
          <w:ilvl w:val="-1"/>
          <w:numId w:val="0"/>
        </w:numPr>
        <w:suppressLineNumbers w:val="0"/>
        <w:snapToGrid w:val="0"/>
        <w:spacing w:before="0" w:beforeAutospacing="0" w:after="0" w:afterAutospacing="0" w:line="360" w:lineRule="auto"/>
        <w:ind w:left="0" w:right="0" w:firstLine="480" w:firstLineChars="200"/>
        <w:jc w:val="left"/>
        <w:rPr>
          <w:rFonts w:hint="eastAsia"/>
          <w:color w:val="auto"/>
          <w:highlight w:val="none"/>
          <w:shd w:val="clear" w:color="auto" w:fill="FDFDFE"/>
        </w:rPr>
      </w:pPr>
      <w:r>
        <w:rPr>
          <w:rFonts w:hint="eastAsia"/>
          <w:color w:val="auto"/>
          <w:highlight w:val="none"/>
          <w:lang w:val="en-US" w:eastAsia="zh-CN"/>
        </w:rPr>
        <w:t>4.6.1 栏杆/扶手</w:t>
      </w:r>
      <w:r>
        <w:rPr>
          <w:rFonts w:hint="eastAsia"/>
          <w:color w:val="auto"/>
          <w:highlight w:val="none"/>
        </w:rPr>
        <w:t>抗软重物撞击性能依据《建</w:t>
      </w:r>
      <w:r>
        <w:rPr>
          <w:rFonts w:hint="eastAsia"/>
          <w:color w:val="auto"/>
          <w:highlight w:val="none"/>
          <w:shd w:val="clear" w:color="auto" w:fill="FDFDFE"/>
        </w:rPr>
        <w:t>筑防护栏杆技术标准》JGJ/T 470-2019，采用质量≥50kg的软质重物（如沙袋）实施撞击，单次撞击能量为300N·m</w:t>
      </w:r>
      <w:r>
        <w:rPr>
          <w:rFonts w:hint="eastAsia"/>
          <w:color w:val="auto"/>
          <w:highlight w:val="none"/>
          <w:shd w:val="clear" w:color="auto" w:fill="FDFDFE"/>
          <w:lang w:eastAsia="zh-CN"/>
        </w:rPr>
        <w:t>，</w:t>
      </w:r>
      <w:r>
        <w:rPr>
          <w:rFonts w:hint="eastAsia"/>
          <w:color w:val="auto"/>
          <w:highlight w:val="none"/>
          <w:shd w:val="clear" w:color="auto" w:fill="FDFDFE"/>
        </w:rPr>
        <w:t>撞击后栏杆最大挠度不得超过跨度的1/250（L/250）</w:t>
      </w:r>
      <w:r>
        <w:rPr>
          <w:rFonts w:hint="eastAsia"/>
          <w:color w:val="auto"/>
          <w:highlight w:val="none"/>
          <w:shd w:val="clear" w:color="auto" w:fill="FDFDFE"/>
          <w:lang w:eastAsia="zh-CN"/>
        </w:rPr>
        <w:t>，</w:t>
      </w:r>
      <w:r>
        <w:rPr>
          <w:rFonts w:hint="eastAsia"/>
          <w:color w:val="auto"/>
          <w:highlight w:val="none"/>
          <w:shd w:val="clear" w:color="auto" w:fill="FDFDFE"/>
        </w:rPr>
        <w:t>测试后栏杆/扶手不得出现断裂、明显塑性变形或影响安全使用的损坏</w:t>
      </w:r>
      <w:r>
        <w:rPr>
          <w:rFonts w:hint="eastAsia"/>
          <w:color w:val="auto"/>
          <w:highlight w:val="none"/>
          <w:shd w:val="clear" w:color="auto" w:fill="FDFDFE"/>
          <w:lang w:eastAsia="zh-CN"/>
        </w:rPr>
        <w:t>。</w:t>
      </w:r>
    </w:p>
    <w:p w14:paraId="22173638">
      <w:pPr>
        <w:keepNext w:val="0"/>
        <w:keepLines w:val="0"/>
        <w:widowControl/>
        <w:numPr>
          <w:ilvl w:val="-1"/>
          <w:numId w:val="0"/>
        </w:numPr>
        <w:suppressLineNumbers w:val="0"/>
        <w:snapToGrid w:val="0"/>
        <w:spacing w:before="0" w:beforeAutospacing="0" w:after="0" w:afterAutospacing="0" w:line="360" w:lineRule="auto"/>
        <w:ind w:left="0" w:right="0" w:firstLine="480" w:firstLineChars="200"/>
        <w:jc w:val="left"/>
        <w:rPr>
          <w:color w:val="auto"/>
          <w:highlight w:val="none"/>
        </w:rPr>
      </w:pPr>
      <w:r>
        <w:rPr>
          <w:rFonts w:hint="eastAsia"/>
          <w:color w:val="auto"/>
          <w:highlight w:val="none"/>
          <w:shd w:val="clear" w:color="auto" w:fill="FDFDFE"/>
          <w:lang w:val="en-US" w:eastAsia="zh-CN"/>
        </w:rPr>
        <w:t xml:space="preserve">4.6.2 </w:t>
      </w:r>
      <w:r>
        <w:rPr>
          <w:rFonts w:hint="eastAsia"/>
          <w:color w:val="auto"/>
          <w:highlight w:val="none"/>
          <w:shd w:val="clear" w:color="auto" w:fill="FDFDFE"/>
        </w:rPr>
        <w:t>栏杆/扶手抗</w:t>
      </w:r>
      <w:r>
        <w:rPr>
          <w:rFonts w:hint="eastAsia"/>
          <w:color w:val="auto"/>
          <w:highlight w:val="none"/>
          <w:shd w:val="clear" w:color="auto" w:fill="FDFDFE"/>
          <w:lang w:val="en-US" w:eastAsia="zh-CN"/>
        </w:rPr>
        <w:t>硬</w:t>
      </w:r>
      <w:r>
        <w:rPr>
          <w:rFonts w:hint="eastAsia"/>
          <w:color w:val="auto"/>
          <w:highlight w:val="none"/>
          <w:shd w:val="clear" w:color="auto" w:fill="FDFDFE"/>
        </w:rPr>
        <w:t>物撞击性能依据《建筑防护栏杆技术标准》JGJ/T 470-2019，</w:t>
      </w:r>
      <w:r>
        <w:rPr>
          <w:rFonts w:hint="eastAsia"/>
          <w:color w:val="auto"/>
          <w:highlight w:val="none"/>
          <w:shd w:val="clear" w:color="auto" w:fill="FDFDFE"/>
          <w:lang w:val="en-US" w:eastAsia="zh-CN"/>
        </w:rPr>
        <w:t>重物</w:t>
      </w:r>
      <w:r>
        <w:rPr>
          <w:rFonts w:hint="eastAsia" w:ascii="Times New Roman" w:hAnsi="Times New Roman"/>
          <w:color w:val="auto"/>
          <w:highlight w:val="none"/>
          <w:shd w:val="clear" w:color="auto" w:fill="FDFDFE"/>
        </w:rPr>
        <w:t>从1.2m高度自由落体冲击栏杆/扶手</w:t>
      </w:r>
      <w:r>
        <w:rPr>
          <w:rFonts w:hint="eastAsia" w:ascii="Times New Roman" w:hAnsi="Times New Roman"/>
          <w:color w:val="auto"/>
          <w:highlight w:val="none"/>
          <w:shd w:val="clear" w:color="auto" w:fill="FDFDFE"/>
          <w:lang w:val="en-US" w:eastAsia="zh-CN"/>
        </w:rPr>
        <w:t>，</w:t>
      </w:r>
      <w:r>
        <w:rPr>
          <w:rFonts w:hint="eastAsia" w:ascii="Times New Roman" w:hAnsi="Times New Roman"/>
          <w:color w:val="auto"/>
          <w:highlight w:val="none"/>
          <w:shd w:val="clear" w:color="auto" w:fill="FDFDFE"/>
        </w:rPr>
        <w:t>测试后栏杆/扶手不得出现断</w:t>
      </w:r>
      <w:r>
        <w:rPr>
          <w:rFonts w:hint="eastAsia" w:ascii="宋体" w:hAnsi="宋体"/>
          <w:color w:val="auto"/>
          <w:highlight w:val="none"/>
          <w:shd w:val="clear" w:color="auto" w:fill="FDFDFE"/>
        </w:rPr>
        <w:t>裂或功能性损坏</w:t>
      </w:r>
      <w:r>
        <w:rPr>
          <w:rFonts w:hint="eastAsia" w:ascii="宋体" w:hAnsi="宋体"/>
          <w:color w:val="auto"/>
          <w:highlight w:val="none"/>
          <w:shd w:val="clear" w:color="auto" w:fill="FDFDFE"/>
          <w:lang w:val="en-US" w:eastAsia="zh-CN"/>
        </w:rPr>
        <w:t>。</w:t>
      </w:r>
    </w:p>
    <w:p w14:paraId="015EA62E">
      <w:pPr>
        <w:pStyle w:val="16"/>
        <w:keepNext w:val="0"/>
        <w:keepLines w:val="0"/>
        <w:widowControl/>
        <w:suppressLineNumbers w:val="0"/>
        <w:spacing w:before="0" w:beforeAutospacing="0" w:after="120" w:afterAutospacing="0"/>
        <w:ind w:left="0" w:right="0" w:firstLine="420" w:firstLineChars="200"/>
        <w:jc w:val="left"/>
        <w:rPr>
          <w:color w:val="auto"/>
          <w:highlight w:val="none"/>
        </w:rPr>
      </w:pPr>
      <w:r>
        <w:rPr>
          <w:rFonts w:ascii="Times New Roman" w:hAnsi="Times New Roman" w:eastAsia="楷体" w:cs="Times New Roman"/>
          <w:color w:val="auto"/>
          <w:kern w:val="2"/>
          <w:sz w:val="21"/>
          <w:szCs w:val="21"/>
          <w:highlight w:val="none"/>
          <w:lang w:val="en-US" w:eastAsia="zh-CN" w:bidi="ar-SA"/>
        </w:rPr>
        <w:t>【条文说明】</w:t>
      </w:r>
      <w:r>
        <w:rPr>
          <w:rFonts w:hint="eastAsia" w:ascii="Times New Roman" w:hAnsi="Times New Roman" w:eastAsia="楷体" w:cs="Times New Roman"/>
          <w:color w:val="auto"/>
          <w:kern w:val="2"/>
          <w:sz w:val="21"/>
          <w:szCs w:val="21"/>
          <w:highlight w:val="none"/>
          <w:lang w:val="en-US" w:eastAsia="zh-CN" w:bidi="ar-SA"/>
        </w:rPr>
        <w:t>抗冲击性能检测通过模拟栏杆在实际使用中可能遭受的意外撞击（如人体碰撞、物体坠落等），验证其在突发荷载下的安全防护能力，确保栏杆在受冲击后仍能维持结构完整性和使用功能。</w:t>
      </w:r>
    </w:p>
    <w:p w14:paraId="2070F684">
      <w:pPr>
        <w:pStyle w:val="3"/>
        <w:rPr>
          <w:rFonts w:hint="eastAsia"/>
          <w:color w:val="auto"/>
          <w:highlight w:val="none"/>
        </w:rPr>
      </w:pPr>
      <w:r>
        <w:rPr>
          <w:color w:val="auto"/>
          <w:highlight w:val="none"/>
        </w:rPr>
        <w:t>4.</w:t>
      </w:r>
      <w:r>
        <w:rPr>
          <w:rFonts w:hint="eastAsia"/>
          <w:color w:val="auto"/>
          <w:highlight w:val="none"/>
        </w:rPr>
        <w:t>7</w:t>
      </w:r>
      <w:r>
        <w:rPr>
          <w:color w:val="auto"/>
          <w:highlight w:val="none"/>
        </w:rPr>
        <w:t xml:space="preserve">  </w:t>
      </w:r>
      <w:r>
        <w:rPr>
          <w:rFonts w:hint="eastAsia"/>
          <w:color w:val="auto"/>
          <w:highlight w:val="none"/>
        </w:rPr>
        <w:t>门</w:t>
      </w:r>
    </w:p>
    <w:p w14:paraId="28ADD768">
      <w:pPr>
        <w:snapToGrid w:val="0"/>
        <w:spacing w:line="360" w:lineRule="auto"/>
        <w:rPr>
          <w:color w:val="auto"/>
          <w:highlight w:val="none"/>
        </w:rPr>
      </w:pPr>
      <w:r>
        <w:rPr>
          <w:rFonts w:hint="eastAsia"/>
          <w:b/>
          <w:color w:val="auto"/>
          <w:highlight w:val="none"/>
        </w:rPr>
        <w:t>4</w:t>
      </w:r>
      <w:r>
        <w:rPr>
          <w:b/>
          <w:color w:val="auto"/>
          <w:highlight w:val="none"/>
        </w:rPr>
        <w:t xml:space="preserve">.7.1 </w:t>
      </w:r>
      <w:r>
        <w:rPr>
          <w:color w:val="auto"/>
          <w:highlight w:val="none"/>
        </w:rPr>
        <w:t xml:space="preserve"> </w:t>
      </w:r>
      <w:r>
        <w:rPr>
          <w:rFonts w:hint="eastAsia"/>
          <w:color w:val="auto"/>
          <w:highlight w:val="none"/>
        </w:rPr>
        <w:t>居住社区中的门的力学性能检查项目按照现行标准《建筑门窗力学性能检测方法》</w:t>
      </w:r>
      <w:r>
        <w:rPr>
          <w:color w:val="auto"/>
          <w:highlight w:val="none"/>
        </w:rPr>
        <w:t>GB/T 9158</w:t>
      </w:r>
      <w:r>
        <w:rPr>
          <w:rFonts w:hint="eastAsia"/>
          <w:color w:val="auto"/>
          <w:highlight w:val="none"/>
        </w:rPr>
        <w:t xml:space="preserve">，符合表 </w:t>
      </w:r>
      <w:r>
        <w:rPr>
          <w:color w:val="auto"/>
          <w:highlight w:val="none"/>
        </w:rPr>
        <w:t>4.7.1</w:t>
      </w:r>
      <w:r>
        <w:rPr>
          <w:rFonts w:hint="eastAsia"/>
          <w:color w:val="auto"/>
          <w:highlight w:val="none"/>
        </w:rPr>
        <w:t>的规定。</w:t>
      </w:r>
    </w:p>
    <w:p w14:paraId="302D8620">
      <w:pPr>
        <w:pStyle w:val="6"/>
        <w:spacing w:line="276" w:lineRule="auto"/>
        <w:ind w:firstLine="402"/>
        <w:jc w:val="center"/>
        <w:rPr>
          <w:rFonts w:cs="Times New Roman"/>
          <w:b/>
          <w:bCs/>
          <w:color w:val="auto"/>
          <w:sz w:val="20"/>
          <w:highlight w:val="none"/>
        </w:rPr>
      </w:pPr>
      <w:r>
        <w:rPr>
          <w:rFonts w:hint="eastAsia" w:cs="Times New Roman"/>
          <w:b/>
          <w:bCs/>
          <w:color w:val="auto"/>
          <w:sz w:val="20"/>
          <w:highlight w:val="none"/>
        </w:rPr>
        <w:t>表4</w:t>
      </w:r>
      <w:r>
        <w:rPr>
          <w:rFonts w:cs="Times New Roman"/>
          <w:b/>
          <w:bCs/>
          <w:color w:val="auto"/>
          <w:sz w:val="20"/>
          <w:highlight w:val="none"/>
        </w:rPr>
        <w:t xml:space="preserve">.7.1  </w:t>
      </w:r>
      <w:r>
        <w:rPr>
          <w:rFonts w:hint="eastAsia" w:cs="Times New Roman"/>
          <w:b/>
          <w:bCs/>
          <w:color w:val="auto"/>
          <w:sz w:val="20"/>
          <w:highlight w:val="none"/>
        </w:rPr>
        <w:t>门力学性能检测项目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75"/>
        <w:gridCol w:w="775"/>
        <w:gridCol w:w="1125"/>
        <w:gridCol w:w="1125"/>
        <w:gridCol w:w="1299"/>
        <w:gridCol w:w="929"/>
        <w:gridCol w:w="846"/>
      </w:tblGrid>
      <w:tr w14:paraId="4A87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5D7F4F31">
            <w:pPr>
              <w:pStyle w:val="6"/>
              <w:ind w:firstLine="0" w:firstLineChars="0"/>
              <w:jc w:val="center"/>
              <w:rPr>
                <w:color w:val="auto"/>
                <w:sz w:val="21"/>
                <w:szCs w:val="21"/>
                <w:highlight w:val="none"/>
              </w:rPr>
            </w:pPr>
            <w:r>
              <w:rPr>
                <w:rFonts w:hint="eastAsia"/>
                <w:color w:val="auto"/>
                <w:sz w:val="21"/>
                <w:szCs w:val="21"/>
                <w:highlight w:val="none"/>
              </w:rPr>
              <w:t>项目</w:t>
            </w:r>
          </w:p>
        </w:tc>
        <w:tc>
          <w:tcPr>
            <w:tcW w:w="7475" w:type="dxa"/>
            <w:gridSpan w:val="7"/>
            <w:vAlign w:val="center"/>
          </w:tcPr>
          <w:p w14:paraId="780DF545">
            <w:pPr>
              <w:pStyle w:val="6"/>
              <w:ind w:firstLine="0" w:firstLineChars="0"/>
              <w:jc w:val="center"/>
              <w:rPr>
                <w:color w:val="auto"/>
                <w:sz w:val="21"/>
                <w:szCs w:val="21"/>
                <w:highlight w:val="none"/>
              </w:rPr>
            </w:pPr>
            <w:r>
              <w:rPr>
                <w:rFonts w:hint="eastAsia"/>
                <w:color w:val="auto"/>
                <w:sz w:val="21"/>
                <w:szCs w:val="21"/>
                <w:highlight w:val="none"/>
              </w:rPr>
              <w:t>门类别</w:t>
            </w:r>
          </w:p>
        </w:tc>
      </w:tr>
      <w:tr w14:paraId="4644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5F5F95E">
            <w:pPr>
              <w:pStyle w:val="6"/>
              <w:ind w:firstLine="0" w:firstLineChars="0"/>
              <w:jc w:val="center"/>
              <w:rPr>
                <w:color w:val="auto"/>
                <w:sz w:val="21"/>
                <w:szCs w:val="21"/>
                <w:highlight w:val="none"/>
              </w:rPr>
            </w:pPr>
          </w:p>
        </w:tc>
        <w:tc>
          <w:tcPr>
            <w:tcW w:w="0" w:type="auto"/>
            <w:vAlign w:val="center"/>
          </w:tcPr>
          <w:p w14:paraId="086C5FD2">
            <w:pPr>
              <w:pStyle w:val="6"/>
              <w:ind w:firstLine="0" w:firstLineChars="0"/>
              <w:jc w:val="center"/>
              <w:rPr>
                <w:color w:val="auto"/>
                <w:sz w:val="21"/>
                <w:szCs w:val="21"/>
                <w:highlight w:val="none"/>
              </w:rPr>
            </w:pPr>
            <w:r>
              <w:rPr>
                <w:rFonts w:hint="eastAsia"/>
                <w:color w:val="auto"/>
                <w:sz w:val="21"/>
                <w:szCs w:val="21"/>
                <w:highlight w:val="none"/>
              </w:rPr>
              <w:t>平开门</w:t>
            </w:r>
          </w:p>
        </w:tc>
        <w:tc>
          <w:tcPr>
            <w:tcW w:w="0" w:type="auto"/>
            <w:vAlign w:val="center"/>
          </w:tcPr>
          <w:p w14:paraId="40A4B881">
            <w:pPr>
              <w:pStyle w:val="6"/>
              <w:ind w:firstLine="0" w:firstLineChars="0"/>
              <w:jc w:val="center"/>
              <w:rPr>
                <w:color w:val="auto"/>
                <w:sz w:val="21"/>
                <w:szCs w:val="21"/>
                <w:highlight w:val="none"/>
              </w:rPr>
            </w:pPr>
            <w:r>
              <w:rPr>
                <w:rFonts w:hint="eastAsia"/>
                <w:color w:val="auto"/>
                <w:sz w:val="21"/>
                <w:szCs w:val="21"/>
                <w:highlight w:val="none"/>
              </w:rPr>
              <w:t>推拉门</w:t>
            </w:r>
          </w:p>
        </w:tc>
        <w:tc>
          <w:tcPr>
            <w:tcW w:w="0" w:type="auto"/>
            <w:vAlign w:val="center"/>
          </w:tcPr>
          <w:p w14:paraId="0A471611">
            <w:pPr>
              <w:pStyle w:val="6"/>
              <w:ind w:firstLine="0" w:firstLineChars="0"/>
              <w:jc w:val="center"/>
              <w:rPr>
                <w:color w:val="auto"/>
                <w:sz w:val="21"/>
                <w:szCs w:val="21"/>
                <w:highlight w:val="none"/>
              </w:rPr>
            </w:pPr>
            <w:r>
              <w:rPr>
                <w:rFonts w:hint="eastAsia"/>
                <w:color w:val="auto"/>
                <w:sz w:val="21"/>
                <w:szCs w:val="21"/>
                <w:highlight w:val="none"/>
              </w:rPr>
              <w:t>提升推拉门</w:t>
            </w:r>
          </w:p>
        </w:tc>
        <w:tc>
          <w:tcPr>
            <w:tcW w:w="0" w:type="auto"/>
            <w:vAlign w:val="center"/>
          </w:tcPr>
          <w:p w14:paraId="64263E8C">
            <w:pPr>
              <w:pStyle w:val="6"/>
              <w:ind w:firstLine="0" w:firstLineChars="0"/>
              <w:jc w:val="center"/>
              <w:rPr>
                <w:color w:val="auto"/>
                <w:sz w:val="21"/>
                <w:szCs w:val="21"/>
                <w:highlight w:val="none"/>
              </w:rPr>
            </w:pPr>
            <w:r>
              <w:rPr>
                <w:rFonts w:hint="eastAsia"/>
                <w:color w:val="auto"/>
                <w:sz w:val="21"/>
                <w:szCs w:val="21"/>
                <w:highlight w:val="none"/>
              </w:rPr>
              <w:t>提拉下悬门</w:t>
            </w:r>
          </w:p>
        </w:tc>
        <w:tc>
          <w:tcPr>
            <w:tcW w:w="0" w:type="auto"/>
            <w:vAlign w:val="center"/>
          </w:tcPr>
          <w:p w14:paraId="2A3A7FCA">
            <w:pPr>
              <w:pStyle w:val="6"/>
              <w:ind w:firstLine="0" w:firstLineChars="0"/>
              <w:jc w:val="center"/>
              <w:rPr>
                <w:color w:val="auto"/>
                <w:sz w:val="21"/>
                <w:szCs w:val="21"/>
                <w:highlight w:val="none"/>
              </w:rPr>
            </w:pPr>
            <w:r>
              <w:rPr>
                <w:rFonts w:hint="eastAsia"/>
                <w:color w:val="auto"/>
                <w:sz w:val="21"/>
                <w:szCs w:val="21"/>
                <w:highlight w:val="none"/>
              </w:rPr>
              <w:t>内平开下悬门</w:t>
            </w:r>
          </w:p>
        </w:tc>
        <w:tc>
          <w:tcPr>
            <w:tcW w:w="929" w:type="dxa"/>
            <w:vAlign w:val="center"/>
          </w:tcPr>
          <w:p w14:paraId="214536AF">
            <w:pPr>
              <w:pStyle w:val="6"/>
              <w:ind w:firstLine="0" w:firstLineChars="0"/>
              <w:jc w:val="center"/>
              <w:rPr>
                <w:color w:val="auto"/>
                <w:sz w:val="21"/>
                <w:szCs w:val="21"/>
                <w:highlight w:val="none"/>
              </w:rPr>
            </w:pPr>
            <w:r>
              <w:rPr>
                <w:rFonts w:hint="eastAsia"/>
                <w:color w:val="auto"/>
                <w:sz w:val="21"/>
                <w:szCs w:val="21"/>
                <w:highlight w:val="none"/>
              </w:rPr>
              <w:t>转门</w:t>
            </w:r>
          </w:p>
        </w:tc>
        <w:tc>
          <w:tcPr>
            <w:tcW w:w="846" w:type="dxa"/>
            <w:vAlign w:val="center"/>
          </w:tcPr>
          <w:p w14:paraId="774FAA4B">
            <w:pPr>
              <w:pStyle w:val="6"/>
              <w:ind w:firstLine="0" w:firstLineChars="0"/>
              <w:jc w:val="center"/>
              <w:rPr>
                <w:color w:val="auto"/>
                <w:sz w:val="21"/>
                <w:szCs w:val="21"/>
                <w:highlight w:val="none"/>
              </w:rPr>
            </w:pPr>
            <w:r>
              <w:rPr>
                <w:rFonts w:hint="eastAsia"/>
                <w:color w:val="auto"/>
                <w:sz w:val="21"/>
                <w:szCs w:val="21"/>
                <w:highlight w:val="none"/>
              </w:rPr>
              <w:t>折叠门</w:t>
            </w:r>
          </w:p>
        </w:tc>
      </w:tr>
      <w:tr w14:paraId="1E45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D56CF90">
            <w:pPr>
              <w:pStyle w:val="6"/>
              <w:ind w:firstLine="0" w:firstLineChars="0"/>
              <w:jc w:val="center"/>
              <w:rPr>
                <w:color w:val="auto"/>
                <w:sz w:val="21"/>
                <w:szCs w:val="21"/>
                <w:highlight w:val="none"/>
              </w:rPr>
            </w:pPr>
            <w:r>
              <w:rPr>
                <w:rFonts w:hint="eastAsia"/>
                <w:color w:val="auto"/>
                <w:sz w:val="21"/>
                <w:szCs w:val="21"/>
                <w:highlight w:val="none"/>
              </w:rPr>
              <w:t>启闭力</w:t>
            </w:r>
          </w:p>
        </w:tc>
        <w:tc>
          <w:tcPr>
            <w:tcW w:w="0" w:type="auto"/>
            <w:vAlign w:val="center"/>
          </w:tcPr>
          <w:p w14:paraId="66659F47">
            <w:pPr>
              <w:pStyle w:val="6"/>
              <w:ind w:firstLine="0" w:firstLineChars="0"/>
              <w:jc w:val="center"/>
              <w:rPr>
                <w:color w:val="auto"/>
                <w:sz w:val="21"/>
                <w:szCs w:val="21"/>
                <w:highlight w:val="none"/>
              </w:rPr>
            </w:pPr>
            <w:r>
              <w:rPr>
                <w:rFonts w:hint="eastAsia"/>
                <w:color w:val="auto"/>
                <w:sz w:val="21"/>
                <w:szCs w:val="21"/>
                <w:highlight w:val="none"/>
              </w:rPr>
              <w:t>√</w:t>
            </w:r>
          </w:p>
        </w:tc>
        <w:tc>
          <w:tcPr>
            <w:tcW w:w="0" w:type="auto"/>
            <w:vAlign w:val="center"/>
          </w:tcPr>
          <w:p w14:paraId="639C4A12">
            <w:pPr>
              <w:jc w:val="center"/>
              <w:rPr>
                <w:color w:val="auto"/>
                <w:highlight w:val="none"/>
              </w:rPr>
            </w:pPr>
            <w:r>
              <w:rPr>
                <w:rFonts w:hint="eastAsia"/>
                <w:color w:val="auto"/>
                <w:sz w:val="21"/>
                <w:szCs w:val="21"/>
                <w:highlight w:val="none"/>
              </w:rPr>
              <w:t>√</w:t>
            </w:r>
          </w:p>
        </w:tc>
        <w:tc>
          <w:tcPr>
            <w:tcW w:w="0" w:type="auto"/>
            <w:vAlign w:val="center"/>
          </w:tcPr>
          <w:p w14:paraId="7DD2883A">
            <w:pPr>
              <w:jc w:val="center"/>
              <w:rPr>
                <w:color w:val="auto"/>
                <w:highlight w:val="none"/>
              </w:rPr>
            </w:pPr>
            <w:r>
              <w:rPr>
                <w:rFonts w:hint="eastAsia"/>
                <w:color w:val="auto"/>
                <w:sz w:val="21"/>
                <w:szCs w:val="21"/>
                <w:highlight w:val="none"/>
              </w:rPr>
              <w:t>√</w:t>
            </w:r>
          </w:p>
        </w:tc>
        <w:tc>
          <w:tcPr>
            <w:tcW w:w="0" w:type="auto"/>
            <w:vAlign w:val="center"/>
          </w:tcPr>
          <w:p w14:paraId="10C1044C">
            <w:pPr>
              <w:jc w:val="center"/>
              <w:rPr>
                <w:color w:val="auto"/>
                <w:highlight w:val="none"/>
              </w:rPr>
            </w:pPr>
            <w:r>
              <w:rPr>
                <w:rFonts w:hint="eastAsia"/>
                <w:color w:val="auto"/>
                <w:sz w:val="21"/>
                <w:szCs w:val="21"/>
                <w:highlight w:val="none"/>
              </w:rPr>
              <w:t>√</w:t>
            </w:r>
          </w:p>
        </w:tc>
        <w:tc>
          <w:tcPr>
            <w:tcW w:w="0" w:type="auto"/>
            <w:vAlign w:val="center"/>
          </w:tcPr>
          <w:p w14:paraId="57CE8863">
            <w:pPr>
              <w:jc w:val="center"/>
              <w:rPr>
                <w:color w:val="auto"/>
                <w:highlight w:val="none"/>
              </w:rPr>
            </w:pPr>
            <w:r>
              <w:rPr>
                <w:rFonts w:hint="eastAsia"/>
                <w:color w:val="auto"/>
                <w:sz w:val="21"/>
                <w:szCs w:val="21"/>
                <w:highlight w:val="none"/>
              </w:rPr>
              <w:t>√</w:t>
            </w:r>
          </w:p>
        </w:tc>
        <w:tc>
          <w:tcPr>
            <w:tcW w:w="929" w:type="dxa"/>
            <w:vAlign w:val="center"/>
          </w:tcPr>
          <w:p w14:paraId="29532152">
            <w:pPr>
              <w:jc w:val="center"/>
              <w:rPr>
                <w:color w:val="auto"/>
                <w:highlight w:val="none"/>
              </w:rPr>
            </w:pPr>
            <w:r>
              <w:rPr>
                <w:rFonts w:hint="eastAsia"/>
                <w:color w:val="auto"/>
                <w:sz w:val="21"/>
                <w:szCs w:val="21"/>
                <w:highlight w:val="none"/>
              </w:rPr>
              <w:t>√</w:t>
            </w:r>
          </w:p>
        </w:tc>
        <w:tc>
          <w:tcPr>
            <w:tcW w:w="846" w:type="dxa"/>
            <w:vAlign w:val="center"/>
          </w:tcPr>
          <w:p w14:paraId="75321B15">
            <w:pPr>
              <w:jc w:val="center"/>
              <w:rPr>
                <w:color w:val="auto"/>
                <w:highlight w:val="none"/>
              </w:rPr>
            </w:pPr>
            <w:r>
              <w:rPr>
                <w:rFonts w:hint="eastAsia"/>
                <w:color w:val="auto"/>
                <w:sz w:val="21"/>
                <w:szCs w:val="21"/>
                <w:highlight w:val="none"/>
              </w:rPr>
              <w:t>√</w:t>
            </w:r>
          </w:p>
        </w:tc>
      </w:tr>
      <w:tr w14:paraId="1B15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90B6C5F">
            <w:pPr>
              <w:pStyle w:val="6"/>
              <w:ind w:firstLine="0" w:firstLineChars="0"/>
              <w:jc w:val="center"/>
              <w:rPr>
                <w:color w:val="auto"/>
                <w:sz w:val="21"/>
                <w:szCs w:val="21"/>
                <w:highlight w:val="none"/>
              </w:rPr>
            </w:pPr>
            <w:r>
              <w:rPr>
                <w:rFonts w:hint="eastAsia"/>
                <w:color w:val="auto"/>
                <w:sz w:val="21"/>
                <w:szCs w:val="21"/>
                <w:highlight w:val="none"/>
              </w:rPr>
              <w:t>耐软重物撞击性能</w:t>
            </w:r>
          </w:p>
        </w:tc>
        <w:tc>
          <w:tcPr>
            <w:tcW w:w="0" w:type="auto"/>
            <w:vAlign w:val="center"/>
          </w:tcPr>
          <w:p w14:paraId="464977BD">
            <w:pPr>
              <w:jc w:val="center"/>
              <w:rPr>
                <w:color w:val="auto"/>
                <w:highlight w:val="none"/>
              </w:rPr>
            </w:pPr>
            <w:r>
              <w:rPr>
                <w:rFonts w:hint="eastAsia"/>
                <w:color w:val="auto"/>
                <w:sz w:val="21"/>
                <w:szCs w:val="21"/>
                <w:highlight w:val="none"/>
              </w:rPr>
              <w:t>√</w:t>
            </w:r>
          </w:p>
        </w:tc>
        <w:tc>
          <w:tcPr>
            <w:tcW w:w="0" w:type="auto"/>
            <w:vAlign w:val="center"/>
          </w:tcPr>
          <w:p w14:paraId="0B8377FD">
            <w:pPr>
              <w:jc w:val="center"/>
              <w:rPr>
                <w:color w:val="auto"/>
                <w:highlight w:val="none"/>
              </w:rPr>
            </w:pPr>
            <w:r>
              <w:rPr>
                <w:rFonts w:hint="eastAsia"/>
                <w:color w:val="auto"/>
                <w:sz w:val="21"/>
                <w:szCs w:val="21"/>
                <w:highlight w:val="none"/>
              </w:rPr>
              <w:t>√</w:t>
            </w:r>
          </w:p>
        </w:tc>
        <w:tc>
          <w:tcPr>
            <w:tcW w:w="0" w:type="auto"/>
            <w:vAlign w:val="center"/>
          </w:tcPr>
          <w:p w14:paraId="4D9ECEB8">
            <w:pPr>
              <w:jc w:val="center"/>
              <w:rPr>
                <w:color w:val="auto"/>
                <w:highlight w:val="none"/>
              </w:rPr>
            </w:pPr>
            <w:r>
              <w:rPr>
                <w:rFonts w:hint="eastAsia"/>
                <w:color w:val="auto"/>
                <w:sz w:val="21"/>
                <w:szCs w:val="21"/>
                <w:highlight w:val="none"/>
              </w:rPr>
              <w:t>√</w:t>
            </w:r>
          </w:p>
        </w:tc>
        <w:tc>
          <w:tcPr>
            <w:tcW w:w="0" w:type="auto"/>
            <w:vAlign w:val="center"/>
          </w:tcPr>
          <w:p w14:paraId="606D5051">
            <w:pPr>
              <w:jc w:val="center"/>
              <w:rPr>
                <w:color w:val="auto"/>
                <w:highlight w:val="none"/>
              </w:rPr>
            </w:pPr>
            <w:r>
              <w:rPr>
                <w:rFonts w:hint="eastAsia"/>
                <w:color w:val="auto"/>
                <w:sz w:val="21"/>
                <w:szCs w:val="21"/>
                <w:highlight w:val="none"/>
              </w:rPr>
              <w:t>√</w:t>
            </w:r>
          </w:p>
        </w:tc>
        <w:tc>
          <w:tcPr>
            <w:tcW w:w="0" w:type="auto"/>
            <w:vAlign w:val="center"/>
          </w:tcPr>
          <w:p w14:paraId="5CAF2DB5">
            <w:pPr>
              <w:jc w:val="center"/>
              <w:rPr>
                <w:color w:val="auto"/>
                <w:highlight w:val="none"/>
              </w:rPr>
            </w:pPr>
            <w:r>
              <w:rPr>
                <w:rFonts w:hint="eastAsia"/>
                <w:color w:val="auto"/>
                <w:sz w:val="21"/>
                <w:szCs w:val="21"/>
                <w:highlight w:val="none"/>
              </w:rPr>
              <w:t>√</w:t>
            </w:r>
          </w:p>
        </w:tc>
        <w:tc>
          <w:tcPr>
            <w:tcW w:w="929" w:type="dxa"/>
            <w:vAlign w:val="center"/>
          </w:tcPr>
          <w:p w14:paraId="47796360">
            <w:pPr>
              <w:jc w:val="center"/>
              <w:rPr>
                <w:color w:val="auto"/>
                <w:highlight w:val="none"/>
              </w:rPr>
            </w:pPr>
            <w:r>
              <w:rPr>
                <w:rFonts w:hint="eastAsia"/>
                <w:color w:val="auto"/>
                <w:sz w:val="21"/>
                <w:szCs w:val="21"/>
                <w:highlight w:val="none"/>
              </w:rPr>
              <w:t>√</w:t>
            </w:r>
          </w:p>
        </w:tc>
        <w:tc>
          <w:tcPr>
            <w:tcW w:w="846" w:type="dxa"/>
            <w:vAlign w:val="center"/>
          </w:tcPr>
          <w:p w14:paraId="16E645ED">
            <w:pPr>
              <w:jc w:val="center"/>
              <w:rPr>
                <w:color w:val="auto"/>
                <w:highlight w:val="none"/>
              </w:rPr>
            </w:pPr>
            <w:r>
              <w:rPr>
                <w:rFonts w:hint="eastAsia"/>
                <w:color w:val="auto"/>
                <w:sz w:val="21"/>
                <w:szCs w:val="21"/>
                <w:highlight w:val="none"/>
              </w:rPr>
              <w:t>√</w:t>
            </w:r>
          </w:p>
        </w:tc>
      </w:tr>
      <w:tr w14:paraId="0536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A20C5FE">
            <w:pPr>
              <w:pStyle w:val="6"/>
              <w:ind w:firstLine="0" w:firstLineChars="0"/>
              <w:jc w:val="center"/>
              <w:rPr>
                <w:color w:val="auto"/>
                <w:sz w:val="21"/>
                <w:szCs w:val="21"/>
                <w:highlight w:val="none"/>
              </w:rPr>
            </w:pPr>
            <w:r>
              <w:rPr>
                <w:rFonts w:hint="eastAsia"/>
                <w:color w:val="auto"/>
                <w:sz w:val="21"/>
                <w:szCs w:val="21"/>
                <w:highlight w:val="none"/>
              </w:rPr>
              <w:t>耐垂直荷载性能</w:t>
            </w:r>
          </w:p>
        </w:tc>
        <w:tc>
          <w:tcPr>
            <w:tcW w:w="0" w:type="auto"/>
            <w:vAlign w:val="center"/>
          </w:tcPr>
          <w:p w14:paraId="76585772">
            <w:pPr>
              <w:jc w:val="center"/>
              <w:rPr>
                <w:color w:val="auto"/>
                <w:highlight w:val="none"/>
              </w:rPr>
            </w:pPr>
            <w:r>
              <w:rPr>
                <w:rFonts w:hint="eastAsia"/>
                <w:color w:val="auto"/>
                <w:sz w:val="21"/>
                <w:szCs w:val="21"/>
                <w:highlight w:val="none"/>
              </w:rPr>
              <w:t>√</w:t>
            </w:r>
          </w:p>
        </w:tc>
        <w:tc>
          <w:tcPr>
            <w:tcW w:w="0" w:type="auto"/>
            <w:vAlign w:val="center"/>
          </w:tcPr>
          <w:p w14:paraId="361F96C4">
            <w:pPr>
              <w:pStyle w:val="6"/>
              <w:ind w:firstLine="0" w:firstLineChars="0"/>
              <w:jc w:val="center"/>
              <w:rPr>
                <w:color w:val="auto"/>
                <w:sz w:val="21"/>
                <w:szCs w:val="21"/>
                <w:highlight w:val="none"/>
              </w:rPr>
            </w:pPr>
            <w:r>
              <w:rPr>
                <w:rFonts w:hint="eastAsia"/>
                <w:color w:val="auto"/>
                <w:sz w:val="21"/>
                <w:szCs w:val="21"/>
                <w:highlight w:val="none"/>
              </w:rPr>
              <w:t>—</w:t>
            </w:r>
          </w:p>
        </w:tc>
        <w:tc>
          <w:tcPr>
            <w:tcW w:w="0" w:type="auto"/>
            <w:vAlign w:val="center"/>
          </w:tcPr>
          <w:p w14:paraId="74E7BBD6">
            <w:pPr>
              <w:jc w:val="center"/>
              <w:rPr>
                <w:color w:val="auto"/>
                <w:highlight w:val="none"/>
              </w:rPr>
            </w:pPr>
            <w:r>
              <w:rPr>
                <w:rFonts w:hint="eastAsia"/>
                <w:color w:val="auto"/>
                <w:sz w:val="21"/>
                <w:szCs w:val="21"/>
                <w:highlight w:val="none"/>
              </w:rPr>
              <w:t>—</w:t>
            </w:r>
          </w:p>
        </w:tc>
        <w:tc>
          <w:tcPr>
            <w:tcW w:w="0" w:type="auto"/>
            <w:vAlign w:val="center"/>
          </w:tcPr>
          <w:p w14:paraId="791DEA63">
            <w:pPr>
              <w:jc w:val="center"/>
              <w:rPr>
                <w:color w:val="auto"/>
                <w:highlight w:val="none"/>
              </w:rPr>
            </w:pPr>
            <w:r>
              <w:rPr>
                <w:rFonts w:hint="eastAsia"/>
                <w:color w:val="auto"/>
                <w:sz w:val="21"/>
                <w:szCs w:val="21"/>
                <w:highlight w:val="none"/>
              </w:rPr>
              <w:t>—</w:t>
            </w:r>
          </w:p>
        </w:tc>
        <w:tc>
          <w:tcPr>
            <w:tcW w:w="0" w:type="auto"/>
            <w:vAlign w:val="center"/>
          </w:tcPr>
          <w:p w14:paraId="0BB5DCAB">
            <w:pPr>
              <w:jc w:val="center"/>
              <w:rPr>
                <w:color w:val="auto"/>
                <w:highlight w:val="none"/>
              </w:rPr>
            </w:pPr>
            <w:r>
              <w:rPr>
                <w:rFonts w:hint="eastAsia"/>
                <w:color w:val="auto"/>
                <w:sz w:val="21"/>
                <w:szCs w:val="21"/>
                <w:highlight w:val="none"/>
              </w:rPr>
              <w:t>√</w:t>
            </w:r>
          </w:p>
        </w:tc>
        <w:tc>
          <w:tcPr>
            <w:tcW w:w="929" w:type="dxa"/>
            <w:vAlign w:val="center"/>
          </w:tcPr>
          <w:p w14:paraId="5ADF339B">
            <w:pPr>
              <w:jc w:val="center"/>
              <w:rPr>
                <w:color w:val="auto"/>
                <w:highlight w:val="none"/>
              </w:rPr>
            </w:pPr>
            <w:r>
              <w:rPr>
                <w:rFonts w:hint="eastAsia"/>
                <w:color w:val="auto"/>
                <w:sz w:val="21"/>
                <w:szCs w:val="21"/>
                <w:highlight w:val="none"/>
              </w:rPr>
              <w:t>√</w:t>
            </w:r>
          </w:p>
        </w:tc>
        <w:tc>
          <w:tcPr>
            <w:tcW w:w="846" w:type="dxa"/>
            <w:vAlign w:val="center"/>
          </w:tcPr>
          <w:p w14:paraId="3FCBB6F2">
            <w:pPr>
              <w:jc w:val="center"/>
              <w:rPr>
                <w:color w:val="auto"/>
                <w:highlight w:val="none"/>
              </w:rPr>
            </w:pPr>
            <w:r>
              <w:rPr>
                <w:rFonts w:hint="eastAsia"/>
                <w:color w:val="auto"/>
                <w:sz w:val="21"/>
                <w:szCs w:val="21"/>
                <w:highlight w:val="none"/>
              </w:rPr>
              <w:t>√</w:t>
            </w:r>
          </w:p>
        </w:tc>
      </w:tr>
      <w:tr w14:paraId="6364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14:paraId="0DA1E126">
            <w:pPr>
              <w:pStyle w:val="6"/>
              <w:ind w:firstLine="0" w:firstLineChars="0"/>
              <w:jc w:val="center"/>
              <w:rPr>
                <w:color w:val="auto"/>
                <w:sz w:val="21"/>
                <w:szCs w:val="21"/>
                <w:highlight w:val="none"/>
              </w:rPr>
            </w:pPr>
            <w:r>
              <w:rPr>
                <w:rFonts w:hint="eastAsia"/>
                <w:color w:val="auto"/>
                <w:sz w:val="21"/>
                <w:szCs w:val="21"/>
                <w:highlight w:val="none"/>
              </w:rPr>
              <w:t>抗静扭曲性能</w:t>
            </w:r>
          </w:p>
        </w:tc>
        <w:tc>
          <w:tcPr>
            <w:tcW w:w="0" w:type="auto"/>
            <w:vAlign w:val="center"/>
          </w:tcPr>
          <w:p w14:paraId="16472E92">
            <w:pPr>
              <w:jc w:val="center"/>
              <w:rPr>
                <w:color w:val="auto"/>
                <w:highlight w:val="none"/>
              </w:rPr>
            </w:pPr>
            <w:r>
              <w:rPr>
                <w:rFonts w:hint="eastAsia"/>
                <w:color w:val="auto"/>
                <w:sz w:val="21"/>
                <w:szCs w:val="21"/>
                <w:highlight w:val="none"/>
              </w:rPr>
              <w:t>√</w:t>
            </w:r>
          </w:p>
        </w:tc>
        <w:tc>
          <w:tcPr>
            <w:tcW w:w="0" w:type="auto"/>
            <w:vAlign w:val="center"/>
          </w:tcPr>
          <w:p w14:paraId="43D2609E">
            <w:pPr>
              <w:pStyle w:val="6"/>
              <w:ind w:firstLine="0" w:firstLineChars="0"/>
              <w:jc w:val="center"/>
              <w:rPr>
                <w:color w:val="auto"/>
                <w:sz w:val="21"/>
                <w:szCs w:val="21"/>
                <w:highlight w:val="none"/>
              </w:rPr>
            </w:pPr>
            <w:r>
              <w:rPr>
                <w:rFonts w:hint="eastAsia"/>
                <w:color w:val="auto"/>
                <w:sz w:val="21"/>
                <w:szCs w:val="21"/>
                <w:highlight w:val="none"/>
              </w:rPr>
              <w:t>—</w:t>
            </w:r>
          </w:p>
        </w:tc>
        <w:tc>
          <w:tcPr>
            <w:tcW w:w="0" w:type="auto"/>
            <w:vAlign w:val="center"/>
          </w:tcPr>
          <w:p w14:paraId="78D17578">
            <w:pPr>
              <w:jc w:val="center"/>
              <w:rPr>
                <w:color w:val="auto"/>
                <w:highlight w:val="none"/>
              </w:rPr>
            </w:pPr>
            <w:r>
              <w:rPr>
                <w:rFonts w:hint="eastAsia"/>
                <w:color w:val="auto"/>
                <w:sz w:val="21"/>
                <w:szCs w:val="21"/>
                <w:highlight w:val="none"/>
              </w:rPr>
              <w:t>—</w:t>
            </w:r>
          </w:p>
        </w:tc>
        <w:tc>
          <w:tcPr>
            <w:tcW w:w="0" w:type="auto"/>
            <w:vAlign w:val="center"/>
          </w:tcPr>
          <w:p w14:paraId="16948843">
            <w:pPr>
              <w:jc w:val="center"/>
              <w:rPr>
                <w:color w:val="auto"/>
                <w:highlight w:val="none"/>
              </w:rPr>
            </w:pPr>
            <w:r>
              <w:rPr>
                <w:rFonts w:hint="eastAsia"/>
                <w:color w:val="auto"/>
                <w:sz w:val="21"/>
                <w:szCs w:val="21"/>
                <w:highlight w:val="none"/>
              </w:rPr>
              <w:t>—</w:t>
            </w:r>
          </w:p>
        </w:tc>
        <w:tc>
          <w:tcPr>
            <w:tcW w:w="0" w:type="auto"/>
            <w:vAlign w:val="center"/>
          </w:tcPr>
          <w:p w14:paraId="5B3C3BFE">
            <w:pPr>
              <w:jc w:val="center"/>
              <w:rPr>
                <w:color w:val="auto"/>
                <w:highlight w:val="none"/>
              </w:rPr>
            </w:pPr>
            <w:r>
              <w:rPr>
                <w:rFonts w:hint="eastAsia"/>
                <w:color w:val="auto"/>
                <w:sz w:val="21"/>
                <w:szCs w:val="21"/>
                <w:highlight w:val="none"/>
              </w:rPr>
              <w:t>√</w:t>
            </w:r>
          </w:p>
        </w:tc>
        <w:tc>
          <w:tcPr>
            <w:tcW w:w="929" w:type="dxa"/>
            <w:vAlign w:val="center"/>
          </w:tcPr>
          <w:p w14:paraId="30D66E52">
            <w:pPr>
              <w:jc w:val="center"/>
              <w:rPr>
                <w:color w:val="auto"/>
                <w:highlight w:val="none"/>
              </w:rPr>
            </w:pPr>
            <w:r>
              <w:rPr>
                <w:rFonts w:hint="eastAsia"/>
                <w:color w:val="auto"/>
                <w:sz w:val="21"/>
                <w:szCs w:val="21"/>
                <w:highlight w:val="none"/>
              </w:rPr>
              <w:t>√</w:t>
            </w:r>
          </w:p>
        </w:tc>
        <w:tc>
          <w:tcPr>
            <w:tcW w:w="846" w:type="dxa"/>
            <w:vAlign w:val="center"/>
          </w:tcPr>
          <w:p w14:paraId="2D52FA9C">
            <w:pPr>
              <w:jc w:val="center"/>
              <w:rPr>
                <w:color w:val="auto"/>
                <w:highlight w:val="none"/>
              </w:rPr>
            </w:pPr>
            <w:r>
              <w:rPr>
                <w:rFonts w:hint="eastAsia"/>
                <w:color w:val="auto"/>
                <w:sz w:val="21"/>
                <w:szCs w:val="21"/>
                <w:highlight w:val="none"/>
              </w:rPr>
              <w:t>√</w:t>
            </w:r>
          </w:p>
        </w:tc>
      </w:tr>
      <w:tr w14:paraId="0DA1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43F4A8D">
            <w:pPr>
              <w:pStyle w:val="6"/>
              <w:ind w:firstLine="0" w:firstLineChars="0"/>
              <w:jc w:val="center"/>
              <w:rPr>
                <w:color w:val="auto"/>
                <w:sz w:val="21"/>
                <w:szCs w:val="21"/>
                <w:highlight w:val="none"/>
              </w:rPr>
            </w:pPr>
            <w:r>
              <w:rPr>
                <w:rFonts w:hint="eastAsia"/>
                <w:color w:val="auto"/>
                <w:sz w:val="21"/>
                <w:szCs w:val="21"/>
                <w:highlight w:val="none"/>
              </w:rPr>
              <w:t>抗扭曲变形性能</w:t>
            </w:r>
          </w:p>
        </w:tc>
        <w:tc>
          <w:tcPr>
            <w:tcW w:w="0" w:type="auto"/>
            <w:vAlign w:val="center"/>
          </w:tcPr>
          <w:p w14:paraId="7B1BCFCC">
            <w:pPr>
              <w:pStyle w:val="6"/>
              <w:ind w:firstLine="0" w:firstLineChars="0"/>
              <w:jc w:val="center"/>
              <w:rPr>
                <w:color w:val="auto"/>
                <w:sz w:val="21"/>
                <w:szCs w:val="21"/>
                <w:highlight w:val="none"/>
              </w:rPr>
            </w:pPr>
          </w:p>
        </w:tc>
        <w:tc>
          <w:tcPr>
            <w:tcW w:w="0" w:type="auto"/>
            <w:vAlign w:val="center"/>
          </w:tcPr>
          <w:p w14:paraId="74FFB75F">
            <w:pPr>
              <w:jc w:val="center"/>
              <w:rPr>
                <w:color w:val="auto"/>
                <w:highlight w:val="none"/>
              </w:rPr>
            </w:pPr>
            <w:r>
              <w:rPr>
                <w:rFonts w:hint="eastAsia"/>
                <w:color w:val="auto"/>
                <w:sz w:val="21"/>
                <w:szCs w:val="21"/>
                <w:highlight w:val="none"/>
              </w:rPr>
              <w:t>√</w:t>
            </w:r>
          </w:p>
        </w:tc>
        <w:tc>
          <w:tcPr>
            <w:tcW w:w="0" w:type="auto"/>
            <w:vAlign w:val="center"/>
          </w:tcPr>
          <w:p w14:paraId="112AB7DE">
            <w:pPr>
              <w:jc w:val="center"/>
              <w:rPr>
                <w:color w:val="auto"/>
                <w:highlight w:val="none"/>
              </w:rPr>
            </w:pPr>
            <w:r>
              <w:rPr>
                <w:rFonts w:hint="eastAsia"/>
                <w:color w:val="auto"/>
                <w:sz w:val="21"/>
                <w:szCs w:val="21"/>
                <w:highlight w:val="none"/>
              </w:rPr>
              <w:t>√</w:t>
            </w:r>
          </w:p>
        </w:tc>
        <w:tc>
          <w:tcPr>
            <w:tcW w:w="0" w:type="auto"/>
            <w:vAlign w:val="center"/>
          </w:tcPr>
          <w:p w14:paraId="2EDC78F8">
            <w:pPr>
              <w:jc w:val="center"/>
              <w:rPr>
                <w:color w:val="auto"/>
                <w:highlight w:val="none"/>
              </w:rPr>
            </w:pPr>
            <w:r>
              <w:rPr>
                <w:rFonts w:hint="eastAsia"/>
                <w:color w:val="auto"/>
                <w:sz w:val="21"/>
                <w:szCs w:val="21"/>
                <w:highlight w:val="none"/>
              </w:rPr>
              <w:t>√</w:t>
            </w:r>
          </w:p>
        </w:tc>
        <w:tc>
          <w:tcPr>
            <w:tcW w:w="0" w:type="auto"/>
            <w:vAlign w:val="center"/>
          </w:tcPr>
          <w:p w14:paraId="5B199A35">
            <w:pPr>
              <w:jc w:val="center"/>
              <w:rPr>
                <w:color w:val="auto"/>
                <w:highlight w:val="none"/>
              </w:rPr>
            </w:pPr>
            <w:r>
              <w:rPr>
                <w:rFonts w:hint="eastAsia"/>
                <w:color w:val="auto"/>
                <w:sz w:val="21"/>
                <w:szCs w:val="21"/>
                <w:highlight w:val="none"/>
              </w:rPr>
              <w:t>—</w:t>
            </w:r>
          </w:p>
        </w:tc>
        <w:tc>
          <w:tcPr>
            <w:tcW w:w="929" w:type="dxa"/>
            <w:vAlign w:val="center"/>
          </w:tcPr>
          <w:p w14:paraId="003DD47A">
            <w:pPr>
              <w:jc w:val="center"/>
              <w:rPr>
                <w:color w:val="auto"/>
                <w:highlight w:val="none"/>
              </w:rPr>
            </w:pPr>
            <w:r>
              <w:rPr>
                <w:rFonts w:hint="eastAsia"/>
                <w:color w:val="auto"/>
                <w:sz w:val="21"/>
                <w:szCs w:val="21"/>
                <w:highlight w:val="none"/>
              </w:rPr>
              <w:t>—</w:t>
            </w:r>
          </w:p>
        </w:tc>
        <w:tc>
          <w:tcPr>
            <w:tcW w:w="846" w:type="dxa"/>
            <w:vAlign w:val="center"/>
          </w:tcPr>
          <w:p w14:paraId="5F0CEB0A">
            <w:pPr>
              <w:jc w:val="center"/>
              <w:rPr>
                <w:color w:val="auto"/>
                <w:highlight w:val="none"/>
              </w:rPr>
            </w:pPr>
            <w:r>
              <w:rPr>
                <w:rFonts w:hint="eastAsia"/>
                <w:color w:val="auto"/>
                <w:sz w:val="21"/>
                <w:szCs w:val="21"/>
                <w:highlight w:val="none"/>
              </w:rPr>
              <w:t>—</w:t>
            </w:r>
          </w:p>
        </w:tc>
      </w:tr>
      <w:tr w14:paraId="46A4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2E67AB9">
            <w:pPr>
              <w:pStyle w:val="6"/>
              <w:ind w:firstLine="0" w:firstLineChars="0"/>
              <w:jc w:val="center"/>
              <w:rPr>
                <w:color w:val="auto"/>
                <w:sz w:val="21"/>
                <w:szCs w:val="21"/>
                <w:highlight w:val="none"/>
              </w:rPr>
            </w:pPr>
            <w:r>
              <w:rPr>
                <w:rFonts w:hint="eastAsia"/>
                <w:color w:val="auto"/>
                <w:sz w:val="21"/>
                <w:szCs w:val="21"/>
                <w:highlight w:val="none"/>
              </w:rPr>
              <w:t>抗对角线变形性能</w:t>
            </w:r>
          </w:p>
        </w:tc>
        <w:tc>
          <w:tcPr>
            <w:tcW w:w="0" w:type="auto"/>
            <w:vAlign w:val="center"/>
          </w:tcPr>
          <w:p w14:paraId="2EFEB997">
            <w:pPr>
              <w:pStyle w:val="6"/>
              <w:ind w:firstLine="0" w:firstLineChars="0"/>
              <w:jc w:val="center"/>
              <w:rPr>
                <w:color w:val="auto"/>
                <w:sz w:val="21"/>
                <w:szCs w:val="21"/>
                <w:highlight w:val="none"/>
              </w:rPr>
            </w:pPr>
          </w:p>
        </w:tc>
        <w:tc>
          <w:tcPr>
            <w:tcW w:w="0" w:type="auto"/>
            <w:vAlign w:val="center"/>
          </w:tcPr>
          <w:p w14:paraId="7D229A09">
            <w:pPr>
              <w:jc w:val="center"/>
              <w:rPr>
                <w:color w:val="auto"/>
                <w:highlight w:val="none"/>
              </w:rPr>
            </w:pPr>
            <w:r>
              <w:rPr>
                <w:rFonts w:hint="eastAsia"/>
                <w:color w:val="auto"/>
                <w:sz w:val="21"/>
                <w:szCs w:val="21"/>
                <w:highlight w:val="none"/>
              </w:rPr>
              <w:t>√</w:t>
            </w:r>
          </w:p>
        </w:tc>
        <w:tc>
          <w:tcPr>
            <w:tcW w:w="0" w:type="auto"/>
            <w:vAlign w:val="center"/>
          </w:tcPr>
          <w:p w14:paraId="337C56B6">
            <w:pPr>
              <w:jc w:val="center"/>
              <w:rPr>
                <w:color w:val="auto"/>
                <w:highlight w:val="none"/>
              </w:rPr>
            </w:pPr>
            <w:r>
              <w:rPr>
                <w:rFonts w:hint="eastAsia"/>
                <w:color w:val="auto"/>
                <w:sz w:val="21"/>
                <w:szCs w:val="21"/>
                <w:highlight w:val="none"/>
              </w:rPr>
              <w:t>√</w:t>
            </w:r>
          </w:p>
        </w:tc>
        <w:tc>
          <w:tcPr>
            <w:tcW w:w="0" w:type="auto"/>
            <w:vAlign w:val="center"/>
          </w:tcPr>
          <w:p w14:paraId="44175F4E">
            <w:pPr>
              <w:jc w:val="center"/>
              <w:rPr>
                <w:color w:val="auto"/>
                <w:highlight w:val="none"/>
              </w:rPr>
            </w:pPr>
            <w:r>
              <w:rPr>
                <w:rFonts w:hint="eastAsia"/>
                <w:color w:val="auto"/>
                <w:sz w:val="21"/>
                <w:szCs w:val="21"/>
                <w:highlight w:val="none"/>
              </w:rPr>
              <w:t>√</w:t>
            </w:r>
          </w:p>
        </w:tc>
        <w:tc>
          <w:tcPr>
            <w:tcW w:w="0" w:type="auto"/>
            <w:vAlign w:val="center"/>
          </w:tcPr>
          <w:p w14:paraId="4FB00F59">
            <w:pPr>
              <w:jc w:val="center"/>
              <w:rPr>
                <w:color w:val="auto"/>
                <w:highlight w:val="none"/>
              </w:rPr>
            </w:pPr>
            <w:r>
              <w:rPr>
                <w:rFonts w:hint="eastAsia"/>
                <w:color w:val="auto"/>
                <w:sz w:val="21"/>
                <w:szCs w:val="21"/>
                <w:highlight w:val="none"/>
              </w:rPr>
              <w:t>—</w:t>
            </w:r>
          </w:p>
        </w:tc>
        <w:tc>
          <w:tcPr>
            <w:tcW w:w="929" w:type="dxa"/>
            <w:vAlign w:val="center"/>
          </w:tcPr>
          <w:p w14:paraId="3049A545">
            <w:pPr>
              <w:jc w:val="center"/>
              <w:rPr>
                <w:color w:val="auto"/>
                <w:highlight w:val="none"/>
              </w:rPr>
            </w:pPr>
            <w:r>
              <w:rPr>
                <w:rFonts w:hint="eastAsia"/>
                <w:color w:val="auto"/>
                <w:sz w:val="21"/>
                <w:szCs w:val="21"/>
                <w:highlight w:val="none"/>
              </w:rPr>
              <w:t>—</w:t>
            </w:r>
          </w:p>
        </w:tc>
        <w:tc>
          <w:tcPr>
            <w:tcW w:w="846" w:type="dxa"/>
            <w:vAlign w:val="center"/>
          </w:tcPr>
          <w:p w14:paraId="14561D0A">
            <w:pPr>
              <w:jc w:val="center"/>
              <w:rPr>
                <w:color w:val="auto"/>
                <w:highlight w:val="none"/>
              </w:rPr>
            </w:pPr>
            <w:r>
              <w:rPr>
                <w:rFonts w:hint="eastAsia"/>
                <w:color w:val="auto"/>
                <w:sz w:val="21"/>
                <w:szCs w:val="21"/>
                <w:highlight w:val="none"/>
              </w:rPr>
              <w:t>—</w:t>
            </w:r>
          </w:p>
        </w:tc>
      </w:tr>
      <w:tr w14:paraId="6EBF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8B49123">
            <w:pPr>
              <w:pStyle w:val="6"/>
              <w:ind w:firstLine="0" w:firstLineChars="0"/>
              <w:jc w:val="center"/>
              <w:rPr>
                <w:color w:val="auto"/>
                <w:sz w:val="21"/>
                <w:szCs w:val="21"/>
                <w:highlight w:val="none"/>
              </w:rPr>
            </w:pPr>
            <w:r>
              <w:rPr>
                <w:rFonts w:hint="eastAsia"/>
                <w:color w:val="auto"/>
                <w:sz w:val="21"/>
                <w:szCs w:val="21"/>
                <w:highlight w:val="none"/>
              </w:rPr>
              <w:t>抗大力关闭性能</w:t>
            </w:r>
          </w:p>
        </w:tc>
        <w:tc>
          <w:tcPr>
            <w:tcW w:w="0" w:type="auto"/>
            <w:vAlign w:val="center"/>
          </w:tcPr>
          <w:p w14:paraId="0230C7F5">
            <w:pPr>
              <w:pStyle w:val="6"/>
              <w:ind w:firstLine="0" w:firstLineChars="0"/>
              <w:jc w:val="center"/>
              <w:rPr>
                <w:color w:val="auto"/>
                <w:sz w:val="21"/>
                <w:szCs w:val="21"/>
                <w:highlight w:val="none"/>
              </w:rPr>
            </w:pPr>
            <w:r>
              <w:rPr>
                <w:rFonts w:hint="eastAsia"/>
                <w:color w:val="auto"/>
                <w:sz w:val="21"/>
                <w:szCs w:val="21"/>
                <w:highlight w:val="none"/>
              </w:rPr>
              <w:t>√</w:t>
            </w:r>
          </w:p>
        </w:tc>
        <w:tc>
          <w:tcPr>
            <w:tcW w:w="0" w:type="auto"/>
            <w:vAlign w:val="center"/>
          </w:tcPr>
          <w:p w14:paraId="2473A61F">
            <w:pPr>
              <w:jc w:val="center"/>
              <w:rPr>
                <w:color w:val="auto"/>
                <w:highlight w:val="none"/>
              </w:rPr>
            </w:pPr>
            <w:r>
              <w:rPr>
                <w:rFonts w:hint="eastAsia"/>
                <w:color w:val="auto"/>
                <w:sz w:val="21"/>
                <w:szCs w:val="21"/>
                <w:highlight w:val="none"/>
              </w:rPr>
              <w:t>—</w:t>
            </w:r>
          </w:p>
        </w:tc>
        <w:tc>
          <w:tcPr>
            <w:tcW w:w="0" w:type="auto"/>
            <w:vAlign w:val="center"/>
          </w:tcPr>
          <w:p w14:paraId="03B8BBE0">
            <w:pPr>
              <w:jc w:val="center"/>
              <w:rPr>
                <w:color w:val="auto"/>
                <w:highlight w:val="none"/>
              </w:rPr>
            </w:pPr>
            <w:r>
              <w:rPr>
                <w:rFonts w:hint="eastAsia"/>
                <w:color w:val="auto"/>
                <w:sz w:val="21"/>
                <w:szCs w:val="21"/>
                <w:highlight w:val="none"/>
              </w:rPr>
              <w:t>—</w:t>
            </w:r>
          </w:p>
        </w:tc>
        <w:tc>
          <w:tcPr>
            <w:tcW w:w="0" w:type="auto"/>
            <w:vAlign w:val="center"/>
          </w:tcPr>
          <w:p w14:paraId="610C24DD">
            <w:pPr>
              <w:jc w:val="center"/>
              <w:rPr>
                <w:color w:val="auto"/>
                <w:highlight w:val="none"/>
              </w:rPr>
            </w:pPr>
            <w:r>
              <w:rPr>
                <w:rFonts w:hint="eastAsia"/>
                <w:color w:val="auto"/>
                <w:sz w:val="21"/>
                <w:szCs w:val="21"/>
                <w:highlight w:val="none"/>
              </w:rPr>
              <w:t>—</w:t>
            </w:r>
          </w:p>
        </w:tc>
        <w:tc>
          <w:tcPr>
            <w:tcW w:w="0" w:type="auto"/>
            <w:vAlign w:val="center"/>
          </w:tcPr>
          <w:p w14:paraId="29EF1DBC">
            <w:pPr>
              <w:pStyle w:val="6"/>
              <w:ind w:firstLine="0" w:firstLineChars="0"/>
              <w:jc w:val="center"/>
              <w:rPr>
                <w:color w:val="auto"/>
                <w:sz w:val="21"/>
                <w:szCs w:val="21"/>
                <w:highlight w:val="none"/>
              </w:rPr>
            </w:pPr>
            <w:r>
              <w:rPr>
                <w:rFonts w:hint="eastAsia"/>
                <w:color w:val="auto"/>
                <w:sz w:val="21"/>
                <w:szCs w:val="21"/>
                <w:highlight w:val="none"/>
              </w:rPr>
              <w:t>√</w:t>
            </w:r>
          </w:p>
        </w:tc>
        <w:tc>
          <w:tcPr>
            <w:tcW w:w="929" w:type="dxa"/>
            <w:vAlign w:val="center"/>
          </w:tcPr>
          <w:p w14:paraId="55547AE7">
            <w:pPr>
              <w:jc w:val="center"/>
              <w:rPr>
                <w:color w:val="auto"/>
                <w:highlight w:val="none"/>
              </w:rPr>
            </w:pPr>
            <w:r>
              <w:rPr>
                <w:rFonts w:hint="eastAsia"/>
                <w:color w:val="auto"/>
                <w:sz w:val="21"/>
                <w:szCs w:val="21"/>
                <w:highlight w:val="none"/>
              </w:rPr>
              <w:t>—</w:t>
            </w:r>
          </w:p>
        </w:tc>
        <w:tc>
          <w:tcPr>
            <w:tcW w:w="846" w:type="dxa"/>
            <w:vAlign w:val="center"/>
          </w:tcPr>
          <w:p w14:paraId="24FBE64F">
            <w:pPr>
              <w:jc w:val="center"/>
              <w:rPr>
                <w:color w:val="auto"/>
                <w:highlight w:val="none"/>
              </w:rPr>
            </w:pPr>
            <w:r>
              <w:rPr>
                <w:rFonts w:hint="eastAsia"/>
                <w:color w:val="auto"/>
                <w:sz w:val="21"/>
                <w:szCs w:val="21"/>
                <w:highlight w:val="none"/>
              </w:rPr>
              <w:t>—</w:t>
            </w:r>
          </w:p>
        </w:tc>
      </w:tr>
      <w:tr w14:paraId="1031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1" w:type="dxa"/>
            <w:gridSpan w:val="8"/>
            <w:vAlign w:val="center"/>
          </w:tcPr>
          <w:p w14:paraId="3403C88A">
            <w:pPr>
              <w:pStyle w:val="6"/>
              <w:ind w:firstLine="420"/>
              <w:jc w:val="left"/>
              <w:rPr>
                <w:color w:val="auto"/>
                <w:sz w:val="21"/>
                <w:szCs w:val="21"/>
                <w:highlight w:val="none"/>
              </w:rPr>
            </w:pPr>
            <w:r>
              <w:rPr>
                <w:rFonts w:hint="eastAsia"/>
                <w:color w:val="auto"/>
                <w:sz w:val="21"/>
                <w:szCs w:val="21"/>
                <w:highlight w:val="none"/>
              </w:rPr>
              <w:t>注：抗大力关闭性能检测为破坏性试验</w:t>
            </w:r>
          </w:p>
        </w:tc>
      </w:tr>
    </w:tbl>
    <w:p w14:paraId="46B75B69">
      <w:pPr>
        <w:pStyle w:val="6"/>
        <w:ind w:firstLine="480"/>
        <w:rPr>
          <w:color w:val="auto"/>
          <w:highlight w:val="none"/>
        </w:rPr>
      </w:pPr>
    </w:p>
    <w:p w14:paraId="033A9CBF">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.7.2 </w:t>
      </w:r>
      <w:r>
        <w:rPr>
          <w:color w:val="auto"/>
          <w:highlight w:val="none"/>
        </w:rPr>
        <w:t xml:space="preserve"> </w:t>
      </w:r>
      <w:r>
        <w:rPr>
          <w:rFonts w:hint="eastAsia" w:ascii="宋体" w:hAnsi="宋体"/>
          <w:color w:val="auto"/>
          <w:highlight w:val="none"/>
          <w:shd w:val="clear" w:color="auto" w:fill="FDFDFE"/>
        </w:rPr>
        <w:t>居住社区中的门推拉力度按照</w:t>
      </w:r>
      <w:r>
        <w:rPr>
          <w:rFonts w:ascii="宋体" w:hAnsi="宋体"/>
          <w:color w:val="auto"/>
          <w:highlight w:val="none"/>
          <w:shd w:val="clear" w:color="auto" w:fill="FDFDFE"/>
        </w:rPr>
        <w:t>《</w:t>
      </w:r>
      <w:r>
        <w:rPr>
          <w:rFonts w:hint="eastAsia" w:ascii="宋体" w:hAnsi="宋体"/>
          <w:color w:val="auto"/>
          <w:highlight w:val="none"/>
          <w:shd w:val="clear" w:color="auto" w:fill="FDFDFE"/>
        </w:rPr>
        <w:t>门的启闭力试验方法</w:t>
      </w:r>
      <w:r>
        <w:rPr>
          <w:rFonts w:ascii="宋体" w:hAnsi="宋体"/>
          <w:color w:val="auto"/>
          <w:highlight w:val="none"/>
          <w:shd w:val="clear" w:color="auto" w:fill="FDFDFE"/>
        </w:rPr>
        <w:t>》（GB/T 29555-2013）</w:t>
      </w:r>
      <w:r>
        <w:rPr>
          <w:rFonts w:hint="eastAsia" w:ascii="宋体" w:hAnsi="宋体"/>
          <w:color w:val="auto"/>
          <w:highlight w:val="none"/>
          <w:shd w:val="clear" w:color="auto" w:fill="FDFDFE"/>
        </w:rPr>
        <w:t>的检测方法，</w:t>
      </w:r>
      <w:r>
        <w:rPr>
          <w:rFonts w:hint="eastAsia" w:ascii="宋体" w:hAnsi="宋体"/>
          <w:color w:val="auto"/>
          <w:highlight w:val="none"/>
        </w:rPr>
        <w:t>除防火门外，门开启所需的力度不应大于25N</w:t>
      </w:r>
      <w:r>
        <w:rPr>
          <w:rFonts w:hint="eastAsia" w:ascii="宋体" w:hAnsi="宋体"/>
          <w:color w:val="auto"/>
          <w:highlight w:val="none"/>
          <w:shd w:val="clear" w:color="auto" w:fill="FDFDFE"/>
        </w:rPr>
        <w:t>。</w:t>
      </w:r>
    </w:p>
    <w:p w14:paraId="7A9BF771">
      <w:pPr>
        <w:pStyle w:val="16"/>
        <w:widowControl/>
        <w:spacing w:beforeAutospacing="0" w:after="120" w:afterAutospacing="0"/>
        <w:ind w:firstLine="420" w:firstLineChars="200"/>
        <w:rPr>
          <w:rFonts w:eastAsia="楷体"/>
          <w:color w:val="auto"/>
          <w:kern w:val="2"/>
          <w:sz w:val="21"/>
          <w:szCs w:val="21"/>
          <w:highlight w:val="none"/>
        </w:rPr>
      </w:pPr>
      <w:r>
        <w:rPr>
          <w:rFonts w:eastAsia="楷体"/>
          <w:color w:val="auto"/>
          <w:kern w:val="2"/>
          <w:sz w:val="21"/>
          <w:szCs w:val="21"/>
          <w:highlight w:val="none"/>
        </w:rPr>
        <w:t>【条文说明】门的启闭力试验方法用于评估门在打开和关闭过程中所需要的力度。旨在验证门是否符合相关标准和法规对于门启闭力度的要求。</w:t>
      </w:r>
      <w:r>
        <w:rPr>
          <w:rFonts w:hint="eastAsia" w:eastAsia="楷体"/>
          <w:color w:val="auto"/>
          <w:kern w:val="2"/>
          <w:sz w:val="21"/>
          <w:szCs w:val="21"/>
          <w:highlight w:val="none"/>
        </w:rPr>
        <w:t>通过</w:t>
      </w:r>
      <w:r>
        <w:rPr>
          <w:rFonts w:eastAsia="楷体"/>
          <w:color w:val="auto"/>
          <w:kern w:val="2"/>
          <w:sz w:val="21"/>
          <w:szCs w:val="21"/>
          <w:highlight w:val="none"/>
        </w:rPr>
        <w:t>使用专业的启闭力测试仪器，该仪器通常包括传感器和显示屏，用于测量和记录门在启闭过程中的推拉力。测量过程中会测量门开启和关闭时所需的拉力和压力。依据相关的国家或地区的标准要求，确定门的启闭力的测试方法和标准数值，根据这些标准进行实际测试。</w:t>
      </w:r>
    </w:p>
    <w:p w14:paraId="4C70A2C3">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.7.3  </w:t>
      </w:r>
      <w:r>
        <w:rPr>
          <w:rFonts w:hint="eastAsia"/>
          <w:color w:val="auto"/>
          <w:highlight w:val="none"/>
        </w:rPr>
        <w:t>居住社区中的</w:t>
      </w:r>
      <w:r>
        <w:rPr>
          <w:rFonts w:hint="eastAsia" w:ascii="宋体" w:hAnsi="宋体"/>
          <w:color w:val="auto"/>
          <w:highlight w:val="none"/>
          <w:shd w:val="clear" w:color="auto" w:fill="FDFDFE"/>
        </w:rPr>
        <w:t>整樘门耐软重物体撞击试验应按</w:t>
      </w:r>
      <w:r>
        <w:rPr>
          <w:rFonts w:ascii="宋体" w:hAnsi="宋体"/>
          <w:color w:val="auto"/>
          <w:highlight w:val="none"/>
          <w:shd w:val="clear" w:color="auto" w:fill="FDFDFE"/>
        </w:rPr>
        <w:t>GB/T 14155</w:t>
      </w:r>
      <w:r>
        <w:rPr>
          <w:rFonts w:hint="eastAsia" w:ascii="宋体" w:hAnsi="宋体"/>
          <w:color w:val="auto"/>
          <w:highlight w:val="none"/>
          <w:shd w:val="clear" w:color="auto" w:fill="FDFDFE"/>
        </w:rPr>
        <w:t>规定的方法检测。</w:t>
      </w:r>
    </w:p>
    <w:p w14:paraId="1820F539">
      <w:pPr>
        <w:pStyle w:val="16"/>
        <w:widowControl/>
        <w:spacing w:beforeAutospacing="0" w:after="120" w:afterAutospacing="0"/>
        <w:ind w:firstLine="420" w:firstLineChars="200"/>
        <w:rPr>
          <w:rFonts w:eastAsia="楷体"/>
          <w:color w:val="auto"/>
          <w:kern w:val="2"/>
          <w:sz w:val="21"/>
          <w:szCs w:val="21"/>
          <w:highlight w:val="none"/>
        </w:rPr>
      </w:pPr>
      <w:r>
        <w:rPr>
          <w:rFonts w:eastAsia="楷体"/>
          <w:color w:val="auto"/>
          <w:kern w:val="2"/>
          <w:sz w:val="21"/>
          <w:szCs w:val="21"/>
          <w:highlight w:val="none"/>
        </w:rPr>
        <w:t>【条文说明】</w:t>
      </w:r>
      <w:r>
        <w:rPr>
          <w:rFonts w:hint="eastAsia" w:eastAsia="楷体"/>
          <w:color w:val="auto"/>
          <w:kern w:val="2"/>
          <w:sz w:val="21"/>
          <w:szCs w:val="21"/>
          <w:highlight w:val="none"/>
        </w:rPr>
        <w:t>用符合</w:t>
      </w:r>
      <w:r>
        <w:rPr>
          <w:rFonts w:eastAsia="楷体"/>
          <w:color w:val="auto"/>
          <w:kern w:val="2"/>
          <w:sz w:val="21"/>
          <w:szCs w:val="21"/>
          <w:highlight w:val="none"/>
        </w:rPr>
        <w:t>GB/T 14155</w:t>
      </w:r>
      <w:r>
        <w:rPr>
          <w:rFonts w:hint="eastAsia" w:eastAsia="楷体"/>
          <w:color w:val="auto"/>
          <w:kern w:val="2"/>
          <w:sz w:val="21"/>
          <w:szCs w:val="21"/>
          <w:highlight w:val="none"/>
        </w:rPr>
        <w:t>规定的撞击体进行撞击试验，下落高度按表4</w:t>
      </w:r>
      <w:r>
        <w:rPr>
          <w:rFonts w:eastAsia="楷体"/>
          <w:color w:val="auto"/>
          <w:kern w:val="2"/>
          <w:sz w:val="21"/>
          <w:szCs w:val="21"/>
          <w:highlight w:val="none"/>
        </w:rPr>
        <w:t>.7.3</w:t>
      </w:r>
      <w:r>
        <w:rPr>
          <w:rFonts w:hint="eastAsia" w:eastAsia="楷体"/>
          <w:color w:val="auto"/>
          <w:kern w:val="2"/>
          <w:sz w:val="21"/>
          <w:szCs w:val="21"/>
          <w:highlight w:val="none"/>
        </w:rPr>
        <w:t>的规定逐级提高，不同下落高度只撞击一次，撞击试验后，门应无明显变形，启闭无异常，使用无障碍。</w:t>
      </w:r>
    </w:p>
    <w:p w14:paraId="436C5224">
      <w:pPr>
        <w:pStyle w:val="6"/>
        <w:spacing w:line="276" w:lineRule="auto"/>
        <w:ind w:firstLine="402"/>
        <w:jc w:val="center"/>
        <w:rPr>
          <w:rFonts w:cs="Times New Roman"/>
          <w:b/>
          <w:bCs/>
          <w:color w:val="auto"/>
          <w:sz w:val="20"/>
          <w:highlight w:val="none"/>
        </w:rPr>
      </w:pPr>
      <w:r>
        <w:rPr>
          <w:rFonts w:hint="eastAsia" w:cs="Times New Roman"/>
          <w:b/>
          <w:bCs/>
          <w:color w:val="auto"/>
          <w:sz w:val="20"/>
          <w:highlight w:val="none"/>
        </w:rPr>
        <w:t>表4</w:t>
      </w:r>
      <w:r>
        <w:rPr>
          <w:rFonts w:cs="Times New Roman"/>
          <w:b/>
          <w:bCs/>
          <w:color w:val="auto"/>
          <w:sz w:val="20"/>
          <w:highlight w:val="none"/>
        </w:rPr>
        <w:t xml:space="preserve">.7.3  </w:t>
      </w:r>
      <w:r>
        <w:rPr>
          <w:rFonts w:hint="eastAsia" w:cs="Times New Roman"/>
          <w:b/>
          <w:bCs/>
          <w:color w:val="auto"/>
          <w:sz w:val="20"/>
          <w:highlight w:val="none"/>
        </w:rPr>
        <w:t>耐软重物撞击分级</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257"/>
        <w:gridCol w:w="1192"/>
        <w:gridCol w:w="1183"/>
        <w:gridCol w:w="1257"/>
        <w:gridCol w:w="1119"/>
        <w:gridCol w:w="1119"/>
      </w:tblGrid>
      <w:tr w14:paraId="6694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2D97FF07">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分级</w:t>
            </w:r>
          </w:p>
        </w:tc>
        <w:tc>
          <w:tcPr>
            <w:tcW w:w="1276" w:type="dxa"/>
            <w:vAlign w:val="center"/>
          </w:tcPr>
          <w:p w14:paraId="3B1F821D">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1</w:t>
            </w:r>
          </w:p>
        </w:tc>
        <w:tc>
          <w:tcPr>
            <w:tcW w:w="1209" w:type="dxa"/>
            <w:vAlign w:val="center"/>
          </w:tcPr>
          <w:p w14:paraId="42CF72D1">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2</w:t>
            </w:r>
          </w:p>
        </w:tc>
        <w:tc>
          <w:tcPr>
            <w:tcW w:w="1200" w:type="dxa"/>
            <w:vAlign w:val="center"/>
          </w:tcPr>
          <w:p w14:paraId="2B74A56D">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3</w:t>
            </w:r>
          </w:p>
        </w:tc>
        <w:tc>
          <w:tcPr>
            <w:tcW w:w="1276" w:type="dxa"/>
            <w:vAlign w:val="center"/>
          </w:tcPr>
          <w:p w14:paraId="34FB16D9">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4</w:t>
            </w:r>
          </w:p>
        </w:tc>
        <w:tc>
          <w:tcPr>
            <w:tcW w:w="1134" w:type="dxa"/>
            <w:vAlign w:val="center"/>
          </w:tcPr>
          <w:p w14:paraId="1FA84AEA">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5</w:t>
            </w:r>
          </w:p>
        </w:tc>
        <w:tc>
          <w:tcPr>
            <w:tcW w:w="1134" w:type="dxa"/>
            <w:vAlign w:val="center"/>
          </w:tcPr>
          <w:p w14:paraId="164EC2CF">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6</w:t>
            </w:r>
          </w:p>
        </w:tc>
      </w:tr>
      <w:tr w14:paraId="583F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60FB2AE7">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软重物下落高度 mm</w:t>
            </w:r>
          </w:p>
        </w:tc>
        <w:tc>
          <w:tcPr>
            <w:tcW w:w="1276" w:type="dxa"/>
            <w:vAlign w:val="center"/>
          </w:tcPr>
          <w:p w14:paraId="1EA9C8AC">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100</w:t>
            </w:r>
          </w:p>
        </w:tc>
        <w:tc>
          <w:tcPr>
            <w:tcW w:w="1209" w:type="dxa"/>
            <w:vAlign w:val="center"/>
          </w:tcPr>
          <w:p w14:paraId="72841F69">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200</w:t>
            </w:r>
          </w:p>
        </w:tc>
        <w:tc>
          <w:tcPr>
            <w:tcW w:w="1200" w:type="dxa"/>
            <w:vAlign w:val="center"/>
          </w:tcPr>
          <w:p w14:paraId="51B5F06F">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300</w:t>
            </w:r>
          </w:p>
        </w:tc>
        <w:tc>
          <w:tcPr>
            <w:tcW w:w="1276" w:type="dxa"/>
            <w:vAlign w:val="center"/>
          </w:tcPr>
          <w:p w14:paraId="4BD5C4BD">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450</w:t>
            </w:r>
          </w:p>
        </w:tc>
        <w:tc>
          <w:tcPr>
            <w:tcW w:w="1134" w:type="dxa"/>
            <w:vAlign w:val="center"/>
          </w:tcPr>
          <w:p w14:paraId="62E96E82">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700</w:t>
            </w:r>
          </w:p>
        </w:tc>
        <w:tc>
          <w:tcPr>
            <w:tcW w:w="1134" w:type="dxa"/>
            <w:vAlign w:val="center"/>
          </w:tcPr>
          <w:p w14:paraId="304167FD">
            <w:pPr>
              <w:pStyle w:val="16"/>
              <w:widowControl/>
              <w:snapToGrid w:val="0"/>
              <w:spacing w:beforeAutospacing="0" w:after="120" w:afterAutospacing="0"/>
              <w:jc w:val="center"/>
              <w:rPr>
                <w:rFonts w:eastAsiaTheme="minorEastAsia"/>
                <w:color w:val="auto"/>
                <w:kern w:val="2"/>
                <w:sz w:val="21"/>
                <w:szCs w:val="21"/>
                <w:highlight w:val="none"/>
              </w:rPr>
            </w:pPr>
            <w:r>
              <w:rPr>
                <w:rFonts w:eastAsiaTheme="minorEastAsia"/>
                <w:color w:val="auto"/>
                <w:kern w:val="2"/>
                <w:sz w:val="21"/>
                <w:szCs w:val="21"/>
                <w:highlight w:val="none"/>
              </w:rPr>
              <w:t>950</w:t>
            </w:r>
          </w:p>
        </w:tc>
      </w:tr>
    </w:tbl>
    <w:p w14:paraId="6E2CE933">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.7.4  </w:t>
      </w:r>
      <w:r>
        <w:rPr>
          <w:rFonts w:hint="eastAsia"/>
          <w:color w:val="auto"/>
          <w:highlight w:val="none"/>
        </w:rPr>
        <w:t>居住社区中的门</w:t>
      </w:r>
      <w:r>
        <w:rPr>
          <w:rFonts w:hint="eastAsia" w:ascii="宋体" w:hAnsi="宋体"/>
          <w:color w:val="auto"/>
          <w:highlight w:val="none"/>
          <w:shd w:val="clear" w:color="auto" w:fill="FDFDFE"/>
        </w:rPr>
        <w:t>耐垂直荷载性能应按</w:t>
      </w:r>
      <w:r>
        <w:rPr>
          <w:rFonts w:ascii="宋体" w:hAnsi="宋体"/>
          <w:color w:val="auto"/>
          <w:highlight w:val="none"/>
          <w:shd w:val="clear" w:color="auto" w:fill="FDFDFE"/>
        </w:rPr>
        <w:t>GB/T 29049</w:t>
      </w:r>
      <w:r>
        <w:rPr>
          <w:rFonts w:hint="eastAsia" w:ascii="宋体" w:hAnsi="宋体"/>
          <w:color w:val="auto"/>
          <w:highlight w:val="none"/>
          <w:shd w:val="clear" w:color="auto" w:fill="FDFDFE"/>
        </w:rPr>
        <w:t>规定的方法检测，耐垂直荷载性能分级应满足</w:t>
      </w:r>
      <w:r>
        <w:rPr>
          <w:rFonts w:ascii="宋体" w:hAnsi="宋体"/>
          <w:color w:val="auto"/>
          <w:highlight w:val="none"/>
          <w:shd w:val="clear" w:color="auto" w:fill="FDFDFE"/>
        </w:rPr>
        <w:t>GB/T 9158</w:t>
      </w:r>
      <w:r>
        <w:rPr>
          <w:rFonts w:hint="eastAsia" w:ascii="宋体" w:hAnsi="宋体"/>
          <w:color w:val="auto"/>
          <w:highlight w:val="none"/>
          <w:shd w:val="clear" w:color="auto" w:fill="FDFDFE"/>
        </w:rPr>
        <w:t>规定的要求。</w:t>
      </w:r>
    </w:p>
    <w:p w14:paraId="4BFB2B02">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.7.5  </w:t>
      </w:r>
      <w:r>
        <w:rPr>
          <w:rFonts w:hint="eastAsia"/>
          <w:color w:val="auto"/>
          <w:highlight w:val="none"/>
        </w:rPr>
        <w:t>居住社区中的门</w:t>
      </w:r>
      <w:r>
        <w:rPr>
          <w:rFonts w:hint="eastAsia" w:ascii="宋体" w:hAnsi="宋体"/>
          <w:color w:val="auto"/>
          <w:highlight w:val="none"/>
          <w:shd w:val="clear" w:color="auto" w:fill="FDFDFE"/>
        </w:rPr>
        <w:t>抗静扭曲性能试验应按</w:t>
      </w:r>
      <w:r>
        <w:rPr>
          <w:rFonts w:ascii="宋体" w:hAnsi="宋体"/>
          <w:color w:val="auto"/>
          <w:highlight w:val="none"/>
          <w:shd w:val="clear" w:color="auto" w:fill="FDFDFE"/>
        </w:rPr>
        <w:t>GB/T 29530</w:t>
      </w:r>
      <w:r>
        <w:rPr>
          <w:rFonts w:hint="eastAsia" w:ascii="宋体" w:hAnsi="宋体"/>
          <w:color w:val="auto"/>
          <w:highlight w:val="none"/>
          <w:shd w:val="clear" w:color="auto" w:fill="FDFDFE"/>
        </w:rPr>
        <w:t>规定的方法检测，抗静扭曲性能分级应满足</w:t>
      </w:r>
      <w:r>
        <w:rPr>
          <w:rFonts w:ascii="宋体" w:hAnsi="宋体"/>
          <w:color w:val="auto"/>
          <w:highlight w:val="none"/>
          <w:shd w:val="clear" w:color="auto" w:fill="FDFDFE"/>
        </w:rPr>
        <w:t>GB/T 9158</w:t>
      </w:r>
      <w:r>
        <w:rPr>
          <w:rFonts w:hint="eastAsia" w:ascii="宋体" w:hAnsi="宋体"/>
          <w:color w:val="auto"/>
          <w:highlight w:val="none"/>
          <w:shd w:val="clear" w:color="auto" w:fill="FDFDFE"/>
        </w:rPr>
        <w:t>规定的要求。</w:t>
      </w:r>
    </w:p>
    <w:p w14:paraId="7DADD1B3">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.7.6  </w:t>
      </w:r>
      <w:r>
        <w:rPr>
          <w:rFonts w:hint="eastAsia"/>
          <w:color w:val="auto"/>
          <w:highlight w:val="none"/>
        </w:rPr>
        <w:t>居住社区中的门</w:t>
      </w:r>
      <w:r>
        <w:rPr>
          <w:rFonts w:hint="eastAsia" w:ascii="宋体" w:hAnsi="宋体"/>
          <w:color w:val="auto"/>
          <w:highlight w:val="none"/>
          <w:shd w:val="clear" w:color="auto" w:fill="FDFDFE"/>
        </w:rPr>
        <w:t>抗扭曲变形性能试验和抗对角线变形性能试验应按</w:t>
      </w:r>
      <w:r>
        <w:rPr>
          <w:rFonts w:ascii="宋体" w:hAnsi="宋体"/>
          <w:color w:val="auto"/>
          <w:highlight w:val="none"/>
          <w:shd w:val="clear" w:color="auto" w:fill="FDFDFE"/>
        </w:rPr>
        <w:t>GB/T 9158</w:t>
      </w:r>
      <w:r>
        <w:rPr>
          <w:rFonts w:hint="eastAsia" w:ascii="宋体" w:hAnsi="宋体"/>
          <w:color w:val="auto"/>
          <w:highlight w:val="none"/>
          <w:shd w:val="clear" w:color="auto" w:fill="FDFDFE"/>
        </w:rPr>
        <w:t>规定的方法检测。</w:t>
      </w:r>
    </w:p>
    <w:p w14:paraId="1052C866">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.7.7  </w:t>
      </w:r>
      <w:r>
        <w:rPr>
          <w:rFonts w:hint="eastAsia"/>
          <w:color w:val="auto"/>
          <w:highlight w:val="none"/>
        </w:rPr>
        <w:t>居住社区中的门</w:t>
      </w:r>
      <w:r>
        <w:rPr>
          <w:rFonts w:hint="eastAsia" w:ascii="宋体" w:hAnsi="宋体"/>
          <w:color w:val="auto"/>
          <w:highlight w:val="none"/>
          <w:shd w:val="clear" w:color="auto" w:fill="FDFDFE"/>
        </w:rPr>
        <w:t>抗大力关闭性能检测为破坏性试验应按</w:t>
      </w:r>
      <w:r>
        <w:rPr>
          <w:rFonts w:ascii="宋体" w:hAnsi="宋体"/>
          <w:color w:val="auto"/>
          <w:highlight w:val="none"/>
          <w:shd w:val="clear" w:color="auto" w:fill="FDFDFE"/>
        </w:rPr>
        <w:t>GB/T 9158</w:t>
      </w:r>
      <w:r>
        <w:rPr>
          <w:rFonts w:hint="eastAsia" w:ascii="宋体" w:hAnsi="宋体"/>
          <w:color w:val="auto"/>
          <w:highlight w:val="none"/>
          <w:shd w:val="clear" w:color="auto" w:fill="FDFDFE"/>
        </w:rPr>
        <w:t>规定的方法检测。</w:t>
      </w:r>
    </w:p>
    <w:p w14:paraId="52DEBB02">
      <w:pPr>
        <w:pStyle w:val="16"/>
        <w:widowControl/>
        <w:spacing w:beforeAutospacing="0" w:after="120" w:afterAutospacing="0"/>
        <w:ind w:firstLine="420" w:firstLineChars="200"/>
        <w:rPr>
          <w:rFonts w:eastAsia="楷体"/>
          <w:color w:val="auto"/>
          <w:kern w:val="2"/>
          <w:sz w:val="21"/>
          <w:szCs w:val="21"/>
          <w:highlight w:val="none"/>
        </w:rPr>
      </w:pPr>
      <w:r>
        <w:rPr>
          <w:rFonts w:eastAsia="楷体"/>
          <w:color w:val="auto"/>
          <w:kern w:val="2"/>
          <w:sz w:val="21"/>
          <w:szCs w:val="21"/>
          <w:highlight w:val="none"/>
        </w:rPr>
        <w:t>【条文说明】</w:t>
      </w:r>
      <w:r>
        <w:rPr>
          <w:rFonts w:hint="eastAsia" w:eastAsia="楷体"/>
          <w:color w:val="auto"/>
          <w:kern w:val="2"/>
          <w:sz w:val="21"/>
          <w:szCs w:val="21"/>
          <w:highlight w:val="none"/>
        </w:rPr>
        <w:t>试验负荷应通过定滑轮作用在门扇的执手处，其大小为7</w:t>
      </w:r>
      <w:r>
        <w:rPr>
          <w:rFonts w:eastAsia="楷体"/>
          <w:color w:val="auto"/>
          <w:kern w:val="2"/>
          <w:sz w:val="21"/>
          <w:szCs w:val="21"/>
          <w:highlight w:val="none"/>
        </w:rPr>
        <w:t>5MP</w:t>
      </w:r>
      <w:r>
        <w:rPr>
          <w:rFonts w:hint="eastAsia" w:eastAsia="楷体"/>
          <w:color w:val="auto"/>
          <w:kern w:val="2"/>
          <w:sz w:val="21"/>
          <w:szCs w:val="21"/>
          <w:highlight w:val="none"/>
        </w:rPr>
        <w:t>a（相当于七级风的作用力的一半）乘以门扇的面积，在此荷载负荷作用后，检查门是否发生破坏或功能障碍。</w:t>
      </w:r>
    </w:p>
    <w:p w14:paraId="38F641B3">
      <w:pPr>
        <w:pStyle w:val="6"/>
        <w:spacing w:line="360" w:lineRule="auto"/>
        <w:ind w:firstLine="0" w:firstLineChars="0"/>
        <w:rPr>
          <w:color w:val="auto"/>
          <w:highlight w:val="none"/>
        </w:rPr>
      </w:pPr>
      <w:r>
        <w:rPr>
          <w:rFonts w:hint="eastAsia"/>
          <w:b/>
          <w:bCs/>
          <w:color w:val="auto"/>
          <w:highlight w:val="none"/>
        </w:rPr>
        <w:t>4.7.8</w:t>
      </w:r>
      <w:r>
        <w:rPr>
          <w:rFonts w:hint="eastAsia"/>
          <w:color w:val="auto"/>
          <w:highlight w:val="none"/>
        </w:rPr>
        <w:t xml:space="preserve">  对居住社区中的</w:t>
      </w:r>
      <w:r>
        <w:rPr>
          <w:rFonts w:hint="eastAsia" w:ascii="宋体" w:hAnsi="宋体"/>
          <w:color w:val="auto"/>
          <w:highlight w:val="none"/>
          <w:shd w:val="clear" w:color="auto" w:fill="FDFDFE"/>
        </w:rPr>
        <w:t>门</w:t>
      </w:r>
      <w:r>
        <w:rPr>
          <w:rFonts w:hint="eastAsia"/>
          <w:color w:val="auto"/>
          <w:highlight w:val="none"/>
        </w:rPr>
        <w:t>进行力学性能检测时，应按设计要求和性能检测的要求选择具有代表性的3樘门作为试件进行检测。</w:t>
      </w:r>
    </w:p>
    <w:p w14:paraId="5A4335C9">
      <w:pPr>
        <w:pStyle w:val="6"/>
        <w:spacing w:line="276" w:lineRule="auto"/>
        <w:ind w:firstLine="420"/>
        <w:rPr>
          <w:rFonts w:eastAsia="楷体"/>
          <w:color w:val="auto"/>
          <w:sz w:val="21"/>
          <w:szCs w:val="21"/>
          <w:highlight w:val="none"/>
        </w:rPr>
      </w:pPr>
      <w:r>
        <w:rPr>
          <w:rFonts w:eastAsia="楷体"/>
          <w:color w:val="auto"/>
          <w:sz w:val="21"/>
          <w:szCs w:val="21"/>
          <w:highlight w:val="none"/>
        </w:rPr>
        <w:t>【条文说明】</w:t>
      </w:r>
      <w:r>
        <w:rPr>
          <w:rFonts w:hint="eastAsia" w:eastAsia="楷体"/>
          <w:color w:val="auto"/>
          <w:sz w:val="21"/>
          <w:szCs w:val="21"/>
          <w:highlight w:val="none"/>
        </w:rPr>
        <w:t>试验前，试件在温度为15℃~30℃、相对湿度为25%~75%的环境条件下放置时间不应小于24h，单项检测方法无检测环境要求时应按此环境条件进行试验。对于有较好抗湿度影响稳定性的铝合金门、塑料门等试件，环境条件可不考虑相对湿度。试件应按其实际使用状态进行安装，安装后不应产生可能影响试验结果的扭曲和变形，不应安装其他附件。</w:t>
      </w:r>
    </w:p>
    <w:p w14:paraId="721E8D16">
      <w:pPr>
        <w:pStyle w:val="6"/>
        <w:spacing w:line="360" w:lineRule="auto"/>
        <w:ind w:firstLine="0" w:firstLineChars="0"/>
        <w:rPr>
          <w:rFonts w:hint="eastAsia"/>
          <w:color w:val="auto"/>
          <w:highlight w:val="none"/>
        </w:rPr>
      </w:pPr>
      <w:r>
        <w:rPr>
          <w:rFonts w:hint="eastAsia"/>
          <w:b/>
          <w:bCs/>
          <w:color w:val="auto"/>
          <w:highlight w:val="none"/>
        </w:rPr>
        <w:t>4.7.9</w:t>
      </w:r>
      <w:r>
        <w:rPr>
          <w:rFonts w:hint="eastAsia"/>
          <w:color w:val="auto"/>
          <w:highlight w:val="none"/>
        </w:rPr>
        <w:t xml:space="preserve">  </w:t>
      </w:r>
      <w:r>
        <w:rPr>
          <w:rFonts w:hint="eastAsia" w:ascii="宋体" w:hAnsi="宋体"/>
          <w:color w:val="auto"/>
          <w:highlight w:val="none"/>
          <w:shd w:val="clear" w:color="auto" w:fill="FDFDFE"/>
        </w:rPr>
        <w:t>住社区中的窗</w:t>
      </w:r>
      <w:r>
        <w:rPr>
          <w:rFonts w:hint="eastAsia"/>
          <w:color w:val="auto"/>
          <w:highlight w:val="none"/>
        </w:rPr>
        <w:t>的力学性能检测项目按表4.7.1的要求，若有1个试件不合格，可从该批样品中再抽取3个试件对不合格项进行检测，如有1个试件不合格，则判定该批不合格。</w:t>
      </w:r>
    </w:p>
    <w:p w14:paraId="45B92048">
      <w:pPr>
        <w:pStyle w:val="3"/>
        <w:rPr>
          <w:rStyle w:val="39"/>
          <w:rFonts w:ascii="Times New Roman" w:hAnsi="Times New Roman"/>
          <w:b/>
          <w:color w:val="auto"/>
          <w:highlight w:val="none"/>
        </w:rPr>
      </w:pPr>
      <w:r>
        <w:rPr>
          <w:color w:val="auto"/>
          <w:highlight w:val="none"/>
        </w:rPr>
        <w:t>4.</w:t>
      </w:r>
      <w:r>
        <w:rPr>
          <w:rFonts w:hint="eastAsia"/>
          <w:color w:val="auto"/>
          <w:highlight w:val="none"/>
        </w:rPr>
        <w:t>8</w:t>
      </w:r>
      <w:r>
        <w:rPr>
          <w:color w:val="auto"/>
          <w:highlight w:val="none"/>
        </w:rPr>
        <w:t xml:space="preserve">  </w:t>
      </w:r>
      <w:r>
        <w:rPr>
          <w:rFonts w:hint="eastAsia"/>
          <w:color w:val="auto"/>
          <w:highlight w:val="none"/>
        </w:rPr>
        <w:t>窗</w:t>
      </w:r>
    </w:p>
    <w:p w14:paraId="6A183ADA">
      <w:pPr>
        <w:snapToGrid w:val="0"/>
        <w:spacing w:line="360" w:lineRule="auto"/>
        <w:rPr>
          <w:color w:val="auto"/>
          <w:highlight w:val="none"/>
        </w:rPr>
      </w:pPr>
      <w:r>
        <w:rPr>
          <w:rFonts w:hint="eastAsia"/>
          <w:b/>
          <w:color w:val="auto"/>
          <w:highlight w:val="none"/>
        </w:rPr>
        <w:t>4</w:t>
      </w:r>
      <w:r>
        <w:rPr>
          <w:b/>
          <w:color w:val="auto"/>
          <w:highlight w:val="none"/>
        </w:rPr>
        <w:t xml:space="preserve">.8.1 </w:t>
      </w:r>
      <w:r>
        <w:rPr>
          <w:color w:val="auto"/>
          <w:highlight w:val="none"/>
        </w:rPr>
        <w:t xml:space="preserve"> </w:t>
      </w:r>
      <w:r>
        <w:rPr>
          <w:rFonts w:hint="eastAsia"/>
          <w:color w:val="auto"/>
          <w:highlight w:val="none"/>
        </w:rPr>
        <w:t>居住社区中的窗的力学性能检查项目按照现行标准《建筑门窗力学性能检测方法》</w:t>
      </w:r>
      <w:r>
        <w:rPr>
          <w:color w:val="auto"/>
          <w:highlight w:val="none"/>
        </w:rPr>
        <w:t>GB/T 9158</w:t>
      </w:r>
      <w:r>
        <w:rPr>
          <w:rFonts w:hint="eastAsia"/>
          <w:color w:val="auto"/>
          <w:highlight w:val="none"/>
        </w:rPr>
        <w:t xml:space="preserve">，符合表 </w:t>
      </w:r>
      <w:r>
        <w:rPr>
          <w:color w:val="auto"/>
          <w:highlight w:val="none"/>
        </w:rPr>
        <w:t>4.8.1</w:t>
      </w:r>
      <w:r>
        <w:rPr>
          <w:rFonts w:hint="eastAsia"/>
          <w:color w:val="auto"/>
          <w:highlight w:val="none"/>
        </w:rPr>
        <w:t>的规定。</w:t>
      </w:r>
    </w:p>
    <w:p w14:paraId="3E96AF16">
      <w:pPr>
        <w:pStyle w:val="6"/>
        <w:spacing w:line="276" w:lineRule="auto"/>
        <w:ind w:firstLine="402"/>
        <w:jc w:val="center"/>
        <w:rPr>
          <w:rFonts w:cs="Times New Roman"/>
          <w:b/>
          <w:bCs/>
          <w:color w:val="auto"/>
          <w:sz w:val="20"/>
          <w:highlight w:val="none"/>
        </w:rPr>
      </w:pPr>
      <w:r>
        <w:rPr>
          <w:rFonts w:hint="eastAsia" w:cs="Times New Roman"/>
          <w:b/>
          <w:bCs/>
          <w:color w:val="auto"/>
          <w:sz w:val="20"/>
          <w:highlight w:val="none"/>
        </w:rPr>
        <w:t>表4</w:t>
      </w:r>
      <w:r>
        <w:rPr>
          <w:rFonts w:cs="Times New Roman"/>
          <w:b/>
          <w:bCs/>
          <w:color w:val="auto"/>
          <w:sz w:val="20"/>
          <w:highlight w:val="none"/>
        </w:rPr>
        <w:t xml:space="preserve">.8.1  </w:t>
      </w:r>
      <w:r>
        <w:rPr>
          <w:rFonts w:hint="eastAsia" w:cs="Times New Roman"/>
          <w:b/>
          <w:bCs/>
          <w:color w:val="auto"/>
          <w:sz w:val="20"/>
          <w:highlight w:val="none"/>
        </w:rPr>
        <w:t>窗力学性能检测项目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553"/>
        <w:gridCol w:w="553"/>
        <w:gridCol w:w="553"/>
        <w:gridCol w:w="553"/>
        <w:gridCol w:w="553"/>
        <w:gridCol w:w="553"/>
        <w:gridCol w:w="553"/>
        <w:gridCol w:w="553"/>
        <w:gridCol w:w="553"/>
        <w:gridCol w:w="553"/>
        <w:gridCol w:w="553"/>
        <w:gridCol w:w="553"/>
        <w:gridCol w:w="667"/>
      </w:tblGrid>
      <w:tr w14:paraId="4038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5C7BC6E">
            <w:pPr>
              <w:pStyle w:val="6"/>
              <w:ind w:firstLine="0" w:firstLineChars="0"/>
              <w:jc w:val="center"/>
              <w:rPr>
                <w:color w:val="auto"/>
                <w:sz w:val="21"/>
                <w:szCs w:val="21"/>
                <w:highlight w:val="none"/>
              </w:rPr>
            </w:pPr>
            <w:r>
              <w:rPr>
                <w:rFonts w:hint="eastAsia"/>
                <w:color w:val="auto"/>
                <w:sz w:val="21"/>
                <w:szCs w:val="21"/>
                <w:highlight w:val="none"/>
              </w:rPr>
              <w:t>项目</w:t>
            </w:r>
          </w:p>
        </w:tc>
        <w:tc>
          <w:tcPr>
            <w:tcW w:w="0" w:type="auto"/>
            <w:gridSpan w:val="13"/>
            <w:vAlign w:val="center"/>
          </w:tcPr>
          <w:p w14:paraId="4A948ED8">
            <w:pPr>
              <w:pStyle w:val="6"/>
              <w:ind w:firstLine="0" w:firstLineChars="0"/>
              <w:jc w:val="center"/>
              <w:rPr>
                <w:color w:val="auto"/>
                <w:sz w:val="21"/>
                <w:szCs w:val="21"/>
                <w:highlight w:val="none"/>
              </w:rPr>
            </w:pPr>
            <w:r>
              <w:rPr>
                <w:rFonts w:hint="eastAsia"/>
                <w:color w:val="auto"/>
                <w:sz w:val="21"/>
                <w:szCs w:val="21"/>
                <w:highlight w:val="none"/>
              </w:rPr>
              <w:t>窗类别</w:t>
            </w:r>
          </w:p>
        </w:tc>
      </w:tr>
      <w:tr w14:paraId="0E66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D58497E">
            <w:pPr>
              <w:pStyle w:val="6"/>
              <w:ind w:firstLine="0" w:firstLineChars="0"/>
              <w:jc w:val="center"/>
              <w:rPr>
                <w:color w:val="auto"/>
                <w:sz w:val="21"/>
                <w:szCs w:val="21"/>
                <w:highlight w:val="none"/>
              </w:rPr>
            </w:pPr>
          </w:p>
        </w:tc>
        <w:tc>
          <w:tcPr>
            <w:tcW w:w="0" w:type="auto"/>
            <w:vAlign w:val="center"/>
          </w:tcPr>
          <w:p w14:paraId="1F08494E">
            <w:pPr>
              <w:pStyle w:val="6"/>
              <w:ind w:firstLine="0" w:firstLineChars="0"/>
              <w:jc w:val="center"/>
              <w:rPr>
                <w:color w:val="auto"/>
                <w:sz w:val="21"/>
                <w:szCs w:val="21"/>
                <w:highlight w:val="none"/>
              </w:rPr>
            </w:pPr>
            <w:r>
              <w:rPr>
                <w:rFonts w:hint="eastAsia"/>
                <w:color w:val="auto"/>
                <w:sz w:val="21"/>
                <w:szCs w:val="21"/>
                <w:highlight w:val="none"/>
              </w:rPr>
              <w:t>平开</w:t>
            </w:r>
          </w:p>
        </w:tc>
        <w:tc>
          <w:tcPr>
            <w:tcW w:w="0" w:type="auto"/>
            <w:vAlign w:val="center"/>
          </w:tcPr>
          <w:p w14:paraId="1BF109B5">
            <w:pPr>
              <w:pStyle w:val="6"/>
              <w:ind w:firstLine="0" w:firstLineChars="0"/>
              <w:jc w:val="center"/>
              <w:rPr>
                <w:color w:val="auto"/>
                <w:sz w:val="21"/>
                <w:szCs w:val="21"/>
                <w:highlight w:val="none"/>
              </w:rPr>
            </w:pPr>
            <w:r>
              <w:rPr>
                <w:rFonts w:hint="eastAsia"/>
                <w:color w:val="auto"/>
                <w:sz w:val="21"/>
                <w:szCs w:val="21"/>
                <w:highlight w:val="none"/>
              </w:rPr>
              <w:t>滑轴</w:t>
            </w:r>
          </w:p>
          <w:p w14:paraId="090E2C77">
            <w:pPr>
              <w:pStyle w:val="6"/>
              <w:ind w:firstLine="0" w:firstLineChars="0"/>
              <w:jc w:val="center"/>
              <w:rPr>
                <w:color w:val="auto"/>
                <w:sz w:val="21"/>
                <w:szCs w:val="21"/>
                <w:highlight w:val="none"/>
              </w:rPr>
            </w:pPr>
            <w:r>
              <w:rPr>
                <w:rFonts w:hint="eastAsia"/>
                <w:color w:val="auto"/>
                <w:sz w:val="21"/>
                <w:szCs w:val="21"/>
                <w:highlight w:val="none"/>
              </w:rPr>
              <w:t>平开</w:t>
            </w:r>
          </w:p>
        </w:tc>
        <w:tc>
          <w:tcPr>
            <w:tcW w:w="0" w:type="auto"/>
            <w:vAlign w:val="center"/>
          </w:tcPr>
          <w:p w14:paraId="7FCC7E2F">
            <w:pPr>
              <w:pStyle w:val="6"/>
              <w:ind w:firstLine="0" w:firstLineChars="0"/>
              <w:jc w:val="center"/>
              <w:rPr>
                <w:color w:val="auto"/>
                <w:sz w:val="21"/>
                <w:szCs w:val="21"/>
                <w:highlight w:val="none"/>
              </w:rPr>
            </w:pPr>
            <w:r>
              <w:rPr>
                <w:rFonts w:hint="eastAsia"/>
                <w:color w:val="auto"/>
                <w:sz w:val="21"/>
                <w:szCs w:val="21"/>
                <w:highlight w:val="none"/>
              </w:rPr>
              <w:t>推拉</w:t>
            </w:r>
          </w:p>
        </w:tc>
        <w:tc>
          <w:tcPr>
            <w:tcW w:w="0" w:type="auto"/>
            <w:vAlign w:val="center"/>
          </w:tcPr>
          <w:p w14:paraId="6311D0AD">
            <w:pPr>
              <w:pStyle w:val="6"/>
              <w:ind w:firstLine="0" w:firstLineChars="0"/>
              <w:jc w:val="center"/>
              <w:rPr>
                <w:color w:val="auto"/>
                <w:sz w:val="21"/>
                <w:szCs w:val="21"/>
                <w:highlight w:val="none"/>
              </w:rPr>
            </w:pPr>
            <w:r>
              <w:rPr>
                <w:rFonts w:hint="eastAsia"/>
                <w:color w:val="auto"/>
                <w:sz w:val="21"/>
                <w:szCs w:val="21"/>
                <w:highlight w:val="none"/>
              </w:rPr>
              <w:t>上下</w:t>
            </w:r>
          </w:p>
          <w:p w14:paraId="3D7F6393">
            <w:pPr>
              <w:pStyle w:val="6"/>
              <w:ind w:firstLine="0" w:firstLineChars="0"/>
              <w:jc w:val="center"/>
              <w:rPr>
                <w:color w:val="auto"/>
                <w:sz w:val="21"/>
                <w:szCs w:val="21"/>
                <w:highlight w:val="none"/>
              </w:rPr>
            </w:pPr>
            <w:r>
              <w:rPr>
                <w:rFonts w:hint="eastAsia"/>
                <w:color w:val="auto"/>
                <w:sz w:val="21"/>
                <w:szCs w:val="21"/>
                <w:highlight w:val="none"/>
              </w:rPr>
              <w:t>推拉</w:t>
            </w:r>
          </w:p>
        </w:tc>
        <w:tc>
          <w:tcPr>
            <w:tcW w:w="0" w:type="auto"/>
            <w:vAlign w:val="center"/>
          </w:tcPr>
          <w:p w14:paraId="5B1BD95D">
            <w:pPr>
              <w:pStyle w:val="6"/>
              <w:ind w:firstLine="0" w:firstLineChars="0"/>
              <w:jc w:val="center"/>
              <w:rPr>
                <w:color w:val="auto"/>
                <w:sz w:val="21"/>
                <w:szCs w:val="21"/>
                <w:highlight w:val="none"/>
              </w:rPr>
            </w:pPr>
            <w:r>
              <w:rPr>
                <w:rFonts w:hint="eastAsia"/>
                <w:color w:val="auto"/>
                <w:sz w:val="21"/>
                <w:szCs w:val="21"/>
                <w:highlight w:val="none"/>
              </w:rPr>
              <w:t>提升</w:t>
            </w:r>
          </w:p>
          <w:p w14:paraId="566EB241">
            <w:pPr>
              <w:pStyle w:val="6"/>
              <w:ind w:firstLine="0" w:firstLineChars="0"/>
              <w:jc w:val="center"/>
              <w:rPr>
                <w:color w:val="auto"/>
                <w:sz w:val="21"/>
                <w:szCs w:val="21"/>
                <w:highlight w:val="none"/>
              </w:rPr>
            </w:pPr>
            <w:r>
              <w:rPr>
                <w:rFonts w:hint="eastAsia"/>
                <w:color w:val="auto"/>
                <w:sz w:val="21"/>
                <w:szCs w:val="21"/>
                <w:highlight w:val="none"/>
              </w:rPr>
              <w:t>推拉</w:t>
            </w:r>
          </w:p>
        </w:tc>
        <w:tc>
          <w:tcPr>
            <w:tcW w:w="0" w:type="auto"/>
            <w:vAlign w:val="center"/>
          </w:tcPr>
          <w:p w14:paraId="6FB94FE9">
            <w:pPr>
              <w:pStyle w:val="6"/>
              <w:ind w:firstLine="0" w:firstLineChars="0"/>
              <w:jc w:val="center"/>
              <w:rPr>
                <w:color w:val="auto"/>
                <w:sz w:val="21"/>
                <w:szCs w:val="21"/>
                <w:highlight w:val="none"/>
              </w:rPr>
            </w:pPr>
            <w:r>
              <w:rPr>
                <w:rFonts w:hint="eastAsia"/>
                <w:color w:val="auto"/>
                <w:sz w:val="21"/>
                <w:szCs w:val="21"/>
                <w:highlight w:val="none"/>
              </w:rPr>
              <w:t>折叠</w:t>
            </w:r>
          </w:p>
          <w:p w14:paraId="333B97DB">
            <w:pPr>
              <w:pStyle w:val="6"/>
              <w:ind w:firstLine="0" w:firstLineChars="0"/>
              <w:jc w:val="center"/>
              <w:rPr>
                <w:color w:val="auto"/>
                <w:sz w:val="21"/>
                <w:szCs w:val="21"/>
                <w:highlight w:val="none"/>
              </w:rPr>
            </w:pPr>
            <w:r>
              <w:rPr>
                <w:rFonts w:hint="eastAsia"/>
                <w:color w:val="auto"/>
                <w:sz w:val="21"/>
                <w:szCs w:val="21"/>
                <w:highlight w:val="none"/>
              </w:rPr>
              <w:t>推拉</w:t>
            </w:r>
          </w:p>
        </w:tc>
        <w:tc>
          <w:tcPr>
            <w:tcW w:w="0" w:type="auto"/>
            <w:vAlign w:val="center"/>
          </w:tcPr>
          <w:p w14:paraId="103D69EE">
            <w:pPr>
              <w:pStyle w:val="6"/>
              <w:ind w:firstLine="0" w:firstLineChars="0"/>
              <w:jc w:val="center"/>
              <w:rPr>
                <w:color w:val="auto"/>
                <w:sz w:val="21"/>
                <w:szCs w:val="21"/>
                <w:highlight w:val="none"/>
              </w:rPr>
            </w:pPr>
            <w:r>
              <w:rPr>
                <w:rFonts w:hint="eastAsia"/>
                <w:color w:val="auto"/>
                <w:sz w:val="21"/>
                <w:szCs w:val="21"/>
                <w:highlight w:val="none"/>
              </w:rPr>
              <w:t>外开</w:t>
            </w:r>
          </w:p>
          <w:p w14:paraId="1F1579DF">
            <w:pPr>
              <w:pStyle w:val="6"/>
              <w:ind w:firstLine="0" w:firstLineChars="0"/>
              <w:jc w:val="center"/>
              <w:rPr>
                <w:color w:val="auto"/>
                <w:sz w:val="21"/>
                <w:szCs w:val="21"/>
                <w:highlight w:val="none"/>
              </w:rPr>
            </w:pPr>
            <w:r>
              <w:rPr>
                <w:rFonts w:hint="eastAsia"/>
                <w:color w:val="auto"/>
                <w:sz w:val="21"/>
                <w:szCs w:val="21"/>
                <w:highlight w:val="none"/>
              </w:rPr>
              <w:t>上悬</w:t>
            </w:r>
          </w:p>
        </w:tc>
        <w:tc>
          <w:tcPr>
            <w:tcW w:w="0" w:type="auto"/>
            <w:vAlign w:val="center"/>
          </w:tcPr>
          <w:p w14:paraId="15F13283">
            <w:pPr>
              <w:pStyle w:val="6"/>
              <w:ind w:firstLine="0" w:firstLineChars="0"/>
              <w:jc w:val="center"/>
              <w:rPr>
                <w:color w:val="auto"/>
                <w:sz w:val="21"/>
                <w:szCs w:val="21"/>
                <w:highlight w:val="none"/>
              </w:rPr>
            </w:pPr>
            <w:r>
              <w:rPr>
                <w:rFonts w:hint="eastAsia"/>
                <w:color w:val="auto"/>
                <w:sz w:val="21"/>
                <w:szCs w:val="21"/>
                <w:highlight w:val="none"/>
              </w:rPr>
              <w:t>内开</w:t>
            </w:r>
          </w:p>
          <w:p w14:paraId="612B7E8A">
            <w:pPr>
              <w:pStyle w:val="6"/>
              <w:ind w:firstLine="0" w:firstLineChars="0"/>
              <w:jc w:val="center"/>
              <w:rPr>
                <w:color w:val="auto"/>
                <w:sz w:val="21"/>
                <w:szCs w:val="21"/>
                <w:highlight w:val="none"/>
              </w:rPr>
            </w:pPr>
            <w:r>
              <w:rPr>
                <w:rFonts w:hint="eastAsia"/>
                <w:color w:val="auto"/>
                <w:sz w:val="21"/>
                <w:szCs w:val="21"/>
                <w:highlight w:val="none"/>
              </w:rPr>
              <w:t>下悬</w:t>
            </w:r>
          </w:p>
        </w:tc>
        <w:tc>
          <w:tcPr>
            <w:tcW w:w="0" w:type="auto"/>
            <w:vAlign w:val="center"/>
          </w:tcPr>
          <w:p w14:paraId="5CA261C0">
            <w:pPr>
              <w:pStyle w:val="6"/>
              <w:ind w:firstLine="0" w:firstLineChars="0"/>
              <w:jc w:val="center"/>
              <w:rPr>
                <w:color w:val="auto"/>
                <w:sz w:val="21"/>
                <w:szCs w:val="21"/>
                <w:highlight w:val="none"/>
              </w:rPr>
            </w:pPr>
            <w:r>
              <w:rPr>
                <w:rFonts w:hint="eastAsia"/>
                <w:color w:val="auto"/>
                <w:sz w:val="21"/>
                <w:szCs w:val="21"/>
                <w:highlight w:val="none"/>
              </w:rPr>
              <w:t>滑轴</w:t>
            </w:r>
          </w:p>
          <w:p w14:paraId="5C8CF8FC">
            <w:pPr>
              <w:pStyle w:val="6"/>
              <w:ind w:firstLine="0" w:firstLineChars="0"/>
              <w:jc w:val="center"/>
              <w:rPr>
                <w:color w:val="auto"/>
                <w:sz w:val="21"/>
                <w:szCs w:val="21"/>
                <w:highlight w:val="none"/>
              </w:rPr>
            </w:pPr>
            <w:r>
              <w:rPr>
                <w:rFonts w:hint="eastAsia"/>
                <w:color w:val="auto"/>
                <w:sz w:val="21"/>
                <w:szCs w:val="21"/>
                <w:highlight w:val="none"/>
              </w:rPr>
              <w:t>上悬</w:t>
            </w:r>
          </w:p>
        </w:tc>
        <w:tc>
          <w:tcPr>
            <w:tcW w:w="0" w:type="auto"/>
            <w:vAlign w:val="center"/>
          </w:tcPr>
          <w:p w14:paraId="2738CD84">
            <w:pPr>
              <w:pStyle w:val="6"/>
              <w:ind w:firstLine="0" w:firstLineChars="0"/>
              <w:jc w:val="center"/>
              <w:rPr>
                <w:color w:val="auto"/>
                <w:sz w:val="21"/>
                <w:szCs w:val="21"/>
                <w:highlight w:val="none"/>
              </w:rPr>
            </w:pPr>
            <w:r>
              <w:rPr>
                <w:rFonts w:hint="eastAsia"/>
                <w:color w:val="auto"/>
                <w:sz w:val="21"/>
                <w:szCs w:val="21"/>
                <w:highlight w:val="none"/>
              </w:rPr>
              <w:t>立转</w:t>
            </w:r>
          </w:p>
        </w:tc>
        <w:tc>
          <w:tcPr>
            <w:tcW w:w="0" w:type="auto"/>
            <w:vAlign w:val="center"/>
          </w:tcPr>
          <w:p w14:paraId="4930FEFE">
            <w:pPr>
              <w:pStyle w:val="6"/>
              <w:ind w:firstLine="0" w:firstLineChars="0"/>
              <w:jc w:val="center"/>
              <w:rPr>
                <w:color w:val="auto"/>
                <w:sz w:val="21"/>
                <w:szCs w:val="21"/>
                <w:highlight w:val="none"/>
              </w:rPr>
            </w:pPr>
            <w:r>
              <w:rPr>
                <w:rFonts w:hint="eastAsia"/>
                <w:color w:val="auto"/>
                <w:sz w:val="21"/>
                <w:szCs w:val="21"/>
                <w:highlight w:val="none"/>
              </w:rPr>
              <w:t>水平</w:t>
            </w:r>
          </w:p>
          <w:p w14:paraId="77B33F65">
            <w:pPr>
              <w:pStyle w:val="6"/>
              <w:ind w:firstLine="0" w:firstLineChars="0"/>
              <w:jc w:val="center"/>
              <w:rPr>
                <w:color w:val="auto"/>
                <w:sz w:val="21"/>
                <w:szCs w:val="21"/>
                <w:highlight w:val="none"/>
              </w:rPr>
            </w:pPr>
            <w:r>
              <w:rPr>
                <w:rFonts w:hint="eastAsia"/>
                <w:color w:val="auto"/>
                <w:sz w:val="21"/>
                <w:szCs w:val="21"/>
                <w:highlight w:val="none"/>
              </w:rPr>
              <w:t>旋转</w:t>
            </w:r>
          </w:p>
        </w:tc>
        <w:tc>
          <w:tcPr>
            <w:tcW w:w="0" w:type="auto"/>
            <w:vAlign w:val="center"/>
          </w:tcPr>
          <w:p w14:paraId="3293FFD3">
            <w:pPr>
              <w:pStyle w:val="6"/>
              <w:ind w:firstLine="0" w:firstLineChars="0"/>
              <w:jc w:val="center"/>
              <w:rPr>
                <w:color w:val="auto"/>
                <w:sz w:val="21"/>
                <w:szCs w:val="21"/>
                <w:highlight w:val="none"/>
              </w:rPr>
            </w:pPr>
            <w:r>
              <w:rPr>
                <w:rFonts w:hint="eastAsia"/>
                <w:color w:val="auto"/>
                <w:sz w:val="21"/>
                <w:szCs w:val="21"/>
                <w:highlight w:val="none"/>
              </w:rPr>
              <w:t>推拉</w:t>
            </w:r>
          </w:p>
          <w:p w14:paraId="72CA1E7C">
            <w:pPr>
              <w:pStyle w:val="6"/>
              <w:ind w:firstLine="0" w:firstLineChars="0"/>
              <w:jc w:val="center"/>
              <w:rPr>
                <w:color w:val="auto"/>
                <w:sz w:val="21"/>
                <w:szCs w:val="21"/>
                <w:highlight w:val="none"/>
              </w:rPr>
            </w:pPr>
            <w:r>
              <w:rPr>
                <w:rFonts w:hint="eastAsia"/>
                <w:color w:val="auto"/>
                <w:sz w:val="21"/>
                <w:szCs w:val="21"/>
                <w:highlight w:val="none"/>
              </w:rPr>
              <w:t>下悬</w:t>
            </w:r>
          </w:p>
        </w:tc>
        <w:tc>
          <w:tcPr>
            <w:tcW w:w="0" w:type="auto"/>
            <w:vAlign w:val="center"/>
          </w:tcPr>
          <w:p w14:paraId="4F007D46">
            <w:pPr>
              <w:pStyle w:val="6"/>
              <w:ind w:firstLine="0" w:firstLineChars="0"/>
              <w:jc w:val="center"/>
              <w:rPr>
                <w:color w:val="auto"/>
                <w:sz w:val="21"/>
                <w:szCs w:val="21"/>
                <w:highlight w:val="none"/>
              </w:rPr>
            </w:pPr>
            <w:r>
              <w:rPr>
                <w:rFonts w:hint="eastAsia"/>
                <w:color w:val="auto"/>
                <w:sz w:val="21"/>
                <w:szCs w:val="21"/>
                <w:highlight w:val="none"/>
              </w:rPr>
              <w:t>内平开</w:t>
            </w:r>
          </w:p>
          <w:p w14:paraId="60D2B494">
            <w:pPr>
              <w:pStyle w:val="6"/>
              <w:ind w:firstLine="0" w:firstLineChars="0"/>
              <w:jc w:val="center"/>
              <w:rPr>
                <w:color w:val="auto"/>
                <w:sz w:val="21"/>
                <w:szCs w:val="21"/>
                <w:highlight w:val="none"/>
              </w:rPr>
            </w:pPr>
            <w:r>
              <w:rPr>
                <w:rFonts w:hint="eastAsia"/>
                <w:color w:val="auto"/>
                <w:sz w:val="21"/>
                <w:szCs w:val="21"/>
                <w:highlight w:val="none"/>
              </w:rPr>
              <w:t>下悬</w:t>
            </w:r>
          </w:p>
        </w:tc>
      </w:tr>
      <w:tr w14:paraId="354D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CD2ED1C">
            <w:pPr>
              <w:pStyle w:val="6"/>
              <w:ind w:firstLine="0" w:firstLineChars="0"/>
              <w:jc w:val="center"/>
              <w:rPr>
                <w:color w:val="auto"/>
                <w:sz w:val="21"/>
                <w:szCs w:val="21"/>
                <w:highlight w:val="none"/>
              </w:rPr>
            </w:pPr>
            <w:r>
              <w:rPr>
                <w:rFonts w:hint="eastAsia"/>
                <w:color w:val="auto"/>
                <w:sz w:val="21"/>
                <w:szCs w:val="21"/>
                <w:highlight w:val="none"/>
              </w:rPr>
              <w:t>启闭力</w:t>
            </w:r>
          </w:p>
        </w:tc>
        <w:tc>
          <w:tcPr>
            <w:tcW w:w="0" w:type="auto"/>
            <w:vAlign w:val="center"/>
          </w:tcPr>
          <w:p w14:paraId="12DF0552">
            <w:pPr>
              <w:pStyle w:val="6"/>
              <w:ind w:firstLine="0" w:firstLineChars="0"/>
              <w:jc w:val="center"/>
              <w:rPr>
                <w:color w:val="auto"/>
                <w:sz w:val="21"/>
                <w:szCs w:val="21"/>
                <w:highlight w:val="none"/>
              </w:rPr>
            </w:pPr>
            <w:r>
              <w:rPr>
                <w:rFonts w:hint="eastAsia"/>
                <w:color w:val="auto"/>
                <w:sz w:val="21"/>
                <w:szCs w:val="21"/>
                <w:highlight w:val="none"/>
              </w:rPr>
              <w:t>√</w:t>
            </w:r>
          </w:p>
        </w:tc>
        <w:tc>
          <w:tcPr>
            <w:tcW w:w="0" w:type="auto"/>
            <w:vAlign w:val="center"/>
          </w:tcPr>
          <w:p w14:paraId="10DBCC78">
            <w:pPr>
              <w:jc w:val="center"/>
              <w:rPr>
                <w:color w:val="auto"/>
                <w:highlight w:val="none"/>
              </w:rPr>
            </w:pPr>
            <w:r>
              <w:rPr>
                <w:rFonts w:hint="eastAsia"/>
                <w:color w:val="auto"/>
                <w:sz w:val="21"/>
                <w:szCs w:val="21"/>
                <w:highlight w:val="none"/>
              </w:rPr>
              <w:t>√</w:t>
            </w:r>
          </w:p>
        </w:tc>
        <w:tc>
          <w:tcPr>
            <w:tcW w:w="0" w:type="auto"/>
            <w:vAlign w:val="center"/>
          </w:tcPr>
          <w:p w14:paraId="5B3FDB7A">
            <w:pPr>
              <w:jc w:val="center"/>
              <w:rPr>
                <w:color w:val="auto"/>
                <w:highlight w:val="none"/>
              </w:rPr>
            </w:pPr>
            <w:r>
              <w:rPr>
                <w:rFonts w:hint="eastAsia"/>
                <w:color w:val="auto"/>
                <w:sz w:val="21"/>
                <w:szCs w:val="21"/>
                <w:highlight w:val="none"/>
              </w:rPr>
              <w:t>√</w:t>
            </w:r>
          </w:p>
        </w:tc>
        <w:tc>
          <w:tcPr>
            <w:tcW w:w="0" w:type="auto"/>
            <w:vAlign w:val="center"/>
          </w:tcPr>
          <w:p w14:paraId="3BD3C6E4">
            <w:pPr>
              <w:jc w:val="center"/>
              <w:rPr>
                <w:color w:val="auto"/>
                <w:highlight w:val="none"/>
              </w:rPr>
            </w:pPr>
            <w:r>
              <w:rPr>
                <w:rFonts w:hint="eastAsia"/>
                <w:color w:val="auto"/>
                <w:sz w:val="21"/>
                <w:szCs w:val="21"/>
                <w:highlight w:val="none"/>
              </w:rPr>
              <w:t>√</w:t>
            </w:r>
          </w:p>
        </w:tc>
        <w:tc>
          <w:tcPr>
            <w:tcW w:w="0" w:type="auto"/>
            <w:vAlign w:val="center"/>
          </w:tcPr>
          <w:p w14:paraId="4681DE10">
            <w:pPr>
              <w:jc w:val="center"/>
              <w:rPr>
                <w:color w:val="auto"/>
                <w:highlight w:val="none"/>
              </w:rPr>
            </w:pPr>
            <w:r>
              <w:rPr>
                <w:rFonts w:hint="eastAsia"/>
                <w:color w:val="auto"/>
                <w:sz w:val="21"/>
                <w:szCs w:val="21"/>
                <w:highlight w:val="none"/>
              </w:rPr>
              <w:t>√</w:t>
            </w:r>
          </w:p>
        </w:tc>
        <w:tc>
          <w:tcPr>
            <w:tcW w:w="0" w:type="auto"/>
            <w:vAlign w:val="center"/>
          </w:tcPr>
          <w:p w14:paraId="7F30DF5B">
            <w:pPr>
              <w:jc w:val="center"/>
              <w:rPr>
                <w:color w:val="auto"/>
                <w:highlight w:val="none"/>
              </w:rPr>
            </w:pPr>
            <w:r>
              <w:rPr>
                <w:rFonts w:hint="eastAsia"/>
                <w:color w:val="auto"/>
                <w:sz w:val="21"/>
                <w:szCs w:val="21"/>
                <w:highlight w:val="none"/>
              </w:rPr>
              <w:t>√</w:t>
            </w:r>
          </w:p>
        </w:tc>
        <w:tc>
          <w:tcPr>
            <w:tcW w:w="0" w:type="auto"/>
            <w:vAlign w:val="center"/>
          </w:tcPr>
          <w:p w14:paraId="10F59435">
            <w:pPr>
              <w:jc w:val="center"/>
              <w:rPr>
                <w:color w:val="auto"/>
                <w:highlight w:val="none"/>
              </w:rPr>
            </w:pPr>
            <w:r>
              <w:rPr>
                <w:rFonts w:hint="eastAsia"/>
                <w:color w:val="auto"/>
                <w:sz w:val="21"/>
                <w:szCs w:val="21"/>
                <w:highlight w:val="none"/>
              </w:rPr>
              <w:t>√</w:t>
            </w:r>
          </w:p>
        </w:tc>
        <w:tc>
          <w:tcPr>
            <w:tcW w:w="0" w:type="auto"/>
            <w:vAlign w:val="center"/>
          </w:tcPr>
          <w:p w14:paraId="38436954">
            <w:pPr>
              <w:jc w:val="center"/>
              <w:rPr>
                <w:color w:val="auto"/>
                <w:highlight w:val="none"/>
              </w:rPr>
            </w:pPr>
            <w:r>
              <w:rPr>
                <w:rFonts w:hint="eastAsia"/>
                <w:color w:val="auto"/>
                <w:sz w:val="21"/>
                <w:szCs w:val="21"/>
                <w:highlight w:val="none"/>
              </w:rPr>
              <w:t>√</w:t>
            </w:r>
          </w:p>
        </w:tc>
        <w:tc>
          <w:tcPr>
            <w:tcW w:w="0" w:type="auto"/>
            <w:vAlign w:val="center"/>
          </w:tcPr>
          <w:p w14:paraId="0D2C9E93">
            <w:pPr>
              <w:jc w:val="center"/>
              <w:rPr>
                <w:color w:val="auto"/>
                <w:highlight w:val="none"/>
              </w:rPr>
            </w:pPr>
            <w:r>
              <w:rPr>
                <w:rFonts w:hint="eastAsia"/>
                <w:color w:val="auto"/>
                <w:sz w:val="21"/>
                <w:szCs w:val="21"/>
                <w:highlight w:val="none"/>
              </w:rPr>
              <w:t>√</w:t>
            </w:r>
          </w:p>
        </w:tc>
        <w:tc>
          <w:tcPr>
            <w:tcW w:w="0" w:type="auto"/>
            <w:vAlign w:val="center"/>
          </w:tcPr>
          <w:p w14:paraId="03CC25D4">
            <w:pPr>
              <w:jc w:val="center"/>
              <w:rPr>
                <w:color w:val="auto"/>
                <w:highlight w:val="none"/>
              </w:rPr>
            </w:pPr>
            <w:r>
              <w:rPr>
                <w:rFonts w:hint="eastAsia"/>
                <w:color w:val="auto"/>
                <w:sz w:val="21"/>
                <w:szCs w:val="21"/>
                <w:highlight w:val="none"/>
              </w:rPr>
              <w:t>√</w:t>
            </w:r>
          </w:p>
        </w:tc>
        <w:tc>
          <w:tcPr>
            <w:tcW w:w="0" w:type="auto"/>
            <w:vAlign w:val="center"/>
          </w:tcPr>
          <w:p w14:paraId="49D3E0E0">
            <w:pPr>
              <w:jc w:val="center"/>
              <w:rPr>
                <w:color w:val="auto"/>
                <w:highlight w:val="none"/>
              </w:rPr>
            </w:pPr>
            <w:r>
              <w:rPr>
                <w:rFonts w:hint="eastAsia"/>
                <w:color w:val="auto"/>
                <w:sz w:val="21"/>
                <w:szCs w:val="21"/>
                <w:highlight w:val="none"/>
              </w:rPr>
              <w:t>√</w:t>
            </w:r>
          </w:p>
        </w:tc>
        <w:tc>
          <w:tcPr>
            <w:tcW w:w="0" w:type="auto"/>
            <w:vAlign w:val="center"/>
          </w:tcPr>
          <w:p w14:paraId="6066C751">
            <w:pPr>
              <w:jc w:val="center"/>
              <w:rPr>
                <w:color w:val="auto"/>
                <w:highlight w:val="none"/>
              </w:rPr>
            </w:pPr>
            <w:r>
              <w:rPr>
                <w:rFonts w:hint="eastAsia"/>
                <w:color w:val="auto"/>
                <w:sz w:val="21"/>
                <w:szCs w:val="21"/>
                <w:highlight w:val="none"/>
              </w:rPr>
              <w:t>√</w:t>
            </w:r>
          </w:p>
        </w:tc>
        <w:tc>
          <w:tcPr>
            <w:tcW w:w="0" w:type="auto"/>
            <w:vAlign w:val="center"/>
          </w:tcPr>
          <w:p w14:paraId="61F95560">
            <w:pPr>
              <w:jc w:val="center"/>
              <w:rPr>
                <w:color w:val="auto"/>
                <w:highlight w:val="none"/>
              </w:rPr>
            </w:pPr>
            <w:r>
              <w:rPr>
                <w:rFonts w:hint="eastAsia"/>
                <w:color w:val="auto"/>
                <w:sz w:val="21"/>
                <w:szCs w:val="21"/>
                <w:highlight w:val="none"/>
              </w:rPr>
              <w:t>√</w:t>
            </w:r>
          </w:p>
        </w:tc>
      </w:tr>
      <w:tr w14:paraId="6A3D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DC6E121">
            <w:pPr>
              <w:pStyle w:val="6"/>
              <w:ind w:firstLine="0" w:firstLineChars="0"/>
              <w:jc w:val="center"/>
              <w:rPr>
                <w:color w:val="auto"/>
                <w:sz w:val="21"/>
                <w:szCs w:val="21"/>
                <w:highlight w:val="none"/>
              </w:rPr>
            </w:pPr>
            <w:r>
              <w:rPr>
                <w:rFonts w:hint="eastAsia"/>
                <w:color w:val="auto"/>
                <w:sz w:val="21"/>
                <w:szCs w:val="21"/>
                <w:highlight w:val="none"/>
              </w:rPr>
              <w:t>耐垂直荷载性能</w:t>
            </w:r>
          </w:p>
        </w:tc>
        <w:tc>
          <w:tcPr>
            <w:tcW w:w="0" w:type="auto"/>
            <w:vAlign w:val="center"/>
          </w:tcPr>
          <w:p w14:paraId="01B7986B">
            <w:pPr>
              <w:jc w:val="center"/>
              <w:rPr>
                <w:color w:val="auto"/>
                <w:highlight w:val="none"/>
              </w:rPr>
            </w:pPr>
            <w:r>
              <w:rPr>
                <w:rFonts w:hint="eastAsia"/>
                <w:color w:val="auto"/>
                <w:sz w:val="21"/>
                <w:szCs w:val="21"/>
                <w:highlight w:val="none"/>
              </w:rPr>
              <w:t>√</w:t>
            </w:r>
          </w:p>
        </w:tc>
        <w:tc>
          <w:tcPr>
            <w:tcW w:w="0" w:type="auto"/>
            <w:vAlign w:val="center"/>
          </w:tcPr>
          <w:p w14:paraId="7B5EE3DC">
            <w:pPr>
              <w:jc w:val="center"/>
              <w:rPr>
                <w:color w:val="auto"/>
                <w:highlight w:val="none"/>
              </w:rPr>
            </w:pPr>
            <w:r>
              <w:rPr>
                <w:rFonts w:hint="eastAsia"/>
                <w:color w:val="auto"/>
                <w:sz w:val="21"/>
                <w:szCs w:val="21"/>
                <w:highlight w:val="none"/>
              </w:rPr>
              <w:t>√</w:t>
            </w:r>
          </w:p>
        </w:tc>
        <w:tc>
          <w:tcPr>
            <w:tcW w:w="0" w:type="auto"/>
            <w:vAlign w:val="center"/>
          </w:tcPr>
          <w:p w14:paraId="02586876">
            <w:pPr>
              <w:jc w:val="center"/>
              <w:rPr>
                <w:color w:val="auto"/>
                <w:highlight w:val="none"/>
              </w:rPr>
            </w:pPr>
            <w:r>
              <w:rPr>
                <w:rFonts w:hint="eastAsia"/>
                <w:color w:val="auto"/>
                <w:highlight w:val="none"/>
              </w:rPr>
              <w:t>—</w:t>
            </w:r>
          </w:p>
        </w:tc>
        <w:tc>
          <w:tcPr>
            <w:tcW w:w="0" w:type="auto"/>
            <w:vAlign w:val="center"/>
          </w:tcPr>
          <w:p w14:paraId="14AC32E3">
            <w:pPr>
              <w:jc w:val="center"/>
              <w:rPr>
                <w:color w:val="auto"/>
                <w:highlight w:val="none"/>
              </w:rPr>
            </w:pPr>
            <w:r>
              <w:rPr>
                <w:rFonts w:hint="eastAsia"/>
                <w:color w:val="auto"/>
                <w:highlight w:val="none"/>
              </w:rPr>
              <w:t>—</w:t>
            </w:r>
          </w:p>
        </w:tc>
        <w:tc>
          <w:tcPr>
            <w:tcW w:w="0" w:type="auto"/>
            <w:vAlign w:val="center"/>
          </w:tcPr>
          <w:p w14:paraId="2D28F4E7">
            <w:pPr>
              <w:jc w:val="center"/>
              <w:rPr>
                <w:color w:val="auto"/>
                <w:highlight w:val="none"/>
              </w:rPr>
            </w:pPr>
            <w:r>
              <w:rPr>
                <w:rFonts w:hint="eastAsia"/>
                <w:color w:val="auto"/>
                <w:highlight w:val="none"/>
              </w:rPr>
              <w:t>—</w:t>
            </w:r>
          </w:p>
        </w:tc>
        <w:tc>
          <w:tcPr>
            <w:tcW w:w="0" w:type="auto"/>
            <w:vAlign w:val="center"/>
          </w:tcPr>
          <w:p w14:paraId="17480282">
            <w:pPr>
              <w:jc w:val="center"/>
              <w:rPr>
                <w:color w:val="auto"/>
                <w:highlight w:val="none"/>
              </w:rPr>
            </w:pPr>
            <w:r>
              <w:rPr>
                <w:rFonts w:hint="eastAsia"/>
                <w:color w:val="auto"/>
                <w:sz w:val="21"/>
                <w:szCs w:val="21"/>
                <w:highlight w:val="none"/>
              </w:rPr>
              <w:t>√</w:t>
            </w:r>
          </w:p>
        </w:tc>
        <w:tc>
          <w:tcPr>
            <w:tcW w:w="0" w:type="auto"/>
            <w:vAlign w:val="center"/>
          </w:tcPr>
          <w:p w14:paraId="4094FEBB">
            <w:pPr>
              <w:jc w:val="center"/>
              <w:rPr>
                <w:color w:val="auto"/>
                <w:highlight w:val="none"/>
              </w:rPr>
            </w:pPr>
            <w:r>
              <w:rPr>
                <w:rFonts w:hint="eastAsia"/>
                <w:color w:val="auto"/>
                <w:highlight w:val="none"/>
              </w:rPr>
              <w:t>—</w:t>
            </w:r>
          </w:p>
        </w:tc>
        <w:tc>
          <w:tcPr>
            <w:tcW w:w="0" w:type="auto"/>
            <w:vAlign w:val="center"/>
          </w:tcPr>
          <w:p w14:paraId="2EFD2D0B">
            <w:pPr>
              <w:jc w:val="center"/>
              <w:rPr>
                <w:color w:val="auto"/>
                <w:highlight w:val="none"/>
              </w:rPr>
            </w:pPr>
            <w:r>
              <w:rPr>
                <w:rFonts w:hint="eastAsia"/>
                <w:color w:val="auto"/>
                <w:highlight w:val="none"/>
              </w:rPr>
              <w:t>—</w:t>
            </w:r>
          </w:p>
        </w:tc>
        <w:tc>
          <w:tcPr>
            <w:tcW w:w="0" w:type="auto"/>
            <w:vAlign w:val="center"/>
          </w:tcPr>
          <w:p w14:paraId="41B5C20F">
            <w:pPr>
              <w:jc w:val="center"/>
              <w:rPr>
                <w:color w:val="auto"/>
                <w:highlight w:val="none"/>
              </w:rPr>
            </w:pPr>
            <w:r>
              <w:rPr>
                <w:rFonts w:hint="eastAsia"/>
                <w:color w:val="auto"/>
                <w:highlight w:val="none"/>
              </w:rPr>
              <w:t>—</w:t>
            </w:r>
          </w:p>
        </w:tc>
        <w:tc>
          <w:tcPr>
            <w:tcW w:w="0" w:type="auto"/>
            <w:vAlign w:val="center"/>
          </w:tcPr>
          <w:p w14:paraId="74E282BA">
            <w:pPr>
              <w:jc w:val="center"/>
              <w:rPr>
                <w:color w:val="auto"/>
                <w:sz w:val="21"/>
                <w:szCs w:val="21"/>
                <w:highlight w:val="none"/>
              </w:rPr>
            </w:pPr>
            <w:r>
              <w:rPr>
                <w:rFonts w:hint="eastAsia"/>
                <w:color w:val="auto"/>
                <w:sz w:val="21"/>
                <w:szCs w:val="21"/>
                <w:highlight w:val="none"/>
              </w:rPr>
              <w:t>√</w:t>
            </w:r>
          </w:p>
        </w:tc>
        <w:tc>
          <w:tcPr>
            <w:tcW w:w="0" w:type="auto"/>
            <w:vAlign w:val="center"/>
          </w:tcPr>
          <w:p w14:paraId="30BE0C23">
            <w:pPr>
              <w:jc w:val="center"/>
              <w:rPr>
                <w:color w:val="auto"/>
                <w:highlight w:val="none"/>
              </w:rPr>
            </w:pPr>
            <w:r>
              <w:rPr>
                <w:rFonts w:hint="eastAsia"/>
                <w:color w:val="auto"/>
                <w:highlight w:val="none"/>
              </w:rPr>
              <w:t>—</w:t>
            </w:r>
          </w:p>
        </w:tc>
        <w:tc>
          <w:tcPr>
            <w:tcW w:w="0" w:type="auto"/>
            <w:vAlign w:val="center"/>
          </w:tcPr>
          <w:p w14:paraId="05E46A38">
            <w:pPr>
              <w:jc w:val="center"/>
              <w:rPr>
                <w:color w:val="auto"/>
                <w:highlight w:val="none"/>
              </w:rPr>
            </w:pPr>
            <w:r>
              <w:rPr>
                <w:rFonts w:hint="eastAsia"/>
                <w:color w:val="auto"/>
                <w:highlight w:val="none"/>
              </w:rPr>
              <w:t>—</w:t>
            </w:r>
          </w:p>
        </w:tc>
        <w:tc>
          <w:tcPr>
            <w:tcW w:w="0" w:type="auto"/>
            <w:vAlign w:val="center"/>
          </w:tcPr>
          <w:p w14:paraId="26CB8F1B">
            <w:pPr>
              <w:jc w:val="center"/>
              <w:rPr>
                <w:color w:val="auto"/>
                <w:sz w:val="21"/>
                <w:szCs w:val="21"/>
                <w:highlight w:val="none"/>
              </w:rPr>
            </w:pPr>
            <w:r>
              <w:rPr>
                <w:rFonts w:hint="eastAsia"/>
                <w:color w:val="auto"/>
                <w:sz w:val="21"/>
                <w:szCs w:val="21"/>
                <w:highlight w:val="none"/>
              </w:rPr>
              <w:t>√</w:t>
            </w:r>
          </w:p>
        </w:tc>
      </w:tr>
      <w:tr w14:paraId="2A1A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0993664">
            <w:pPr>
              <w:pStyle w:val="6"/>
              <w:ind w:firstLine="0" w:firstLineChars="0"/>
              <w:jc w:val="center"/>
              <w:rPr>
                <w:color w:val="auto"/>
                <w:sz w:val="21"/>
                <w:szCs w:val="21"/>
                <w:highlight w:val="none"/>
              </w:rPr>
            </w:pPr>
            <w:r>
              <w:rPr>
                <w:rFonts w:hint="eastAsia"/>
                <w:color w:val="auto"/>
                <w:sz w:val="21"/>
                <w:szCs w:val="21"/>
                <w:highlight w:val="none"/>
              </w:rPr>
              <w:t>抗静扭曲性能</w:t>
            </w:r>
          </w:p>
        </w:tc>
        <w:tc>
          <w:tcPr>
            <w:tcW w:w="0" w:type="auto"/>
            <w:vAlign w:val="center"/>
          </w:tcPr>
          <w:p w14:paraId="70C87FB4">
            <w:pPr>
              <w:jc w:val="center"/>
              <w:rPr>
                <w:color w:val="auto"/>
                <w:highlight w:val="none"/>
              </w:rPr>
            </w:pPr>
            <w:r>
              <w:rPr>
                <w:rFonts w:hint="eastAsia"/>
                <w:color w:val="auto"/>
                <w:sz w:val="21"/>
                <w:szCs w:val="21"/>
                <w:highlight w:val="none"/>
              </w:rPr>
              <w:t>√</w:t>
            </w:r>
          </w:p>
        </w:tc>
        <w:tc>
          <w:tcPr>
            <w:tcW w:w="0" w:type="auto"/>
            <w:vAlign w:val="center"/>
          </w:tcPr>
          <w:p w14:paraId="56D81360">
            <w:pPr>
              <w:jc w:val="center"/>
              <w:rPr>
                <w:color w:val="auto"/>
                <w:highlight w:val="none"/>
              </w:rPr>
            </w:pPr>
            <w:r>
              <w:rPr>
                <w:rFonts w:hint="eastAsia"/>
                <w:color w:val="auto"/>
                <w:sz w:val="21"/>
                <w:szCs w:val="21"/>
                <w:highlight w:val="none"/>
              </w:rPr>
              <w:t>√</w:t>
            </w:r>
          </w:p>
        </w:tc>
        <w:tc>
          <w:tcPr>
            <w:tcW w:w="0" w:type="auto"/>
            <w:vAlign w:val="center"/>
          </w:tcPr>
          <w:p w14:paraId="3A6C34CC">
            <w:pPr>
              <w:jc w:val="center"/>
              <w:rPr>
                <w:color w:val="auto"/>
                <w:highlight w:val="none"/>
              </w:rPr>
            </w:pPr>
            <w:r>
              <w:rPr>
                <w:rFonts w:hint="eastAsia"/>
                <w:color w:val="auto"/>
                <w:highlight w:val="none"/>
              </w:rPr>
              <w:t>—</w:t>
            </w:r>
          </w:p>
        </w:tc>
        <w:tc>
          <w:tcPr>
            <w:tcW w:w="0" w:type="auto"/>
            <w:vAlign w:val="center"/>
          </w:tcPr>
          <w:p w14:paraId="643257AA">
            <w:pPr>
              <w:jc w:val="center"/>
              <w:rPr>
                <w:color w:val="auto"/>
                <w:highlight w:val="none"/>
              </w:rPr>
            </w:pPr>
            <w:r>
              <w:rPr>
                <w:rFonts w:hint="eastAsia"/>
                <w:color w:val="auto"/>
                <w:highlight w:val="none"/>
              </w:rPr>
              <w:t>—</w:t>
            </w:r>
          </w:p>
        </w:tc>
        <w:tc>
          <w:tcPr>
            <w:tcW w:w="0" w:type="auto"/>
            <w:vAlign w:val="center"/>
          </w:tcPr>
          <w:p w14:paraId="7A5A01A0">
            <w:pPr>
              <w:jc w:val="center"/>
              <w:rPr>
                <w:color w:val="auto"/>
                <w:highlight w:val="none"/>
              </w:rPr>
            </w:pPr>
            <w:r>
              <w:rPr>
                <w:rFonts w:hint="eastAsia"/>
                <w:color w:val="auto"/>
                <w:highlight w:val="none"/>
              </w:rPr>
              <w:t>—</w:t>
            </w:r>
          </w:p>
        </w:tc>
        <w:tc>
          <w:tcPr>
            <w:tcW w:w="0" w:type="auto"/>
            <w:vAlign w:val="center"/>
          </w:tcPr>
          <w:p w14:paraId="69FD5467">
            <w:pPr>
              <w:jc w:val="center"/>
              <w:rPr>
                <w:color w:val="auto"/>
                <w:highlight w:val="none"/>
              </w:rPr>
            </w:pPr>
            <w:r>
              <w:rPr>
                <w:rFonts w:hint="eastAsia"/>
                <w:color w:val="auto"/>
                <w:sz w:val="21"/>
                <w:szCs w:val="21"/>
                <w:highlight w:val="none"/>
              </w:rPr>
              <w:t>√</w:t>
            </w:r>
          </w:p>
        </w:tc>
        <w:tc>
          <w:tcPr>
            <w:tcW w:w="0" w:type="auto"/>
            <w:vAlign w:val="center"/>
          </w:tcPr>
          <w:p w14:paraId="369BE83B">
            <w:pPr>
              <w:jc w:val="center"/>
              <w:rPr>
                <w:color w:val="auto"/>
                <w:highlight w:val="none"/>
              </w:rPr>
            </w:pPr>
            <w:r>
              <w:rPr>
                <w:rFonts w:hint="eastAsia"/>
                <w:color w:val="auto"/>
                <w:sz w:val="21"/>
                <w:szCs w:val="21"/>
                <w:highlight w:val="none"/>
              </w:rPr>
              <w:t>√</w:t>
            </w:r>
          </w:p>
        </w:tc>
        <w:tc>
          <w:tcPr>
            <w:tcW w:w="0" w:type="auto"/>
            <w:vAlign w:val="center"/>
          </w:tcPr>
          <w:p w14:paraId="16290018">
            <w:pPr>
              <w:jc w:val="center"/>
              <w:rPr>
                <w:color w:val="auto"/>
                <w:highlight w:val="none"/>
              </w:rPr>
            </w:pPr>
            <w:r>
              <w:rPr>
                <w:rFonts w:hint="eastAsia"/>
                <w:color w:val="auto"/>
                <w:sz w:val="21"/>
                <w:szCs w:val="21"/>
                <w:highlight w:val="none"/>
              </w:rPr>
              <w:t>√</w:t>
            </w:r>
          </w:p>
        </w:tc>
        <w:tc>
          <w:tcPr>
            <w:tcW w:w="0" w:type="auto"/>
            <w:vAlign w:val="center"/>
          </w:tcPr>
          <w:p w14:paraId="3DF55855">
            <w:pPr>
              <w:jc w:val="center"/>
              <w:rPr>
                <w:color w:val="auto"/>
                <w:highlight w:val="none"/>
              </w:rPr>
            </w:pPr>
            <w:r>
              <w:rPr>
                <w:rFonts w:hint="eastAsia"/>
                <w:color w:val="auto"/>
                <w:sz w:val="21"/>
                <w:szCs w:val="21"/>
                <w:highlight w:val="none"/>
              </w:rPr>
              <w:t>√</w:t>
            </w:r>
          </w:p>
        </w:tc>
        <w:tc>
          <w:tcPr>
            <w:tcW w:w="0" w:type="auto"/>
            <w:vAlign w:val="center"/>
          </w:tcPr>
          <w:p w14:paraId="084A96E4">
            <w:pPr>
              <w:jc w:val="center"/>
              <w:rPr>
                <w:color w:val="auto"/>
                <w:highlight w:val="none"/>
              </w:rPr>
            </w:pPr>
            <w:r>
              <w:rPr>
                <w:rFonts w:hint="eastAsia"/>
                <w:color w:val="auto"/>
                <w:sz w:val="21"/>
                <w:szCs w:val="21"/>
                <w:highlight w:val="none"/>
              </w:rPr>
              <w:t>√</w:t>
            </w:r>
          </w:p>
        </w:tc>
        <w:tc>
          <w:tcPr>
            <w:tcW w:w="0" w:type="auto"/>
            <w:vAlign w:val="center"/>
          </w:tcPr>
          <w:p w14:paraId="308B4C6C">
            <w:pPr>
              <w:jc w:val="center"/>
              <w:rPr>
                <w:color w:val="auto"/>
                <w:highlight w:val="none"/>
              </w:rPr>
            </w:pPr>
            <w:r>
              <w:rPr>
                <w:rFonts w:hint="eastAsia"/>
                <w:color w:val="auto"/>
                <w:sz w:val="21"/>
                <w:szCs w:val="21"/>
                <w:highlight w:val="none"/>
              </w:rPr>
              <w:t>√</w:t>
            </w:r>
          </w:p>
        </w:tc>
        <w:tc>
          <w:tcPr>
            <w:tcW w:w="0" w:type="auto"/>
            <w:vAlign w:val="center"/>
          </w:tcPr>
          <w:p w14:paraId="6AFF896C">
            <w:pPr>
              <w:jc w:val="center"/>
              <w:rPr>
                <w:color w:val="auto"/>
                <w:sz w:val="21"/>
                <w:szCs w:val="21"/>
                <w:highlight w:val="none"/>
              </w:rPr>
            </w:pPr>
            <w:r>
              <w:rPr>
                <w:rFonts w:hint="eastAsia"/>
                <w:color w:val="auto"/>
                <w:highlight w:val="none"/>
              </w:rPr>
              <w:t>—</w:t>
            </w:r>
          </w:p>
        </w:tc>
        <w:tc>
          <w:tcPr>
            <w:tcW w:w="0" w:type="auto"/>
            <w:vAlign w:val="center"/>
          </w:tcPr>
          <w:p w14:paraId="6847EB4B">
            <w:pPr>
              <w:jc w:val="center"/>
              <w:rPr>
                <w:color w:val="auto"/>
                <w:sz w:val="21"/>
                <w:szCs w:val="21"/>
                <w:highlight w:val="none"/>
              </w:rPr>
            </w:pPr>
            <w:r>
              <w:rPr>
                <w:rFonts w:hint="eastAsia"/>
                <w:color w:val="auto"/>
                <w:sz w:val="21"/>
                <w:szCs w:val="21"/>
                <w:highlight w:val="none"/>
              </w:rPr>
              <w:t>√</w:t>
            </w:r>
          </w:p>
        </w:tc>
      </w:tr>
      <w:tr w14:paraId="246C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7CE9205">
            <w:pPr>
              <w:pStyle w:val="6"/>
              <w:ind w:firstLine="0" w:firstLineChars="0"/>
              <w:jc w:val="center"/>
              <w:rPr>
                <w:color w:val="auto"/>
                <w:sz w:val="21"/>
                <w:szCs w:val="21"/>
                <w:highlight w:val="none"/>
              </w:rPr>
            </w:pPr>
            <w:r>
              <w:rPr>
                <w:rFonts w:hint="eastAsia"/>
                <w:color w:val="auto"/>
                <w:sz w:val="21"/>
                <w:szCs w:val="21"/>
                <w:highlight w:val="none"/>
              </w:rPr>
              <w:t>抗扭曲变形性能</w:t>
            </w:r>
          </w:p>
        </w:tc>
        <w:tc>
          <w:tcPr>
            <w:tcW w:w="0" w:type="auto"/>
            <w:vAlign w:val="center"/>
          </w:tcPr>
          <w:p w14:paraId="2AC4B2F1">
            <w:pPr>
              <w:jc w:val="center"/>
              <w:rPr>
                <w:color w:val="auto"/>
                <w:highlight w:val="none"/>
              </w:rPr>
            </w:pPr>
            <w:r>
              <w:rPr>
                <w:rFonts w:hint="eastAsia"/>
                <w:color w:val="auto"/>
                <w:highlight w:val="none"/>
              </w:rPr>
              <w:t>—</w:t>
            </w:r>
          </w:p>
        </w:tc>
        <w:tc>
          <w:tcPr>
            <w:tcW w:w="0" w:type="auto"/>
            <w:vAlign w:val="center"/>
          </w:tcPr>
          <w:p w14:paraId="57119B52">
            <w:pPr>
              <w:jc w:val="center"/>
              <w:rPr>
                <w:color w:val="auto"/>
                <w:highlight w:val="none"/>
              </w:rPr>
            </w:pPr>
            <w:r>
              <w:rPr>
                <w:rFonts w:hint="eastAsia"/>
                <w:color w:val="auto"/>
                <w:highlight w:val="none"/>
              </w:rPr>
              <w:t>—</w:t>
            </w:r>
          </w:p>
        </w:tc>
        <w:tc>
          <w:tcPr>
            <w:tcW w:w="0" w:type="auto"/>
            <w:vAlign w:val="center"/>
          </w:tcPr>
          <w:p w14:paraId="59807579">
            <w:pPr>
              <w:jc w:val="center"/>
              <w:rPr>
                <w:color w:val="auto"/>
                <w:highlight w:val="none"/>
              </w:rPr>
            </w:pPr>
            <w:r>
              <w:rPr>
                <w:rFonts w:hint="eastAsia"/>
                <w:color w:val="auto"/>
                <w:sz w:val="21"/>
                <w:szCs w:val="21"/>
                <w:highlight w:val="none"/>
              </w:rPr>
              <w:t>√</w:t>
            </w:r>
          </w:p>
        </w:tc>
        <w:tc>
          <w:tcPr>
            <w:tcW w:w="0" w:type="auto"/>
            <w:vAlign w:val="center"/>
          </w:tcPr>
          <w:p w14:paraId="3027973F">
            <w:pPr>
              <w:jc w:val="center"/>
              <w:rPr>
                <w:color w:val="auto"/>
                <w:highlight w:val="none"/>
              </w:rPr>
            </w:pPr>
            <w:r>
              <w:rPr>
                <w:rFonts w:hint="eastAsia"/>
                <w:color w:val="auto"/>
                <w:sz w:val="21"/>
                <w:szCs w:val="21"/>
                <w:highlight w:val="none"/>
              </w:rPr>
              <w:t>√</w:t>
            </w:r>
          </w:p>
        </w:tc>
        <w:tc>
          <w:tcPr>
            <w:tcW w:w="0" w:type="auto"/>
            <w:vAlign w:val="center"/>
          </w:tcPr>
          <w:p w14:paraId="79E22220">
            <w:pPr>
              <w:jc w:val="center"/>
              <w:rPr>
                <w:color w:val="auto"/>
                <w:highlight w:val="none"/>
              </w:rPr>
            </w:pPr>
            <w:r>
              <w:rPr>
                <w:rFonts w:hint="eastAsia"/>
                <w:color w:val="auto"/>
                <w:sz w:val="21"/>
                <w:szCs w:val="21"/>
                <w:highlight w:val="none"/>
              </w:rPr>
              <w:t>√</w:t>
            </w:r>
          </w:p>
        </w:tc>
        <w:tc>
          <w:tcPr>
            <w:tcW w:w="0" w:type="auto"/>
            <w:vAlign w:val="center"/>
          </w:tcPr>
          <w:p w14:paraId="73442872">
            <w:pPr>
              <w:jc w:val="center"/>
              <w:rPr>
                <w:color w:val="auto"/>
                <w:highlight w:val="none"/>
              </w:rPr>
            </w:pPr>
            <w:r>
              <w:rPr>
                <w:rFonts w:hint="eastAsia"/>
                <w:color w:val="auto"/>
                <w:sz w:val="21"/>
                <w:szCs w:val="21"/>
                <w:highlight w:val="none"/>
              </w:rPr>
              <w:t>√</w:t>
            </w:r>
          </w:p>
        </w:tc>
        <w:tc>
          <w:tcPr>
            <w:tcW w:w="0" w:type="auto"/>
            <w:vAlign w:val="center"/>
          </w:tcPr>
          <w:p w14:paraId="18D0A350">
            <w:pPr>
              <w:jc w:val="center"/>
              <w:rPr>
                <w:color w:val="auto"/>
                <w:highlight w:val="none"/>
              </w:rPr>
            </w:pPr>
            <w:r>
              <w:rPr>
                <w:rFonts w:hint="eastAsia"/>
                <w:color w:val="auto"/>
                <w:highlight w:val="none"/>
              </w:rPr>
              <w:t>—</w:t>
            </w:r>
          </w:p>
        </w:tc>
        <w:tc>
          <w:tcPr>
            <w:tcW w:w="0" w:type="auto"/>
            <w:vAlign w:val="center"/>
          </w:tcPr>
          <w:p w14:paraId="1715FE52">
            <w:pPr>
              <w:jc w:val="center"/>
              <w:rPr>
                <w:color w:val="auto"/>
                <w:highlight w:val="none"/>
              </w:rPr>
            </w:pPr>
            <w:r>
              <w:rPr>
                <w:rFonts w:hint="eastAsia"/>
                <w:color w:val="auto"/>
                <w:highlight w:val="none"/>
              </w:rPr>
              <w:t>—</w:t>
            </w:r>
          </w:p>
        </w:tc>
        <w:tc>
          <w:tcPr>
            <w:tcW w:w="0" w:type="auto"/>
            <w:vAlign w:val="center"/>
          </w:tcPr>
          <w:p w14:paraId="41CA437D">
            <w:pPr>
              <w:jc w:val="center"/>
              <w:rPr>
                <w:color w:val="auto"/>
                <w:highlight w:val="none"/>
              </w:rPr>
            </w:pPr>
            <w:r>
              <w:rPr>
                <w:rFonts w:hint="eastAsia"/>
                <w:color w:val="auto"/>
                <w:highlight w:val="none"/>
              </w:rPr>
              <w:t>—</w:t>
            </w:r>
          </w:p>
        </w:tc>
        <w:tc>
          <w:tcPr>
            <w:tcW w:w="0" w:type="auto"/>
            <w:vAlign w:val="center"/>
          </w:tcPr>
          <w:p w14:paraId="078BF8FE">
            <w:pPr>
              <w:jc w:val="center"/>
              <w:rPr>
                <w:color w:val="auto"/>
                <w:highlight w:val="none"/>
              </w:rPr>
            </w:pPr>
            <w:r>
              <w:rPr>
                <w:rFonts w:hint="eastAsia"/>
                <w:color w:val="auto"/>
                <w:highlight w:val="none"/>
              </w:rPr>
              <w:t>—</w:t>
            </w:r>
          </w:p>
        </w:tc>
        <w:tc>
          <w:tcPr>
            <w:tcW w:w="0" w:type="auto"/>
            <w:vAlign w:val="center"/>
          </w:tcPr>
          <w:p w14:paraId="1FDBCEF0">
            <w:pPr>
              <w:jc w:val="center"/>
              <w:rPr>
                <w:color w:val="auto"/>
                <w:highlight w:val="none"/>
              </w:rPr>
            </w:pPr>
            <w:r>
              <w:rPr>
                <w:rFonts w:hint="eastAsia"/>
                <w:color w:val="auto"/>
                <w:highlight w:val="none"/>
              </w:rPr>
              <w:t>—</w:t>
            </w:r>
          </w:p>
        </w:tc>
        <w:tc>
          <w:tcPr>
            <w:tcW w:w="0" w:type="auto"/>
            <w:vAlign w:val="center"/>
          </w:tcPr>
          <w:p w14:paraId="4E9E9C89">
            <w:pPr>
              <w:jc w:val="center"/>
              <w:rPr>
                <w:color w:val="auto"/>
                <w:sz w:val="21"/>
                <w:szCs w:val="21"/>
                <w:highlight w:val="none"/>
              </w:rPr>
            </w:pPr>
            <w:r>
              <w:rPr>
                <w:rFonts w:hint="eastAsia"/>
                <w:color w:val="auto"/>
                <w:sz w:val="21"/>
                <w:szCs w:val="21"/>
                <w:highlight w:val="none"/>
              </w:rPr>
              <w:t>√</w:t>
            </w:r>
          </w:p>
        </w:tc>
        <w:tc>
          <w:tcPr>
            <w:tcW w:w="0" w:type="auto"/>
            <w:vAlign w:val="center"/>
          </w:tcPr>
          <w:p w14:paraId="35E81B52">
            <w:pPr>
              <w:jc w:val="center"/>
              <w:rPr>
                <w:color w:val="auto"/>
                <w:highlight w:val="none"/>
              </w:rPr>
            </w:pPr>
            <w:r>
              <w:rPr>
                <w:rFonts w:hint="eastAsia"/>
                <w:color w:val="auto"/>
                <w:highlight w:val="none"/>
              </w:rPr>
              <w:t>—</w:t>
            </w:r>
          </w:p>
        </w:tc>
      </w:tr>
      <w:tr w14:paraId="6E12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2CD1A5B">
            <w:pPr>
              <w:pStyle w:val="6"/>
              <w:ind w:firstLine="0" w:firstLineChars="0"/>
              <w:jc w:val="center"/>
              <w:rPr>
                <w:color w:val="auto"/>
                <w:sz w:val="21"/>
                <w:szCs w:val="21"/>
                <w:highlight w:val="none"/>
              </w:rPr>
            </w:pPr>
            <w:r>
              <w:rPr>
                <w:rFonts w:hint="eastAsia"/>
                <w:color w:val="auto"/>
                <w:sz w:val="21"/>
                <w:szCs w:val="21"/>
                <w:highlight w:val="none"/>
              </w:rPr>
              <w:t>抗对角线变形性能</w:t>
            </w:r>
          </w:p>
        </w:tc>
        <w:tc>
          <w:tcPr>
            <w:tcW w:w="0" w:type="auto"/>
            <w:vAlign w:val="center"/>
          </w:tcPr>
          <w:p w14:paraId="1178B4C2">
            <w:pPr>
              <w:jc w:val="center"/>
              <w:rPr>
                <w:color w:val="auto"/>
                <w:highlight w:val="none"/>
              </w:rPr>
            </w:pPr>
            <w:r>
              <w:rPr>
                <w:rFonts w:hint="eastAsia"/>
                <w:color w:val="auto"/>
                <w:highlight w:val="none"/>
              </w:rPr>
              <w:t>—</w:t>
            </w:r>
          </w:p>
        </w:tc>
        <w:tc>
          <w:tcPr>
            <w:tcW w:w="0" w:type="auto"/>
            <w:vAlign w:val="center"/>
          </w:tcPr>
          <w:p w14:paraId="5EBB2396">
            <w:pPr>
              <w:jc w:val="center"/>
              <w:rPr>
                <w:color w:val="auto"/>
                <w:highlight w:val="none"/>
              </w:rPr>
            </w:pPr>
            <w:r>
              <w:rPr>
                <w:rFonts w:hint="eastAsia"/>
                <w:color w:val="auto"/>
                <w:highlight w:val="none"/>
              </w:rPr>
              <w:t>—</w:t>
            </w:r>
          </w:p>
        </w:tc>
        <w:tc>
          <w:tcPr>
            <w:tcW w:w="0" w:type="auto"/>
            <w:vAlign w:val="center"/>
          </w:tcPr>
          <w:p w14:paraId="4C51094F">
            <w:pPr>
              <w:jc w:val="center"/>
              <w:rPr>
                <w:color w:val="auto"/>
                <w:highlight w:val="none"/>
              </w:rPr>
            </w:pPr>
            <w:r>
              <w:rPr>
                <w:rFonts w:hint="eastAsia"/>
                <w:color w:val="auto"/>
                <w:sz w:val="21"/>
                <w:szCs w:val="21"/>
                <w:highlight w:val="none"/>
              </w:rPr>
              <w:t>√</w:t>
            </w:r>
          </w:p>
        </w:tc>
        <w:tc>
          <w:tcPr>
            <w:tcW w:w="0" w:type="auto"/>
            <w:vAlign w:val="center"/>
          </w:tcPr>
          <w:p w14:paraId="5BDEF10B">
            <w:pPr>
              <w:jc w:val="center"/>
              <w:rPr>
                <w:color w:val="auto"/>
                <w:highlight w:val="none"/>
              </w:rPr>
            </w:pPr>
            <w:r>
              <w:rPr>
                <w:rFonts w:hint="eastAsia"/>
                <w:color w:val="auto"/>
                <w:sz w:val="21"/>
                <w:szCs w:val="21"/>
                <w:highlight w:val="none"/>
              </w:rPr>
              <w:t>√</w:t>
            </w:r>
          </w:p>
        </w:tc>
        <w:tc>
          <w:tcPr>
            <w:tcW w:w="0" w:type="auto"/>
            <w:vAlign w:val="center"/>
          </w:tcPr>
          <w:p w14:paraId="12D20891">
            <w:pPr>
              <w:jc w:val="center"/>
              <w:rPr>
                <w:color w:val="auto"/>
                <w:highlight w:val="none"/>
              </w:rPr>
            </w:pPr>
            <w:r>
              <w:rPr>
                <w:rFonts w:hint="eastAsia"/>
                <w:color w:val="auto"/>
                <w:sz w:val="21"/>
                <w:szCs w:val="21"/>
                <w:highlight w:val="none"/>
              </w:rPr>
              <w:t>√</w:t>
            </w:r>
          </w:p>
        </w:tc>
        <w:tc>
          <w:tcPr>
            <w:tcW w:w="0" w:type="auto"/>
            <w:vAlign w:val="center"/>
          </w:tcPr>
          <w:p w14:paraId="1E9F66CA">
            <w:pPr>
              <w:jc w:val="center"/>
              <w:rPr>
                <w:color w:val="auto"/>
                <w:highlight w:val="none"/>
              </w:rPr>
            </w:pPr>
            <w:r>
              <w:rPr>
                <w:rFonts w:hint="eastAsia"/>
                <w:color w:val="auto"/>
                <w:sz w:val="21"/>
                <w:szCs w:val="21"/>
                <w:highlight w:val="none"/>
              </w:rPr>
              <w:t>√</w:t>
            </w:r>
          </w:p>
        </w:tc>
        <w:tc>
          <w:tcPr>
            <w:tcW w:w="0" w:type="auto"/>
            <w:vAlign w:val="center"/>
          </w:tcPr>
          <w:p w14:paraId="64370B21">
            <w:pPr>
              <w:jc w:val="center"/>
              <w:rPr>
                <w:color w:val="auto"/>
                <w:highlight w:val="none"/>
              </w:rPr>
            </w:pPr>
            <w:r>
              <w:rPr>
                <w:rFonts w:hint="eastAsia"/>
                <w:color w:val="auto"/>
                <w:highlight w:val="none"/>
              </w:rPr>
              <w:t>—</w:t>
            </w:r>
          </w:p>
        </w:tc>
        <w:tc>
          <w:tcPr>
            <w:tcW w:w="0" w:type="auto"/>
            <w:vAlign w:val="center"/>
          </w:tcPr>
          <w:p w14:paraId="2EB2D039">
            <w:pPr>
              <w:jc w:val="center"/>
              <w:rPr>
                <w:color w:val="auto"/>
                <w:highlight w:val="none"/>
              </w:rPr>
            </w:pPr>
            <w:r>
              <w:rPr>
                <w:rFonts w:hint="eastAsia"/>
                <w:color w:val="auto"/>
                <w:highlight w:val="none"/>
              </w:rPr>
              <w:t>—</w:t>
            </w:r>
          </w:p>
        </w:tc>
        <w:tc>
          <w:tcPr>
            <w:tcW w:w="0" w:type="auto"/>
            <w:vAlign w:val="center"/>
          </w:tcPr>
          <w:p w14:paraId="1CEAEF61">
            <w:pPr>
              <w:jc w:val="center"/>
              <w:rPr>
                <w:color w:val="auto"/>
                <w:highlight w:val="none"/>
              </w:rPr>
            </w:pPr>
            <w:r>
              <w:rPr>
                <w:rFonts w:hint="eastAsia"/>
                <w:color w:val="auto"/>
                <w:highlight w:val="none"/>
              </w:rPr>
              <w:t>—</w:t>
            </w:r>
          </w:p>
        </w:tc>
        <w:tc>
          <w:tcPr>
            <w:tcW w:w="0" w:type="auto"/>
            <w:vAlign w:val="center"/>
          </w:tcPr>
          <w:p w14:paraId="7BEE1974">
            <w:pPr>
              <w:jc w:val="center"/>
              <w:rPr>
                <w:color w:val="auto"/>
                <w:highlight w:val="none"/>
              </w:rPr>
            </w:pPr>
            <w:r>
              <w:rPr>
                <w:rFonts w:hint="eastAsia"/>
                <w:color w:val="auto"/>
                <w:highlight w:val="none"/>
              </w:rPr>
              <w:t>—</w:t>
            </w:r>
          </w:p>
        </w:tc>
        <w:tc>
          <w:tcPr>
            <w:tcW w:w="0" w:type="auto"/>
            <w:vAlign w:val="center"/>
          </w:tcPr>
          <w:p w14:paraId="78536056">
            <w:pPr>
              <w:jc w:val="center"/>
              <w:rPr>
                <w:color w:val="auto"/>
                <w:highlight w:val="none"/>
              </w:rPr>
            </w:pPr>
            <w:r>
              <w:rPr>
                <w:rFonts w:hint="eastAsia"/>
                <w:color w:val="auto"/>
                <w:highlight w:val="none"/>
              </w:rPr>
              <w:t>—</w:t>
            </w:r>
          </w:p>
        </w:tc>
        <w:tc>
          <w:tcPr>
            <w:tcW w:w="0" w:type="auto"/>
            <w:vAlign w:val="center"/>
          </w:tcPr>
          <w:p w14:paraId="31A3C458">
            <w:pPr>
              <w:jc w:val="center"/>
              <w:rPr>
                <w:color w:val="auto"/>
                <w:sz w:val="21"/>
                <w:szCs w:val="21"/>
                <w:highlight w:val="none"/>
              </w:rPr>
            </w:pPr>
            <w:r>
              <w:rPr>
                <w:rFonts w:hint="eastAsia"/>
                <w:color w:val="auto"/>
                <w:sz w:val="21"/>
                <w:szCs w:val="21"/>
                <w:highlight w:val="none"/>
              </w:rPr>
              <w:t>√</w:t>
            </w:r>
          </w:p>
        </w:tc>
        <w:tc>
          <w:tcPr>
            <w:tcW w:w="0" w:type="auto"/>
            <w:vAlign w:val="center"/>
          </w:tcPr>
          <w:p w14:paraId="72B03C9B">
            <w:pPr>
              <w:jc w:val="center"/>
              <w:rPr>
                <w:color w:val="auto"/>
                <w:highlight w:val="none"/>
              </w:rPr>
            </w:pPr>
            <w:r>
              <w:rPr>
                <w:rFonts w:hint="eastAsia"/>
                <w:color w:val="auto"/>
                <w:highlight w:val="none"/>
              </w:rPr>
              <w:t>—</w:t>
            </w:r>
          </w:p>
        </w:tc>
      </w:tr>
      <w:tr w14:paraId="670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3E1494D">
            <w:pPr>
              <w:pStyle w:val="6"/>
              <w:ind w:firstLine="0" w:firstLineChars="0"/>
              <w:jc w:val="center"/>
              <w:rPr>
                <w:color w:val="auto"/>
                <w:sz w:val="21"/>
                <w:szCs w:val="21"/>
                <w:highlight w:val="none"/>
              </w:rPr>
            </w:pPr>
            <w:r>
              <w:rPr>
                <w:rFonts w:hint="eastAsia"/>
                <w:color w:val="auto"/>
                <w:sz w:val="21"/>
                <w:szCs w:val="21"/>
                <w:highlight w:val="none"/>
              </w:rPr>
              <w:t>抗大力关闭性能</w:t>
            </w:r>
          </w:p>
        </w:tc>
        <w:tc>
          <w:tcPr>
            <w:tcW w:w="0" w:type="auto"/>
            <w:vAlign w:val="center"/>
          </w:tcPr>
          <w:p w14:paraId="34C5E537">
            <w:pPr>
              <w:pStyle w:val="6"/>
              <w:ind w:firstLine="0" w:firstLineChars="0"/>
              <w:jc w:val="center"/>
              <w:rPr>
                <w:color w:val="auto"/>
                <w:sz w:val="21"/>
                <w:szCs w:val="21"/>
                <w:highlight w:val="none"/>
              </w:rPr>
            </w:pPr>
            <w:r>
              <w:rPr>
                <w:rFonts w:hint="eastAsia"/>
                <w:color w:val="auto"/>
                <w:sz w:val="21"/>
                <w:szCs w:val="21"/>
                <w:highlight w:val="none"/>
              </w:rPr>
              <w:t>√</w:t>
            </w:r>
          </w:p>
        </w:tc>
        <w:tc>
          <w:tcPr>
            <w:tcW w:w="0" w:type="auto"/>
            <w:vAlign w:val="center"/>
          </w:tcPr>
          <w:p w14:paraId="26F74B72">
            <w:pPr>
              <w:jc w:val="center"/>
              <w:rPr>
                <w:color w:val="auto"/>
                <w:highlight w:val="none"/>
              </w:rPr>
            </w:pPr>
            <w:r>
              <w:rPr>
                <w:rFonts w:hint="eastAsia"/>
                <w:color w:val="auto"/>
                <w:highlight w:val="none"/>
              </w:rPr>
              <w:t>—</w:t>
            </w:r>
          </w:p>
        </w:tc>
        <w:tc>
          <w:tcPr>
            <w:tcW w:w="0" w:type="auto"/>
            <w:vAlign w:val="center"/>
          </w:tcPr>
          <w:p w14:paraId="78160D6E">
            <w:pPr>
              <w:jc w:val="center"/>
              <w:rPr>
                <w:color w:val="auto"/>
                <w:highlight w:val="none"/>
              </w:rPr>
            </w:pPr>
            <w:r>
              <w:rPr>
                <w:rFonts w:hint="eastAsia"/>
                <w:color w:val="auto"/>
                <w:highlight w:val="none"/>
              </w:rPr>
              <w:t>—</w:t>
            </w:r>
          </w:p>
        </w:tc>
        <w:tc>
          <w:tcPr>
            <w:tcW w:w="0" w:type="auto"/>
            <w:vAlign w:val="center"/>
          </w:tcPr>
          <w:p w14:paraId="010E3DEF">
            <w:pPr>
              <w:jc w:val="center"/>
              <w:rPr>
                <w:color w:val="auto"/>
                <w:highlight w:val="none"/>
              </w:rPr>
            </w:pPr>
            <w:r>
              <w:rPr>
                <w:rFonts w:hint="eastAsia"/>
                <w:color w:val="auto"/>
                <w:highlight w:val="none"/>
              </w:rPr>
              <w:t>—</w:t>
            </w:r>
          </w:p>
        </w:tc>
        <w:tc>
          <w:tcPr>
            <w:tcW w:w="0" w:type="auto"/>
            <w:vAlign w:val="center"/>
          </w:tcPr>
          <w:p w14:paraId="1A6AAECD">
            <w:pPr>
              <w:jc w:val="center"/>
              <w:rPr>
                <w:color w:val="auto"/>
                <w:highlight w:val="none"/>
              </w:rPr>
            </w:pPr>
            <w:r>
              <w:rPr>
                <w:rFonts w:hint="eastAsia"/>
                <w:color w:val="auto"/>
                <w:highlight w:val="none"/>
              </w:rPr>
              <w:t>—</w:t>
            </w:r>
          </w:p>
        </w:tc>
        <w:tc>
          <w:tcPr>
            <w:tcW w:w="0" w:type="auto"/>
            <w:vAlign w:val="center"/>
          </w:tcPr>
          <w:p w14:paraId="09C0B210">
            <w:pPr>
              <w:jc w:val="center"/>
              <w:rPr>
                <w:color w:val="auto"/>
                <w:highlight w:val="none"/>
              </w:rPr>
            </w:pPr>
            <w:r>
              <w:rPr>
                <w:rFonts w:hint="eastAsia"/>
                <w:color w:val="auto"/>
                <w:highlight w:val="none"/>
              </w:rPr>
              <w:t>—</w:t>
            </w:r>
          </w:p>
        </w:tc>
        <w:tc>
          <w:tcPr>
            <w:tcW w:w="0" w:type="auto"/>
            <w:vAlign w:val="center"/>
          </w:tcPr>
          <w:p w14:paraId="407BC8A5">
            <w:pPr>
              <w:jc w:val="center"/>
              <w:rPr>
                <w:color w:val="auto"/>
                <w:highlight w:val="none"/>
              </w:rPr>
            </w:pPr>
            <w:r>
              <w:rPr>
                <w:rFonts w:hint="eastAsia"/>
                <w:color w:val="auto"/>
                <w:sz w:val="21"/>
                <w:szCs w:val="21"/>
                <w:highlight w:val="none"/>
              </w:rPr>
              <w:t>√</w:t>
            </w:r>
          </w:p>
        </w:tc>
        <w:tc>
          <w:tcPr>
            <w:tcW w:w="0" w:type="auto"/>
            <w:vAlign w:val="center"/>
          </w:tcPr>
          <w:p w14:paraId="67CD464E">
            <w:pPr>
              <w:jc w:val="center"/>
              <w:rPr>
                <w:color w:val="auto"/>
                <w:highlight w:val="none"/>
              </w:rPr>
            </w:pPr>
            <w:r>
              <w:rPr>
                <w:rFonts w:hint="eastAsia"/>
                <w:color w:val="auto"/>
                <w:sz w:val="21"/>
                <w:szCs w:val="21"/>
                <w:highlight w:val="none"/>
              </w:rPr>
              <w:t>√</w:t>
            </w:r>
          </w:p>
        </w:tc>
        <w:tc>
          <w:tcPr>
            <w:tcW w:w="0" w:type="auto"/>
            <w:vAlign w:val="center"/>
          </w:tcPr>
          <w:p w14:paraId="490F171F">
            <w:pPr>
              <w:jc w:val="center"/>
              <w:rPr>
                <w:color w:val="auto"/>
                <w:highlight w:val="none"/>
              </w:rPr>
            </w:pPr>
            <w:r>
              <w:rPr>
                <w:rFonts w:hint="eastAsia"/>
                <w:color w:val="auto"/>
                <w:sz w:val="21"/>
                <w:szCs w:val="21"/>
                <w:highlight w:val="none"/>
              </w:rPr>
              <w:t>√</w:t>
            </w:r>
          </w:p>
        </w:tc>
        <w:tc>
          <w:tcPr>
            <w:tcW w:w="0" w:type="auto"/>
            <w:vAlign w:val="center"/>
          </w:tcPr>
          <w:p w14:paraId="62F6D29B">
            <w:pPr>
              <w:jc w:val="center"/>
              <w:rPr>
                <w:color w:val="auto"/>
                <w:highlight w:val="none"/>
              </w:rPr>
            </w:pPr>
            <w:r>
              <w:rPr>
                <w:rFonts w:hint="eastAsia"/>
                <w:color w:val="auto"/>
                <w:highlight w:val="none"/>
              </w:rPr>
              <w:t>—</w:t>
            </w:r>
          </w:p>
        </w:tc>
        <w:tc>
          <w:tcPr>
            <w:tcW w:w="0" w:type="auto"/>
            <w:vAlign w:val="center"/>
          </w:tcPr>
          <w:p w14:paraId="31FA760D">
            <w:pPr>
              <w:jc w:val="center"/>
              <w:rPr>
                <w:color w:val="auto"/>
                <w:highlight w:val="none"/>
              </w:rPr>
            </w:pPr>
            <w:r>
              <w:rPr>
                <w:rFonts w:hint="eastAsia"/>
                <w:color w:val="auto"/>
                <w:highlight w:val="none"/>
              </w:rPr>
              <w:t>—</w:t>
            </w:r>
          </w:p>
        </w:tc>
        <w:tc>
          <w:tcPr>
            <w:tcW w:w="0" w:type="auto"/>
            <w:vAlign w:val="center"/>
          </w:tcPr>
          <w:p w14:paraId="708FA038">
            <w:pPr>
              <w:jc w:val="center"/>
              <w:rPr>
                <w:color w:val="auto"/>
                <w:highlight w:val="none"/>
              </w:rPr>
            </w:pPr>
            <w:r>
              <w:rPr>
                <w:rFonts w:hint="eastAsia"/>
                <w:color w:val="auto"/>
                <w:highlight w:val="none"/>
              </w:rPr>
              <w:t>—</w:t>
            </w:r>
          </w:p>
        </w:tc>
        <w:tc>
          <w:tcPr>
            <w:tcW w:w="0" w:type="auto"/>
            <w:vAlign w:val="center"/>
          </w:tcPr>
          <w:p w14:paraId="510279D5">
            <w:pPr>
              <w:jc w:val="center"/>
              <w:rPr>
                <w:color w:val="auto"/>
                <w:sz w:val="21"/>
                <w:szCs w:val="21"/>
                <w:highlight w:val="none"/>
              </w:rPr>
            </w:pPr>
            <w:r>
              <w:rPr>
                <w:rFonts w:hint="eastAsia"/>
                <w:color w:val="auto"/>
                <w:sz w:val="21"/>
                <w:szCs w:val="21"/>
                <w:highlight w:val="none"/>
              </w:rPr>
              <w:t>√</w:t>
            </w:r>
          </w:p>
        </w:tc>
      </w:tr>
      <w:tr w14:paraId="6CBC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3C8D46E">
            <w:pPr>
              <w:pStyle w:val="6"/>
              <w:ind w:firstLine="0" w:firstLineChars="0"/>
              <w:jc w:val="center"/>
              <w:rPr>
                <w:color w:val="auto"/>
                <w:sz w:val="21"/>
                <w:szCs w:val="21"/>
                <w:highlight w:val="none"/>
              </w:rPr>
            </w:pPr>
            <w:r>
              <w:rPr>
                <w:rFonts w:hint="eastAsia"/>
                <w:color w:val="auto"/>
                <w:sz w:val="21"/>
                <w:szCs w:val="21"/>
                <w:highlight w:val="none"/>
              </w:rPr>
              <w:t>开启限位</w:t>
            </w:r>
          </w:p>
        </w:tc>
        <w:tc>
          <w:tcPr>
            <w:tcW w:w="0" w:type="auto"/>
            <w:vAlign w:val="center"/>
          </w:tcPr>
          <w:p w14:paraId="5A8A6556">
            <w:pPr>
              <w:jc w:val="center"/>
              <w:rPr>
                <w:color w:val="auto"/>
                <w:highlight w:val="none"/>
              </w:rPr>
            </w:pPr>
            <w:r>
              <w:rPr>
                <w:rFonts w:hint="eastAsia"/>
                <w:color w:val="auto"/>
                <w:sz w:val="21"/>
                <w:szCs w:val="21"/>
                <w:highlight w:val="none"/>
              </w:rPr>
              <w:t>√</w:t>
            </w:r>
          </w:p>
        </w:tc>
        <w:tc>
          <w:tcPr>
            <w:tcW w:w="0" w:type="auto"/>
            <w:vAlign w:val="center"/>
          </w:tcPr>
          <w:p w14:paraId="0A5E8B3B">
            <w:pPr>
              <w:jc w:val="center"/>
              <w:rPr>
                <w:color w:val="auto"/>
                <w:highlight w:val="none"/>
              </w:rPr>
            </w:pPr>
            <w:r>
              <w:rPr>
                <w:rFonts w:hint="eastAsia"/>
                <w:color w:val="auto"/>
                <w:sz w:val="21"/>
                <w:szCs w:val="21"/>
                <w:highlight w:val="none"/>
              </w:rPr>
              <w:t>√</w:t>
            </w:r>
          </w:p>
        </w:tc>
        <w:tc>
          <w:tcPr>
            <w:tcW w:w="0" w:type="auto"/>
            <w:vAlign w:val="center"/>
          </w:tcPr>
          <w:p w14:paraId="68101AFE">
            <w:pPr>
              <w:jc w:val="center"/>
              <w:rPr>
                <w:color w:val="auto"/>
                <w:highlight w:val="none"/>
              </w:rPr>
            </w:pPr>
            <w:r>
              <w:rPr>
                <w:rFonts w:hint="eastAsia"/>
                <w:color w:val="auto"/>
                <w:highlight w:val="none"/>
              </w:rPr>
              <w:t>—</w:t>
            </w:r>
          </w:p>
        </w:tc>
        <w:tc>
          <w:tcPr>
            <w:tcW w:w="0" w:type="auto"/>
            <w:vAlign w:val="center"/>
          </w:tcPr>
          <w:p w14:paraId="4CE863D4">
            <w:pPr>
              <w:jc w:val="center"/>
              <w:rPr>
                <w:color w:val="auto"/>
                <w:highlight w:val="none"/>
              </w:rPr>
            </w:pPr>
            <w:r>
              <w:rPr>
                <w:rFonts w:hint="eastAsia"/>
                <w:color w:val="auto"/>
                <w:highlight w:val="none"/>
              </w:rPr>
              <w:t>—</w:t>
            </w:r>
          </w:p>
        </w:tc>
        <w:tc>
          <w:tcPr>
            <w:tcW w:w="0" w:type="auto"/>
            <w:vAlign w:val="center"/>
          </w:tcPr>
          <w:p w14:paraId="0A4AA8E4">
            <w:pPr>
              <w:jc w:val="center"/>
              <w:rPr>
                <w:color w:val="auto"/>
                <w:highlight w:val="none"/>
              </w:rPr>
            </w:pPr>
            <w:r>
              <w:rPr>
                <w:rFonts w:hint="eastAsia"/>
                <w:color w:val="auto"/>
                <w:highlight w:val="none"/>
              </w:rPr>
              <w:t>—</w:t>
            </w:r>
          </w:p>
        </w:tc>
        <w:tc>
          <w:tcPr>
            <w:tcW w:w="0" w:type="auto"/>
            <w:vAlign w:val="center"/>
          </w:tcPr>
          <w:p w14:paraId="6D3DE361">
            <w:pPr>
              <w:jc w:val="center"/>
              <w:rPr>
                <w:color w:val="auto"/>
                <w:highlight w:val="none"/>
              </w:rPr>
            </w:pPr>
            <w:r>
              <w:rPr>
                <w:rFonts w:hint="eastAsia"/>
                <w:color w:val="auto"/>
                <w:highlight w:val="none"/>
              </w:rPr>
              <w:t>—</w:t>
            </w:r>
          </w:p>
        </w:tc>
        <w:tc>
          <w:tcPr>
            <w:tcW w:w="0" w:type="auto"/>
            <w:vAlign w:val="center"/>
          </w:tcPr>
          <w:p w14:paraId="7A48F50C">
            <w:pPr>
              <w:jc w:val="center"/>
              <w:rPr>
                <w:color w:val="auto"/>
                <w:highlight w:val="none"/>
              </w:rPr>
            </w:pPr>
            <w:r>
              <w:rPr>
                <w:rFonts w:hint="eastAsia"/>
                <w:color w:val="auto"/>
                <w:sz w:val="21"/>
                <w:szCs w:val="21"/>
                <w:highlight w:val="none"/>
              </w:rPr>
              <w:t>√</w:t>
            </w:r>
          </w:p>
        </w:tc>
        <w:tc>
          <w:tcPr>
            <w:tcW w:w="0" w:type="auto"/>
            <w:vAlign w:val="center"/>
          </w:tcPr>
          <w:p w14:paraId="5BEDD474">
            <w:pPr>
              <w:jc w:val="center"/>
              <w:rPr>
                <w:color w:val="auto"/>
                <w:highlight w:val="none"/>
              </w:rPr>
            </w:pPr>
            <w:r>
              <w:rPr>
                <w:rFonts w:hint="eastAsia"/>
                <w:color w:val="auto"/>
                <w:sz w:val="21"/>
                <w:szCs w:val="21"/>
                <w:highlight w:val="none"/>
              </w:rPr>
              <w:t>√</w:t>
            </w:r>
          </w:p>
        </w:tc>
        <w:tc>
          <w:tcPr>
            <w:tcW w:w="0" w:type="auto"/>
            <w:vAlign w:val="center"/>
          </w:tcPr>
          <w:p w14:paraId="4DFC5329">
            <w:pPr>
              <w:jc w:val="center"/>
              <w:rPr>
                <w:color w:val="auto"/>
                <w:highlight w:val="none"/>
              </w:rPr>
            </w:pPr>
            <w:r>
              <w:rPr>
                <w:rFonts w:hint="eastAsia"/>
                <w:color w:val="auto"/>
                <w:sz w:val="21"/>
                <w:szCs w:val="21"/>
                <w:highlight w:val="none"/>
              </w:rPr>
              <w:t>√</w:t>
            </w:r>
          </w:p>
        </w:tc>
        <w:tc>
          <w:tcPr>
            <w:tcW w:w="0" w:type="auto"/>
            <w:vAlign w:val="center"/>
          </w:tcPr>
          <w:p w14:paraId="640F30BF">
            <w:pPr>
              <w:jc w:val="center"/>
              <w:rPr>
                <w:color w:val="auto"/>
                <w:highlight w:val="none"/>
              </w:rPr>
            </w:pPr>
            <w:r>
              <w:rPr>
                <w:rFonts w:hint="eastAsia"/>
                <w:color w:val="auto"/>
                <w:highlight w:val="none"/>
              </w:rPr>
              <w:t>—</w:t>
            </w:r>
          </w:p>
        </w:tc>
        <w:tc>
          <w:tcPr>
            <w:tcW w:w="0" w:type="auto"/>
            <w:vAlign w:val="center"/>
          </w:tcPr>
          <w:p w14:paraId="35CDFBF5">
            <w:pPr>
              <w:jc w:val="center"/>
              <w:rPr>
                <w:color w:val="auto"/>
                <w:highlight w:val="none"/>
              </w:rPr>
            </w:pPr>
            <w:r>
              <w:rPr>
                <w:rFonts w:hint="eastAsia"/>
                <w:color w:val="auto"/>
                <w:highlight w:val="none"/>
              </w:rPr>
              <w:t>—</w:t>
            </w:r>
          </w:p>
        </w:tc>
        <w:tc>
          <w:tcPr>
            <w:tcW w:w="0" w:type="auto"/>
            <w:vAlign w:val="center"/>
          </w:tcPr>
          <w:p w14:paraId="3A47C769">
            <w:pPr>
              <w:jc w:val="center"/>
              <w:rPr>
                <w:color w:val="auto"/>
                <w:highlight w:val="none"/>
              </w:rPr>
            </w:pPr>
            <w:r>
              <w:rPr>
                <w:rFonts w:hint="eastAsia"/>
                <w:color w:val="auto"/>
                <w:highlight w:val="none"/>
              </w:rPr>
              <w:t>—</w:t>
            </w:r>
          </w:p>
        </w:tc>
        <w:tc>
          <w:tcPr>
            <w:tcW w:w="0" w:type="auto"/>
            <w:vAlign w:val="center"/>
          </w:tcPr>
          <w:p w14:paraId="6EB9E613">
            <w:pPr>
              <w:jc w:val="center"/>
              <w:rPr>
                <w:color w:val="auto"/>
                <w:sz w:val="21"/>
                <w:szCs w:val="21"/>
                <w:highlight w:val="none"/>
              </w:rPr>
            </w:pPr>
            <w:r>
              <w:rPr>
                <w:rFonts w:hint="eastAsia"/>
                <w:color w:val="auto"/>
                <w:sz w:val="21"/>
                <w:szCs w:val="21"/>
                <w:highlight w:val="none"/>
              </w:rPr>
              <w:t>√</w:t>
            </w:r>
          </w:p>
        </w:tc>
      </w:tr>
      <w:tr w14:paraId="5FF8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3985F74">
            <w:pPr>
              <w:pStyle w:val="6"/>
              <w:ind w:firstLine="0" w:firstLineChars="0"/>
              <w:jc w:val="center"/>
              <w:rPr>
                <w:color w:val="auto"/>
                <w:sz w:val="21"/>
                <w:szCs w:val="21"/>
                <w:highlight w:val="none"/>
              </w:rPr>
            </w:pPr>
            <w:r>
              <w:rPr>
                <w:rFonts w:hint="eastAsia"/>
                <w:color w:val="auto"/>
                <w:sz w:val="21"/>
                <w:szCs w:val="21"/>
                <w:highlight w:val="none"/>
              </w:rPr>
              <w:t>撑挡试验</w:t>
            </w:r>
          </w:p>
        </w:tc>
        <w:tc>
          <w:tcPr>
            <w:tcW w:w="0" w:type="auto"/>
            <w:vAlign w:val="center"/>
          </w:tcPr>
          <w:p w14:paraId="57928E20">
            <w:pPr>
              <w:pStyle w:val="6"/>
              <w:ind w:firstLine="0" w:firstLineChars="0"/>
              <w:jc w:val="center"/>
              <w:rPr>
                <w:color w:val="auto"/>
                <w:sz w:val="21"/>
                <w:szCs w:val="21"/>
                <w:highlight w:val="none"/>
              </w:rPr>
            </w:pPr>
            <w:r>
              <w:rPr>
                <w:rFonts w:hint="eastAsia"/>
                <w:color w:val="auto"/>
                <w:sz w:val="21"/>
                <w:szCs w:val="21"/>
                <w:highlight w:val="none"/>
              </w:rPr>
              <w:t>√</w:t>
            </w:r>
          </w:p>
        </w:tc>
        <w:tc>
          <w:tcPr>
            <w:tcW w:w="0" w:type="auto"/>
            <w:vAlign w:val="center"/>
          </w:tcPr>
          <w:p w14:paraId="2C63492D">
            <w:pPr>
              <w:jc w:val="center"/>
              <w:rPr>
                <w:color w:val="auto"/>
                <w:highlight w:val="none"/>
              </w:rPr>
            </w:pPr>
            <w:r>
              <w:rPr>
                <w:rFonts w:hint="eastAsia"/>
                <w:color w:val="auto"/>
                <w:highlight w:val="none"/>
              </w:rPr>
              <w:t>—</w:t>
            </w:r>
          </w:p>
        </w:tc>
        <w:tc>
          <w:tcPr>
            <w:tcW w:w="0" w:type="auto"/>
            <w:vAlign w:val="center"/>
          </w:tcPr>
          <w:p w14:paraId="77FB1E3C">
            <w:pPr>
              <w:jc w:val="center"/>
              <w:rPr>
                <w:color w:val="auto"/>
                <w:highlight w:val="none"/>
              </w:rPr>
            </w:pPr>
            <w:r>
              <w:rPr>
                <w:rFonts w:hint="eastAsia"/>
                <w:color w:val="auto"/>
                <w:highlight w:val="none"/>
              </w:rPr>
              <w:t>—</w:t>
            </w:r>
          </w:p>
        </w:tc>
        <w:tc>
          <w:tcPr>
            <w:tcW w:w="0" w:type="auto"/>
            <w:vAlign w:val="center"/>
          </w:tcPr>
          <w:p w14:paraId="77C3CA4C">
            <w:pPr>
              <w:jc w:val="center"/>
              <w:rPr>
                <w:color w:val="auto"/>
                <w:highlight w:val="none"/>
              </w:rPr>
            </w:pPr>
            <w:r>
              <w:rPr>
                <w:rFonts w:hint="eastAsia"/>
                <w:color w:val="auto"/>
                <w:highlight w:val="none"/>
              </w:rPr>
              <w:t>—</w:t>
            </w:r>
          </w:p>
        </w:tc>
        <w:tc>
          <w:tcPr>
            <w:tcW w:w="0" w:type="auto"/>
            <w:vAlign w:val="center"/>
          </w:tcPr>
          <w:p w14:paraId="2D34B208">
            <w:pPr>
              <w:jc w:val="center"/>
              <w:rPr>
                <w:color w:val="auto"/>
                <w:highlight w:val="none"/>
              </w:rPr>
            </w:pPr>
            <w:r>
              <w:rPr>
                <w:rFonts w:hint="eastAsia"/>
                <w:color w:val="auto"/>
                <w:highlight w:val="none"/>
              </w:rPr>
              <w:t>—</w:t>
            </w:r>
          </w:p>
        </w:tc>
        <w:tc>
          <w:tcPr>
            <w:tcW w:w="0" w:type="auto"/>
            <w:vAlign w:val="center"/>
          </w:tcPr>
          <w:p w14:paraId="599EB073">
            <w:pPr>
              <w:jc w:val="center"/>
              <w:rPr>
                <w:color w:val="auto"/>
                <w:highlight w:val="none"/>
              </w:rPr>
            </w:pPr>
            <w:r>
              <w:rPr>
                <w:rFonts w:hint="eastAsia"/>
                <w:color w:val="auto"/>
                <w:highlight w:val="none"/>
              </w:rPr>
              <w:t>—</w:t>
            </w:r>
          </w:p>
        </w:tc>
        <w:tc>
          <w:tcPr>
            <w:tcW w:w="0" w:type="auto"/>
            <w:vAlign w:val="center"/>
          </w:tcPr>
          <w:p w14:paraId="37E419EC">
            <w:pPr>
              <w:jc w:val="center"/>
              <w:rPr>
                <w:color w:val="auto"/>
                <w:highlight w:val="none"/>
              </w:rPr>
            </w:pPr>
            <w:r>
              <w:rPr>
                <w:rFonts w:hint="eastAsia"/>
                <w:color w:val="auto"/>
                <w:sz w:val="21"/>
                <w:szCs w:val="21"/>
                <w:highlight w:val="none"/>
              </w:rPr>
              <w:t>√</w:t>
            </w:r>
          </w:p>
        </w:tc>
        <w:tc>
          <w:tcPr>
            <w:tcW w:w="0" w:type="auto"/>
            <w:vAlign w:val="center"/>
          </w:tcPr>
          <w:p w14:paraId="44C34D06">
            <w:pPr>
              <w:jc w:val="center"/>
              <w:rPr>
                <w:color w:val="auto"/>
                <w:highlight w:val="none"/>
              </w:rPr>
            </w:pPr>
            <w:r>
              <w:rPr>
                <w:rFonts w:hint="eastAsia"/>
                <w:color w:val="auto"/>
                <w:sz w:val="21"/>
                <w:szCs w:val="21"/>
                <w:highlight w:val="none"/>
              </w:rPr>
              <w:t>√</w:t>
            </w:r>
          </w:p>
        </w:tc>
        <w:tc>
          <w:tcPr>
            <w:tcW w:w="0" w:type="auto"/>
            <w:vAlign w:val="center"/>
          </w:tcPr>
          <w:p w14:paraId="136EB44D">
            <w:pPr>
              <w:jc w:val="center"/>
              <w:rPr>
                <w:color w:val="auto"/>
                <w:highlight w:val="none"/>
              </w:rPr>
            </w:pPr>
            <w:r>
              <w:rPr>
                <w:rFonts w:hint="eastAsia"/>
                <w:color w:val="auto"/>
                <w:sz w:val="21"/>
                <w:szCs w:val="21"/>
                <w:highlight w:val="none"/>
              </w:rPr>
              <w:t>√</w:t>
            </w:r>
          </w:p>
        </w:tc>
        <w:tc>
          <w:tcPr>
            <w:tcW w:w="0" w:type="auto"/>
            <w:vAlign w:val="center"/>
          </w:tcPr>
          <w:p w14:paraId="1907AEA3">
            <w:pPr>
              <w:jc w:val="center"/>
              <w:rPr>
                <w:color w:val="auto"/>
                <w:highlight w:val="none"/>
              </w:rPr>
            </w:pPr>
            <w:r>
              <w:rPr>
                <w:rFonts w:hint="eastAsia"/>
                <w:color w:val="auto"/>
                <w:highlight w:val="none"/>
              </w:rPr>
              <w:t>—</w:t>
            </w:r>
          </w:p>
        </w:tc>
        <w:tc>
          <w:tcPr>
            <w:tcW w:w="0" w:type="auto"/>
            <w:vAlign w:val="center"/>
          </w:tcPr>
          <w:p w14:paraId="56C373B0">
            <w:pPr>
              <w:jc w:val="center"/>
              <w:rPr>
                <w:color w:val="auto"/>
                <w:highlight w:val="none"/>
              </w:rPr>
            </w:pPr>
            <w:r>
              <w:rPr>
                <w:rFonts w:hint="eastAsia"/>
                <w:color w:val="auto"/>
                <w:highlight w:val="none"/>
              </w:rPr>
              <w:t>—</w:t>
            </w:r>
          </w:p>
        </w:tc>
        <w:tc>
          <w:tcPr>
            <w:tcW w:w="0" w:type="auto"/>
            <w:vAlign w:val="center"/>
          </w:tcPr>
          <w:p w14:paraId="233A03ED">
            <w:pPr>
              <w:jc w:val="center"/>
              <w:rPr>
                <w:color w:val="auto"/>
                <w:highlight w:val="none"/>
              </w:rPr>
            </w:pPr>
            <w:r>
              <w:rPr>
                <w:rFonts w:hint="eastAsia"/>
                <w:color w:val="auto"/>
                <w:highlight w:val="none"/>
              </w:rPr>
              <w:t>—</w:t>
            </w:r>
          </w:p>
        </w:tc>
        <w:tc>
          <w:tcPr>
            <w:tcW w:w="0" w:type="auto"/>
            <w:vAlign w:val="center"/>
          </w:tcPr>
          <w:p w14:paraId="03B55E8A">
            <w:pPr>
              <w:jc w:val="center"/>
              <w:rPr>
                <w:color w:val="auto"/>
                <w:sz w:val="21"/>
                <w:szCs w:val="21"/>
                <w:highlight w:val="none"/>
              </w:rPr>
            </w:pPr>
            <w:r>
              <w:rPr>
                <w:rFonts w:hint="eastAsia"/>
                <w:color w:val="auto"/>
                <w:sz w:val="21"/>
                <w:szCs w:val="21"/>
                <w:highlight w:val="none"/>
              </w:rPr>
              <w:t>√</w:t>
            </w:r>
          </w:p>
        </w:tc>
      </w:tr>
      <w:tr w14:paraId="73C2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4"/>
            <w:vAlign w:val="center"/>
          </w:tcPr>
          <w:p w14:paraId="5974E000">
            <w:pPr>
              <w:pStyle w:val="6"/>
              <w:ind w:firstLine="420"/>
              <w:jc w:val="left"/>
              <w:rPr>
                <w:color w:val="auto"/>
                <w:sz w:val="21"/>
                <w:szCs w:val="21"/>
                <w:highlight w:val="none"/>
              </w:rPr>
            </w:pPr>
            <w:r>
              <w:rPr>
                <w:rFonts w:hint="eastAsia"/>
                <w:color w:val="auto"/>
                <w:sz w:val="21"/>
                <w:szCs w:val="21"/>
                <w:highlight w:val="none"/>
              </w:rPr>
              <w:t>注：抗大力关闭性能检测为破坏性试验</w:t>
            </w:r>
          </w:p>
        </w:tc>
      </w:tr>
    </w:tbl>
    <w:p w14:paraId="01A9CB4F">
      <w:pPr>
        <w:pStyle w:val="6"/>
        <w:ind w:firstLine="480"/>
        <w:rPr>
          <w:color w:val="auto"/>
          <w:highlight w:val="none"/>
        </w:rPr>
      </w:pPr>
    </w:p>
    <w:p w14:paraId="69E9522A">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.8.2  </w:t>
      </w:r>
      <w:r>
        <w:rPr>
          <w:rFonts w:hint="eastAsia" w:ascii="宋体" w:hAnsi="宋体"/>
          <w:color w:val="auto"/>
          <w:highlight w:val="none"/>
          <w:shd w:val="clear" w:color="auto" w:fill="FDFDFE"/>
        </w:rPr>
        <w:t>居住社区中的窗推拉力度按照</w:t>
      </w:r>
      <w:r>
        <w:rPr>
          <w:rFonts w:ascii="宋体" w:hAnsi="宋体"/>
          <w:color w:val="auto"/>
          <w:highlight w:val="none"/>
          <w:shd w:val="clear" w:color="auto" w:fill="FDFDFE"/>
        </w:rPr>
        <w:t>《</w:t>
      </w:r>
      <w:r>
        <w:rPr>
          <w:rFonts w:hint="eastAsia" w:ascii="宋体" w:hAnsi="宋体"/>
          <w:color w:val="auto"/>
          <w:highlight w:val="none"/>
          <w:shd w:val="clear" w:color="auto" w:fill="FDFDFE"/>
        </w:rPr>
        <w:t>窗的启闭力试验方法</w:t>
      </w:r>
      <w:r>
        <w:rPr>
          <w:rFonts w:ascii="宋体" w:hAnsi="宋体"/>
          <w:color w:val="auto"/>
          <w:highlight w:val="none"/>
          <w:shd w:val="clear" w:color="auto" w:fill="FDFDFE"/>
        </w:rPr>
        <w:t>》（GB/T 29048-2012）</w:t>
      </w:r>
      <w:r>
        <w:rPr>
          <w:rFonts w:hint="eastAsia" w:ascii="宋体" w:hAnsi="宋体"/>
          <w:color w:val="auto"/>
          <w:highlight w:val="none"/>
          <w:shd w:val="clear" w:color="auto" w:fill="FDFDFE"/>
        </w:rPr>
        <w:t>的检测方法，手动开关窗户操作所需的力度不应大于25N。</w:t>
      </w:r>
    </w:p>
    <w:p w14:paraId="37020581">
      <w:pPr>
        <w:snapToGrid w:val="0"/>
        <w:spacing w:line="360" w:lineRule="auto"/>
        <w:ind w:firstLine="420" w:firstLineChars="200"/>
        <w:rPr>
          <w:rFonts w:eastAsia="楷体" w:cs="Times New Roman"/>
          <w:color w:val="auto"/>
          <w:sz w:val="21"/>
          <w:szCs w:val="21"/>
          <w:highlight w:val="none"/>
        </w:rPr>
      </w:pPr>
      <w:r>
        <w:rPr>
          <w:rFonts w:eastAsia="楷体" w:cs="Times New Roman"/>
          <w:color w:val="auto"/>
          <w:sz w:val="21"/>
          <w:szCs w:val="21"/>
          <w:highlight w:val="none"/>
        </w:rPr>
        <w:t>【条文说明】窗的启闭力试验方法是用于评估窗户在打开和关闭过程中所需的力度，通常用于验证窗户是否符合相关标准和法规对于启闭力度的要求。在进行窗的启闭力试验时，需要根据具体的窗类型（如推拉窗、平开窗等）和材料进行测试，并确保测试过程符合相应的法规和标准要求。测试结果将帮助确保窗在日常使用时能够提供适当的启闭力度，确保符合相关的安全和质量标准。</w:t>
      </w:r>
    </w:p>
    <w:p w14:paraId="6399E88C">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.8.3  </w:t>
      </w:r>
      <w:r>
        <w:rPr>
          <w:rFonts w:hint="eastAsia"/>
          <w:color w:val="auto"/>
          <w:highlight w:val="none"/>
        </w:rPr>
        <w:t>居住社区中的</w:t>
      </w:r>
      <w:r>
        <w:rPr>
          <w:rFonts w:hint="eastAsia" w:ascii="宋体" w:hAnsi="宋体"/>
          <w:color w:val="auto"/>
          <w:highlight w:val="none"/>
          <w:shd w:val="clear" w:color="auto" w:fill="FDFDFE"/>
        </w:rPr>
        <w:t>整樘窗耐垂直荷载性能应按</w:t>
      </w:r>
      <w:r>
        <w:rPr>
          <w:rFonts w:ascii="宋体" w:hAnsi="宋体"/>
          <w:color w:val="auto"/>
          <w:highlight w:val="none"/>
          <w:shd w:val="clear" w:color="auto" w:fill="FDFDFE"/>
        </w:rPr>
        <w:t>GB/T 29049</w:t>
      </w:r>
      <w:r>
        <w:rPr>
          <w:rFonts w:hint="eastAsia" w:ascii="宋体" w:hAnsi="宋体"/>
          <w:color w:val="auto"/>
          <w:highlight w:val="none"/>
          <w:shd w:val="clear" w:color="auto" w:fill="FDFDFE"/>
        </w:rPr>
        <w:t>规定的方法检测，耐垂直荷载性能分级应满足</w:t>
      </w:r>
      <w:r>
        <w:rPr>
          <w:rFonts w:ascii="宋体" w:hAnsi="宋体"/>
          <w:color w:val="auto"/>
          <w:highlight w:val="none"/>
          <w:shd w:val="clear" w:color="auto" w:fill="FDFDFE"/>
        </w:rPr>
        <w:t>GB/T 9158</w:t>
      </w:r>
      <w:r>
        <w:rPr>
          <w:rFonts w:hint="eastAsia" w:ascii="宋体" w:hAnsi="宋体"/>
          <w:color w:val="auto"/>
          <w:highlight w:val="none"/>
          <w:shd w:val="clear" w:color="auto" w:fill="FDFDFE"/>
        </w:rPr>
        <w:t>规定的要求。</w:t>
      </w:r>
    </w:p>
    <w:p w14:paraId="227B3607">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.8.4  </w:t>
      </w:r>
      <w:r>
        <w:rPr>
          <w:rFonts w:hint="eastAsia"/>
          <w:color w:val="auto"/>
          <w:highlight w:val="none"/>
        </w:rPr>
        <w:t>居住社区中的</w:t>
      </w:r>
      <w:r>
        <w:rPr>
          <w:rFonts w:hint="eastAsia" w:ascii="宋体" w:hAnsi="宋体"/>
          <w:color w:val="auto"/>
          <w:highlight w:val="none"/>
          <w:shd w:val="clear" w:color="auto" w:fill="FDFDFE"/>
        </w:rPr>
        <w:t>窗抗静扭曲性能试验应按</w:t>
      </w:r>
      <w:r>
        <w:rPr>
          <w:rFonts w:ascii="宋体" w:hAnsi="宋体"/>
          <w:color w:val="auto"/>
          <w:highlight w:val="none"/>
          <w:shd w:val="clear" w:color="auto" w:fill="FDFDFE"/>
        </w:rPr>
        <w:t>GB/T 29530</w:t>
      </w:r>
      <w:r>
        <w:rPr>
          <w:rFonts w:hint="eastAsia" w:ascii="宋体" w:hAnsi="宋体"/>
          <w:color w:val="auto"/>
          <w:highlight w:val="none"/>
          <w:shd w:val="clear" w:color="auto" w:fill="FDFDFE"/>
        </w:rPr>
        <w:t>规定的方法检测，抗静扭曲性能分级应满足</w:t>
      </w:r>
      <w:r>
        <w:rPr>
          <w:rFonts w:ascii="宋体" w:hAnsi="宋体"/>
          <w:color w:val="auto"/>
          <w:highlight w:val="none"/>
          <w:shd w:val="clear" w:color="auto" w:fill="FDFDFE"/>
        </w:rPr>
        <w:t>GB/T 9158</w:t>
      </w:r>
      <w:r>
        <w:rPr>
          <w:rFonts w:hint="eastAsia" w:ascii="宋体" w:hAnsi="宋体"/>
          <w:color w:val="auto"/>
          <w:highlight w:val="none"/>
          <w:shd w:val="clear" w:color="auto" w:fill="FDFDFE"/>
        </w:rPr>
        <w:t>规定的要求。</w:t>
      </w:r>
    </w:p>
    <w:p w14:paraId="6BD464FC">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.8.5  </w:t>
      </w:r>
      <w:r>
        <w:rPr>
          <w:rFonts w:hint="eastAsia"/>
          <w:color w:val="auto"/>
          <w:highlight w:val="none"/>
        </w:rPr>
        <w:t>居住社区中的</w:t>
      </w:r>
      <w:r>
        <w:rPr>
          <w:rFonts w:hint="eastAsia" w:ascii="宋体" w:hAnsi="宋体"/>
          <w:color w:val="auto"/>
          <w:highlight w:val="none"/>
          <w:shd w:val="clear" w:color="auto" w:fill="FDFDFE"/>
        </w:rPr>
        <w:t>窗抗扭曲变形性能试验和抗对角线变形性能试验应按</w:t>
      </w:r>
      <w:r>
        <w:rPr>
          <w:rFonts w:ascii="宋体" w:hAnsi="宋体"/>
          <w:color w:val="auto"/>
          <w:highlight w:val="none"/>
          <w:shd w:val="clear" w:color="auto" w:fill="FDFDFE"/>
        </w:rPr>
        <w:t>GB/T 9158</w:t>
      </w:r>
      <w:r>
        <w:rPr>
          <w:rFonts w:hint="eastAsia" w:ascii="宋体" w:hAnsi="宋体"/>
          <w:color w:val="auto"/>
          <w:highlight w:val="none"/>
          <w:shd w:val="clear" w:color="auto" w:fill="FDFDFE"/>
        </w:rPr>
        <w:t>规定的方法检测。</w:t>
      </w:r>
    </w:p>
    <w:p w14:paraId="4E330B76">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.86  </w:t>
      </w:r>
      <w:r>
        <w:rPr>
          <w:rFonts w:hint="eastAsia"/>
          <w:color w:val="auto"/>
          <w:highlight w:val="none"/>
        </w:rPr>
        <w:t>居住社区中的</w:t>
      </w:r>
      <w:r>
        <w:rPr>
          <w:rFonts w:hint="eastAsia" w:ascii="宋体" w:hAnsi="宋体"/>
          <w:color w:val="auto"/>
          <w:highlight w:val="none"/>
          <w:shd w:val="clear" w:color="auto" w:fill="FDFDFE"/>
        </w:rPr>
        <w:t>窗抗大力关闭性能检测为破坏性试验应按</w:t>
      </w:r>
      <w:r>
        <w:rPr>
          <w:rFonts w:ascii="宋体" w:hAnsi="宋体"/>
          <w:color w:val="auto"/>
          <w:highlight w:val="none"/>
          <w:shd w:val="clear" w:color="auto" w:fill="FDFDFE"/>
        </w:rPr>
        <w:t>GB/T 9158</w:t>
      </w:r>
      <w:r>
        <w:rPr>
          <w:rFonts w:hint="eastAsia" w:ascii="宋体" w:hAnsi="宋体"/>
          <w:color w:val="auto"/>
          <w:highlight w:val="none"/>
          <w:shd w:val="clear" w:color="auto" w:fill="FDFDFE"/>
        </w:rPr>
        <w:t>规定的方法检测。</w:t>
      </w:r>
    </w:p>
    <w:p w14:paraId="174B87B6">
      <w:pPr>
        <w:pStyle w:val="16"/>
        <w:widowControl/>
        <w:spacing w:beforeAutospacing="0" w:after="120" w:afterAutospacing="0"/>
        <w:ind w:firstLine="420" w:firstLineChars="200"/>
        <w:rPr>
          <w:rFonts w:eastAsia="楷体"/>
          <w:color w:val="auto"/>
          <w:kern w:val="2"/>
          <w:sz w:val="21"/>
          <w:szCs w:val="21"/>
          <w:highlight w:val="none"/>
        </w:rPr>
      </w:pPr>
      <w:r>
        <w:rPr>
          <w:rFonts w:eastAsia="楷体"/>
          <w:color w:val="auto"/>
          <w:kern w:val="2"/>
          <w:sz w:val="21"/>
          <w:szCs w:val="21"/>
          <w:highlight w:val="none"/>
        </w:rPr>
        <w:t>【条文说明】</w:t>
      </w:r>
      <w:r>
        <w:rPr>
          <w:rFonts w:hint="eastAsia" w:eastAsia="楷体"/>
          <w:color w:val="auto"/>
          <w:kern w:val="2"/>
          <w:sz w:val="21"/>
          <w:szCs w:val="21"/>
          <w:highlight w:val="none"/>
        </w:rPr>
        <w:t>试验负荷应通过定滑轮作用在窗扇的执手处，其大小为7</w:t>
      </w:r>
      <w:r>
        <w:rPr>
          <w:rFonts w:eastAsia="楷体"/>
          <w:color w:val="auto"/>
          <w:kern w:val="2"/>
          <w:sz w:val="21"/>
          <w:szCs w:val="21"/>
          <w:highlight w:val="none"/>
        </w:rPr>
        <w:t>5MP</w:t>
      </w:r>
      <w:r>
        <w:rPr>
          <w:rFonts w:hint="eastAsia" w:eastAsia="楷体"/>
          <w:color w:val="auto"/>
          <w:kern w:val="2"/>
          <w:sz w:val="21"/>
          <w:szCs w:val="21"/>
          <w:highlight w:val="none"/>
        </w:rPr>
        <w:t>a（相当于七级风的作用力的一半）乘以窗扇的面积，在此荷载负荷作用后，检查窗是否发生破坏或功能障碍。</w:t>
      </w:r>
    </w:p>
    <w:p w14:paraId="47A1FC6D">
      <w:pPr>
        <w:snapToGrid w:val="0"/>
        <w:spacing w:line="360" w:lineRule="auto"/>
        <w:rPr>
          <w:rFonts w:hint="eastAsia" w:ascii="宋体" w:hAnsi="宋体"/>
          <w:color w:val="auto"/>
          <w:highlight w:val="none"/>
          <w:shd w:val="clear" w:color="auto" w:fill="FDFDFE"/>
        </w:rPr>
      </w:pPr>
      <w:r>
        <w:rPr>
          <w:rFonts w:hint="eastAsia"/>
          <w:b/>
          <w:color w:val="auto"/>
          <w:highlight w:val="none"/>
        </w:rPr>
        <w:t>4</w:t>
      </w:r>
      <w:r>
        <w:rPr>
          <w:b/>
          <w:color w:val="auto"/>
          <w:highlight w:val="none"/>
        </w:rPr>
        <w:t xml:space="preserve">.8.7  </w:t>
      </w:r>
      <w:bookmarkStart w:id="52" w:name="_Hlk195997347"/>
      <w:r>
        <w:rPr>
          <w:rFonts w:hint="eastAsia" w:ascii="宋体" w:hAnsi="宋体"/>
          <w:color w:val="auto"/>
          <w:highlight w:val="none"/>
          <w:shd w:val="clear" w:color="auto" w:fill="FDFDFE"/>
        </w:rPr>
        <w:t>窗</w:t>
      </w:r>
      <w:bookmarkEnd w:id="52"/>
      <w:r>
        <w:rPr>
          <w:rFonts w:hint="eastAsia" w:ascii="宋体" w:hAnsi="宋体"/>
          <w:color w:val="auto"/>
          <w:highlight w:val="none"/>
          <w:shd w:val="clear" w:color="auto" w:fill="FDFDFE"/>
        </w:rPr>
        <w:t>的开启限位应按</w:t>
      </w:r>
      <w:r>
        <w:rPr>
          <w:rFonts w:ascii="宋体" w:hAnsi="宋体"/>
          <w:color w:val="auto"/>
          <w:highlight w:val="none"/>
          <w:shd w:val="clear" w:color="auto" w:fill="FDFDFE"/>
        </w:rPr>
        <w:t>GB/T 9158</w:t>
      </w:r>
      <w:r>
        <w:rPr>
          <w:rFonts w:hint="eastAsia" w:ascii="宋体" w:hAnsi="宋体"/>
          <w:color w:val="auto"/>
          <w:highlight w:val="none"/>
          <w:shd w:val="clear" w:color="auto" w:fill="FDFDFE"/>
        </w:rPr>
        <w:t>规定的方法检测，通过重物的自由落体进行活动扇冲击试验，反复</w:t>
      </w:r>
      <w:r>
        <w:rPr>
          <w:rFonts w:ascii="宋体" w:hAnsi="宋体"/>
          <w:color w:val="auto"/>
          <w:highlight w:val="none"/>
          <w:shd w:val="clear" w:color="auto" w:fill="FDFDFE"/>
        </w:rPr>
        <w:t>3</w:t>
      </w:r>
      <w:r>
        <w:rPr>
          <w:rFonts w:hint="eastAsia" w:ascii="宋体" w:hAnsi="宋体"/>
          <w:color w:val="auto"/>
          <w:highlight w:val="none"/>
          <w:shd w:val="clear" w:color="auto" w:fill="FDFDFE"/>
        </w:rPr>
        <w:t>次后，检查限位装置是否破坏。</w:t>
      </w:r>
    </w:p>
    <w:p w14:paraId="2C5DBAFD">
      <w:pPr>
        <w:snapToGrid w:val="0"/>
        <w:spacing w:line="360" w:lineRule="auto"/>
        <w:rPr>
          <w:rFonts w:ascii="宋体" w:hAnsi="宋体"/>
          <w:color w:val="auto"/>
          <w:highlight w:val="none"/>
          <w:shd w:val="clear" w:color="auto" w:fill="FDFDFE"/>
        </w:rPr>
      </w:pPr>
      <w:r>
        <w:rPr>
          <w:rFonts w:hint="eastAsia"/>
          <w:b/>
          <w:color w:val="auto"/>
          <w:highlight w:val="none"/>
        </w:rPr>
        <w:t>4</w:t>
      </w:r>
      <w:r>
        <w:rPr>
          <w:b/>
          <w:color w:val="auto"/>
          <w:highlight w:val="none"/>
        </w:rPr>
        <w:t xml:space="preserve">.8.8  </w:t>
      </w:r>
      <w:r>
        <w:rPr>
          <w:rFonts w:hint="eastAsia"/>
          <w:color w:val="auto"/>
          <w:highlight w:val="none"/>
        </w:rPr>
        <w:t>居住社区中的</w:t>
      </w:r>
      <w:r>
        <w:rPr>
          <w:rFonts w:hint="eastAsia" w:ascii="宋体" w:hAnsi="宋体"/>
          <w:color w:val="auto"/>
          <w:highlight w:val="none"/>
          <w:shd w:val="clear" w:color="auto" w:fill="FDFDFE"/>
        </w:rPr>
        <w:t>窗的撑挡试验用于模拟平开门窗在正常开启状态下，活动扇在阵风吹袭时撑挡的承载能力，应按</w:t>
      </w:r>
      <w:r>
        <w:rPr>
          <w:rFonts w:ascii="宋体" w:hAnsi="宋体"/>
          <w:color w:val="auto"/>
          <w:highlight w:val="none"/>
          <w:shd w:val="clear" w:color="auto" w:fill="FDFDFE"/>
        </w:rPr>
        <w:t>GB/T 9158</w:t>
      </w:r>
      <w:r>
        <w:rPr>
          <w:rFonts w:hint="eastAsia" w:ascii="宋体" w:hAnsi="宋体"/>
          <w:color w:val="auto"/>
          <w:highlight w:val="none"/>
          <w:shd w:val="clear" w:color="auto" w:fill="FDFDFE"/>
        </w:rPr>
        <w:t>规定的方法检测。</w:t>
      </w:r>
    </w:p>
    <w:p w14:paraId="1DAD9E9B">
      <w:pPr>
        <w:pStyle w:val="6"/>
        <w:spacing w:line="360" w:lineRule="auto"/>
        <w:ind w:firstLine="0" w:firstLineChars="0"/>
        <w:rPr>
          <w:color w:val="auto"/>
          <w:highlight w:val="none"/>
        </w:rPr>
      </w:pPr>
      <w:r>
        <w:rPr>
          <w:rFonts w:hint="eastAsia"/>
          <w:b/>
          <w:bCs/>
          <w:color w:val="auto"/>
          <w:highlight w:val="none"/>
        </w:rPr>
        <w:t>4.8.9</w:t>
      </w:r>
      <w:r>
        <w:rPr>
          <w:rFonts w:hint="eastAsia"/>
          <w:color w:val="auto"/>
          <w:highlight w:val="none"/>
        </w:rPr>
        <w:t xml:space="preserve">  对居住社区中的</w:t>
      </w:r>
      <w:r>
        <w:rPr>
          <w:rFonts w:hint="eastAsia" w:ascii="宋体" w:hAnsi="宋体"/>
          <w:color w:val="auto"/>
          <w:highlight w:val="none"/>
          <w:shd w:val="clear" w:color="auto" w:fill="FDFDFE"/>
        </w:rPr>
        <w:t>窗</w:t>
      </w:r>
      <w:r>
        <w:rPr>
          <w:rFonts w:hint="eastAsia"/>
          <w:color w:val="auto"/>
          <w:highlight w:val="none"/>
        </w:rPr>
        <w:t>进行力学性能检测时，应按设计要求和性能检测的要求选择具有代表性的3樘窗作为试件进行检测。</w:t>
      </w:r>
    </w:p>
    <w:p w14:paraId="28AA60C0">
      <w:pPr>
        <w:pStyle w:val="6"/>
        <w:spacing w:line="276" w:lineRule="auto"/>
        <w:ind w:firstLine="420"/>
        <w:rPr>
          <w:rFonts w:eastAsia="楷体"/>
          <w:color w:val="auto"/>
          <w:sz w:val="21"/>
          <w:szCs w:val="21"/>
          <w:highlight w:val="none"/>
        </w:rPr>
      </w:pPr>
      <w:r>
        <w:rPr>
          <w:rFonts w:eastAsia="楷体"/>
          <w:color w:val="auto"/>
          <w:sz w:val="21"/>
          <w:szCs w:val="21"/>
          <w:highlight w:val="none"/>
        </w:rPr>
        <w:t>【条文说明】</w:t>
      </w:r>
      <w:r>
        <w:rPr>
          <w:rFonts w:hint="eastAsia" w:eastAsia="楷体"/>
          <w:color w:val="auto"/>
          <w:sz w:val="21"/>
          <w:szCs w:val="21"/>
          <w:highlight w:val="none"/>
        </w:rPr>
        <w:t>试验前，试件在温度为15℃~30℃、相对湿度为25%~75%的环境条件下放置时间不应小于24h，单项检测方法无检测环境要求时应按此环境条件进行试验。对于有较好抗湿度影响稳定性的铝合金窗、塑料窗等试件，环境条件可不考虑相对湿度。试件应按其实际使用状态进行安装，安装后不应产生可能影响试验结果的扭曲和变形，不应安装其他附件。</w:t>
      </w:r>
    </w:p>
    <w:p w14:paraId="2B4E6152">
      <w:pPr>
        <w:pStyle w:val="6"/>
        <w:spacing w:line="360" w:lineRule="auto"/>
        <w:ind w:firstLine="0" w:firstLineChars="0"/>
        <w:rPr>
          <w:rFonts w:hint="eastAsia"/>
          <w:color w:val="auto"/>
          <w:highlight w:val="none"/>
        </w:rPr>
      </w:pPr>
      <w:r>
        <w:rPr>
          <w:rFonts w:hint="eastAsia"/>
          <w:b/>
          <w:bCs/>
          <w:color w:val="auto"/>
          <w:highlight w:val="none"/>
        </w:rPr>
        <w:t>4.8.10</w:t>
      </w:r>
      <w:r>
        <w:rPr>
          <w:rFonts w:hint="eastAsia"/>
          <w:color w:val="auto"/>
          <w:highlight w:val="none"/>
        </w:rPr>
        <w:t xml:space="preserve">  </w:t>
      </w:r>
      <w:r>
        <w:rPr>
          <w:rFonts w:hint="eastAsia" w:ascii="宋体" w:hAnsi="宋体"/>
          <w:color w:val="auto"/>
          <w:highlight w:val="none"/>
          <w:shd w:val="clear" w:color="auto" w:fill="FDFDFE"/>
        </w:rPr>
        <w:t>住社区中的窗</w:t>
      </w:r>
      <w:r>
        <w:rPr>
          <w:rFonts w:hint="eastAsia"/>
          <w:color w:val="auto"/>
          <w:highlight w:val="none"/>
        </w:rPr>
        <w:t>的力学性能检测项目按表4.8.1的要求，若有1个试件不合格，可从该批样品中再抽取3个试件对不合格项进行检测，如有1个试件不合格，则判定该批不合格。</w:t>
      </w:r>
    </w:p>
    <w:p w14:paraId="44960182">
      <w:pPr>
        <w:pStyle w:val="2"/>
        <w:spacing w:line="276" w:lineRule="auto"/>
        <w:rPr>
          <w:rFonts w:ascii="Times New Roman" w:hAnsi="Times New Roman" w:cs="Times New Roman"/>
          <w:color w:val="auto"/>
          <w:highlight w:val="none"/>
        </w:rPr>
      </w:pPr>
      <w:bookmarkStart w:id="53" w:name="_Toc148960578"/>
      <w:bookmarkStart w:id="54" w:name="_Toc22193"/>
      <w:r>
        <w:rPr>
          <w:rFonts w:ascii="Times New Roman" w:hAnsi="Times New Roman" w:cs="Times New Roman"/>
          <w:color w:val="auto"/>
          <w:highlight w:val="none"/>
        </w:rPr>
        <w:t xml:space="preserve">5  </w:t>
      </w:r>
      <w:r>
        <w:rPr>
          <w:rFonts w:hint="eastAsia" w:ascii="Times New Roman" w:hAnsi="Times New Roman" w:eastAsia="宋体" w:cs="宋体"/>
          <w:color w:val="auto"/>
          <w:sz w:val="28"/>
          <w:szCs w:val="28"/>
          <w:highlight w:val="none"/>
        </w:rPr>
        <w:t>检测报告编写要求</w:t>
      </w:r>
    </w:p>
    <w:p w14:paraId="1AA25E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b/>
          <w:bCs/>
          <w:color w:val="auto"/>
          <w:highlight w:val="none"/>
          <w:lang w:val="en-US" w:eastAsia="zh-CN"/>
        </w:rPr>
        <w:t xml:space="preserve">5.1 </w:t>
      </w:r>
      <w:r>
        <w:rPr>
          <w:rFonts w:hint="eastAsia" w:ascii="Times New Roman" w:hAnsi="Times New Roman" w:eastAsia="宋体" w:cs="Times New Roman"/>
          <w:color w:val="auto"/>
          <w:kern w:val="0"/>
          <w:sz w:val="24"/>
          <w:szCs w:val="24"/>
          <w:highlight w:val="none"/>
          <w:lang w:val="en-US" w:eastAsia="zh-CN" w:bidi="ar-SA"/>
        </w:rPr>
        <w:t>社区设施设备适老化力学检测报告应包括检测报告封皮、在线填写页、报告正文和检测结论以及异议处理。并应符合下列规定：</w:t>
      </w:r>
    </w:p>
    <w:p w14:paraId="27468B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 检测报告的封面应唯一编码；</w:t>
      </w:r>
    </w:p>
    <w:p w14:paraId="2028BB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2 检测报告的封二页的注意事项中，检测机构应及时完善备案信息；</w:t>
      </w:r>
    </w:p>
    <w:p w14:paraId="34790A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3 检测报告在线填写页的信息，应真实、完整；</w:t>
      </w:r>
    </w:p>
    <w:p w14:paraId="22E2E08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4 检测报告正文应信息完备、层次清楚、文字简练、结论准确。</w:t>
      </w:r>
    </w:p>
    <w:p w14:paraId="27250B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bCs/>
          <w:color w:val="auto"/>
          <w:highlight w:val="none"/>
          <w:lang w:val="en-US" w:eastAsia="zh-CN"/>
        </w:rPr>
        <w:t>5.2</w:t>
      </w:r>
      <w:r>
        <w:rPr>
          <w:rFonts w:hint="eastAsia" w:ascii="Times New Roman" w:hAnsi="Times New Roman" w:eastAsia="宋体" w:cs="Times New Roman"/>
          <w:b w:val="0"/>
          <w:bCs w:val="0"/>
          <w:color w:val="auto"/>
          <w:highlight w:val="none"/>
          <w:lang w:val="en-US" w:eastAsia="zh-CN"/>
        </w:rPr>
        <w:t xml:space="preserve"> 居住社区通用设施设备适老化力学检测报告应包含以下内容：</w:t>
      </w:r>
    </w:p>
    <w:p w14:paraId="4154C9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 委托单位名称和联系信息；</w:t>
      </w:r>
    </w:p>
    <w:p w14:paraId="39376B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2 委托检测目的及要求；</w:t>
      </w:r>
    </w:p>
    <w:p w14:paraId="3C27FC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3 工程概况，宜包括工程名称、工程地点、结构类型、规模、施工日期及现状等；</w:t>
      </w:r>
    </w:p>
    <w:p w14:paraId="14D889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4 工程的各方参建单位</w:t>
      </w:r>
      <w:r>
        <w:rPr>
          <w:rFonts w:hint="eastAsia" w:eastAsia="宋体" w:cs="Times New Roman"/>
          <w:color w:val="auto"/>
          <w:kern w:val="0"/>
          <w:sz w:val="24"/>
          <w:szCs w:val="24"/>
          <w:highlight w:val="none"/>
          <w:lang w:val="en-US" w:eastAsia="zh-CN" w:bidi="ar-SA"/>
        </w:rPr>
        <w:t>信息</w:t>
      </w:r>
      <w:r>
        <w:rPr>
          <w:rFonts w:hint="eastAsia" w:ascii="Times New Roman" w:hAnsi="Times New Roman" w:eastAsia="宋体" w:cs="Times New Roman"/>
          <w:color w:val="auto"/>
          <w:kern w:val="0"/>
          <w:sz w:val="24"/>
          <w:szCs w:val="24"/>
          <w:highlight w:val="none"/>
          <w:lang w:val="en-US" w:eastAsia="zh-CN" w:bidi="ar-SA"/>
        </w:rPr>
        <w:t>，宜包括建设单位、设计单位、勘察单位、施工单位、监理单位等；</w:t>
      </w:r>
    </w:p>
    <w:p w14:paraId="0B96EB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5 以往检测情况概述；</w:t>
      </w:r>
    </w:p>
    <w:p w14:paraId="56D0DE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6 检测项目/参数、检测方法及依据标准；</w:t>
      </w:r>
    </w:p>
    <w:p w14:paraId="7ED078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7 检测抽样方案及数量；</w:t>
      </w:r>
    </w:p>
    <w:p w14:paraId="11890B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8 测点布置图、附图；</w:t>
      </w:r>
    </w:p>
    <w:p w14:paraId="43835A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9 检测环境的详细描述，需包含空气湿度和环境温度等影响因素。</w:t>
      </w:r>
    </w:p>
    <w:p w14:paraId="0221C3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10 检测日期，报告日期；</w:t>
      </w:r>
    </w:p>
    <w:p w14:paraId="2DFB5F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11 检测数据和汇总结果</w:t>
      </w:r>
      <w:r>
        <w:rPr>
          <w:rFonts w:hint="eastAsia" w:eastAsia="宋体"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力学性能结论与建议；</w:t>
      </w:r>
    </w:p>
    <w:p w14:paraId="7526AB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12 主要检测、审核和批准人员签名；</w:t>
      </w:r>
    </w:p>
    <w:p w14:paraId="10EF40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13 检验检测机构的名称、地址和通信信息；</w:t>
      </w:r>
    </w:p>
    <w:p w14:paraId="014802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14 报告的编号和每页及总页数的标识。</w:t>
      </w:r>
    </w:p>
    <w:p w14:paraId="5026A520">
      <w:pPr>
        <w:spacing w:line="276" w:lineRule="auto"/>
        <w:ind w:firstLine="420" w:firstLineChars="200"/>
        <w:rPr>
          <w:rFonts w:hint="default" w:ascii="Times New Roman" w:hAnsi="Times New Roman" w:eastAsia="楷体" w:cs="Times New Roman"/>
          <w:color w:val="auto"/>
          <w:sz w:val="21"/>
          <w:szCs w:val="21"/>
          <w:highlight w:val="none"/>
          <w:lang w:val="en-US" w:eastAsia="zh-CN"/>
        </w:rPr>
      </w:pPr>
      <w:r>
        <w:rPr>
          <w:rFonts w:ascii="Times New Roman" w:hAnsi="Times New Roman" w:eastAsia="楷体" w:cs="Times New Roman"/>
          <w:color w:val="auto"/>
          <w:sz w:val="21"/>
          <w:szCs w:val="21"/>
          <w:highlight w:val="none"/>
          <w:lang w:val="en-US" w:eastAsia="zh-CN"/>
        </w:rPr>
        <w:t>【条文说明】</w:t>
      </w:r>
      <w:r>
        <w:rPr>
          <w:rFonts w:hint="eastAsia" w:ascii="Times New Roman" w:hAnsi="Times New Roman" w:eastAsia="楷体" w:cs="Times New Roman"/>
          <w:color w:val="auto"/>
          <w:sz w:val="21"/>
          <w:szCs w:val="21"/>
          <w:highlight w:val="none"/>
          <w:lang w:val="en-US" w:eastAsia="zh-CN"/>
        </w:rPr>
        <w:t>5.1条第5款，被检工程以往检验检测情况概述是必要的，主要原因为社区设施设备适老化力学检测的前提为被检构件不应存在明显的施工缺陷，以免影响力学检测的准确性及必要性，如地面、坡道等存在不均匀沉降，门、窗、栏杆、扶手等连接不牢固。</w:t>
      </w:r>
    </w:p>
    <w:p w14:paraId="1B17C732">
      <w:pPr>
        <w:pStyle w:val="36"/>
        <w:adjustRightInd w:val="0"/>
        <w:snapToGrid w:val="0"/>
        <w:spacing w:before="0" w:after="0" w:line="360" w:lineRule="auto"/>
        <w:rPr>
          <w:rFonts w:hint="eastAsia" w:ascii="宋体" w:hAnsi="宋体" w:eastAsia="宋体" w:cs="宋体"/>
          <w:b/>
          <w:bCs/>
          <w:color w:val="auto"/>
          <w:spacing w:val="105"/>
          <w:sz w:val="28"/>
          <w:szCs w:val="28"/>
          <w:highlight w:val="none"/>
        </w:rPr>
      </w:pPr>
    </w:p>
    <w:p w14:paraId="5D61090B">
      <w:pPr>
        <w:pStyle w:val="36"/>
        <w:adjustRightInd w:val="0"/>
        <w:snapToGrid w:val="0"/>
        <w:spacing w:before="0" w:after="0" w:line="360" w:lineRule="auto"/>
        <w:rPr>
          <w:rFonts w:hint="eastAsia" w:ascii="宋体" w:hAnsi="宋体" w:eastAsia="宋体" w:cs="宋体"/>
          <w:b/>
          <w:bCs/>
          <w:color w:val="auto"/>
          <w:spacing w:val="105"/>
          <w:sz w:val="28"/>
          <w:szCs w:val="28"/>
          <w:highlight w:val="none"/>
        </w:rPr>
      </w:pPr>
    </w:p>
    <w:p w14:paraId="1D057A0B">
      <w:pPr>
        <w:pStyle w:val="36"/>
        <w:adjustRightInd w:val="0"/>
        <w:snapToGrid w:val="0"/>
        <w:spacing w:before="0" w:after="0" w:line="360" w:lineRule="auto"/>
        <w:rPr>
          <w:rFonts w:hint="eastAsia" w:ascii="宋体" w:hAnsi="宋体" w:eastAsia="宋体" w:cs="宋体"/>
          <w:b/>
          <w:bCs/>
          <w:color w:val="auto"/>
          <w:spacing w:val="105"/>
          <w:sz w:val="28"/>
          <w:szCs w:val="28"/>
          <w:highlight w:val="none"/>
        </w:rPr>
      </w:pPr>
    </w:p>
    <w:bookmarkEnd w:id="53"/>
    <w:p w14:paraId="25D3015E">
      <w:pPr>
        <w:pStyle w:val="36"/>
        <w:adjustRightInd w:val="0"/>
        <w:snapToGrid w:val="0"/>
        <w:spacing w:before="0" w:after="0" w:line="360" w:lineRule="auto"/>
        <w:rPr>
          <w:rFonts w:hint="eastAsia" w:ascii="Times New Roman" w:hAnsi="Times New Roman" w:eastAsia="宋体" w:cs="宋体"/>
          <w:b/>
          <w:bCs/>
          <w:color w:val="auto"/>
          <w:spacing w:val="105"/>
          <w:sz w:val="28"/>
          <w:szCs w:val="28"/>
          <w:highlight w:val="none"/>
          <w:lang w:eastAsia="zh-CN"/>
        </w:rPr>
      </w:pPr>
      <w:bookmarkStart w:id="55" w:name="_Toc148960579"/>
      <w:r>
        <w:rPr>
          <w:rFonts w:hint="eastAsia" w:ascii="Times New Roman" w:hAnsi="Times New Roman" w:eastAsia="宋体" w:cs="宋体"/>
          <w:b/>
          <w:bCs/>
          <w:color w:val="auto"/>
          <w:spacing w:val="105"/>
          <w:sz w:val="28"/>
          <w:szCs w:val="28"/>
          <w:highlight w:val="none"/>
        </w:rPr>
        <w:t>附录A</w:t>
      </w:r>
    </w:p>
    <w:p w14:paraId="2C2F8486">
      <w:pPr>
        <w:pStyle w:val="36"/>
        <w:keepNext w:val="0"/>
        <w:keepLines w:val="0"/>
        <w:pageBreakBefore w:val="0"/>
        <w:widowControl/>
        <w:kinsoku/>
        <w:wordWrap/>
        <w:overflowPunct/>
        <w:topLinePunct w:val="0"/>
        <w:autoSpaceDE/>
        <w:autoSpaceDN/>
        <w:bidi w:val="0"/>
        <w:adjustRightInd w:val="0"/>
        <w:snapToGrid w:val="0"/>
        <w:spacing w:before="0" w:after="0" w:line="360" w:lineRule="auto"/>
        <w:textAlignment w:val="auto"/>
        <w:outlineLvl w:val="9"/>
        <w:rPr>
          <w:rFonts w:hint="eastAsia" w:ascii="Times New Roman" w:hAnsi="Times New Roman" w:eastAsia="宋体" w:cs="宋体"/>
          <w:b/>
          <w:bCs/>
          <w:color w:val="auto"/>
          <w:spacing w:val="105"/>
          <w:sz w:val="28"/>
          <w:szCs w:val="28"/>
          <w:highlight w:val="none"/>
          <w:lang w:eastAsia="zh-CN"/>
        </w:rPr>
      </w:pPr>
      <w:r>
        <w:rPr>
          <w:rFonts w:hint="eastAsia" w:ascii="Times New Roman" w:hAnsi="Times New Roman" w:eastAsia="宋体" w:cs="宋体"/>
          <w:b/>
          <w:bCs/>
          <w:color w:val="auto"/>
          <w:spacing w:val="105"/>
          <w:sz w:val="28"/>
          <w:szCs w:val="28"/>
          <w:highlight w:val="none"/>
        </w:rPr>
        <w:t>（规范性）</w:t>
      </w:r>
    </w:p>
    <w:p w14:paraId="1EAC1110">
      <w:pPr>
        <w:pStyle w:val="36"/>
        <w:keepNext w:val="0"/>
        <w:keepLines w:val="0"/>
        <w:pageBreakBefore w:val="0"/>
        <w:widowControl/>
        <w:kinsoku/>
        <w:wordWrap/>
        <w:overflowPunct/>
        <w:topLinePunct w:val="0"/>
        <w:autoSpaceDE/>
        <w:autoSpaceDN/>
        <w:bidi w:val="0"/>
        <w:adjustRightInd w:val="0"/>
        <w:snapToGrid w:val="0"/>
        <w:spacing w:before="0" w:after="0" w:line="360" w:lineRule="auto"/>
        <w:textAlignment w:val="auto"/>
        <w:outlineLvl w:val="9"/>
        <w:rPr>
          <w:rFonts w:ascii="Times New Roman" w:hAnsi="Times New Roman"/>
          <w:color w:val="auto"/>
          <w:highlight w:val="none"/>
        </w:rPr>
      </w:pPr>
      <w:r>
        <w:rPr>
          <w:rFonts w:hint="eastAsia" w:ascii="Times New Roman" w:hAnsi="Times New Roman" w:eastAsia="宋体" w:cs="宋体"/>
          <w:b/>
          <w:bCs/>
          <w:color w:val="auto"/>
          <w:highlight w:val="none"/>
        </w:rPr>
        <w:t>防滑性能检测方法</w:t>
      </w:r>
    </w:p>
    <w:p w14:paraId="2F57EB9D">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ascii="Times New Roman" w:hAnsi="Times New Roman" w:eastAsia="黑体"/>
          <w:b w:val="0"/>
          <w:bCs/>
          <w:color w:val="auto"/>
          <w:kern w:val="44"/>
          <w:highlight w:val="none"/>
        </w:rPr>
      </w:pPr>
      <w:bookmarkStart w:id="56" w:name="_Toc147757997"/>
      <w:bookmarkStart w:id="57" w:name="_Hlk60748912"/>
      <w:r>
        <w:rPr>
          <w:rFonts w:ascii="Times New Roman" w:hAnsi="Times New Roman" w:eastAsia="黑体"/>
          <w:b/>
          <w:bCs w:val="0"/>
          <w:color w:val="auto"/>
          <w:kern w:val="44"/>
          <w:highlight w:val="none"/>
        </w:rPr>
        <w:t xml:space="preserve">A.1 </w:t>
      </w:r>
      <w:r>
        <w:rPr>
          <w:rFonts w:hint="eastAsia" w:ascii="Times New Roman" w:hAnsi="Times New Roman" w:eastAsia="宋体" w:cs="宋体"/>
          <w:b/>
          <w:bCs w:val="0"/>
          <w:color w:val="auto"/>
          <w:kern w:val="44"/>
          <w:highlight w:val="none"/>
        </w:rPr>
        <w:t>摆式防滑性能检测方法</w:t>
      </w:r>
      <w:bookmarkEnd w:id="56"/>
    </w:p>
    <w:p w14:paraId="134859B1">
      <w:pPr>
        <w:keepNext w:val="0"/>
        <w:keepLines w:val="0"/>
        <w:pageBreakBefore w:val="0"/>
        <w:kinsoku/>
        <w:wordWrap/>
        <w:overflowPunct/>
        <w:topLinePunct w:val="0"/>
        <w:bidi w:val="0"/>
        <w:adjustRightInd/>
        <w:snapToGrid/>
        <w:spacing w:line="360" w:lineRule="auto"/>
        <w:jc w:val="left"/>
        <w:textAlignment w:val="auto"/>
        <w:rPr>
          <w:rFonts w:ascii="Times New Roman" w:hAnsi="Times New Roman"/>
          <w:color w:val="auto"/>
          <w:highlight w:val="none"/>
        </w:rPr>
      </w:pPr>
      <w:r>
        <w:rPr>
          <w:rFonts w:ascii="Times New Roman" w:hAnsi="Times New Roman"/>
          <w:color w:val="auto"/>
          <w:highlight w:val="none"/>
        </w:rPr>
        <w:t>A.1.1摆式防滑性能检测方法应符合现行国家标准《混凝土路面砖》GB/T 28635的规定。</w:t>
      </w:r>
    </w:p>
    <w:p w14:paraId="51FA531C">
      <w:pPr>
        <w:keepNext w:val="0"/>
        <w:keepLines w:val="0"/>
        <w:pageBreakBefore w:val="0"/>
        <w:kinsoku/>
        <w:wordWrap/>
        <w:overflowPunct/>
        <w:topLinePunct w:val="0"/>
        <w:bidi w:val="0"/>
        <w:adjustRightInd/>
        <w:snapToGrid/>
        <w:spacing w:line="360" w:lineRule="auto"/>
        <w:jc w:val="left"/>
        <w:textAlignment w:val="auto"/>
        <w:rPr>
          <w:rFonts w:ascii="Times New Roman" w:hAnsi="Times New Roman"/>
          <w:color w:val="auto"/>
          <w:highlight w:val="none"/>
        </w:rPr>
      </w:pPr>
      <w:r>
        <w:rPr>
          <w:rFonts w:ascii="Times New Roman" w:hAnsi="Times New Roman"/>
          <w:color w:val="auto"/>
          <w:highlight w:val="none"/>
        </w:rPr>
        <w:t>A.1.2该检测方法适用于在潮湿态下室内外地面的防滑性能检测，可用于工程现场的实测和工程验收，防滑性能以防滑值表示。</w:t>
      </w:r>
    </w:p>
    <w:p w14:paraId="045C9F37">
      <w:pPr>
        <w:keepNext w:val="0"/>
        <w:keepLines w:val="0"/>
        <w:pageBreakBefore w:val="0"/>
        <w:kinsoku/>
        <w:wordWrap/>
        <w:overflowPunct/>
        <w:topLinePunct w:val="0"/>
        <w:bidi w:val="0"/>
        <w:adjustRightInd/>
        <w:snapToGrid/>
        <w:spacing w:line="360" w:lineRule="auto"/>
        <w:jc w:val="left"/>
        <w:textAlignment w:val="auto"/>
        <w:rPr>
          <w:rFonts w:ascii="Times New Roman" w:hAnsi="Times New Roman"/>
          <w:color w:val="auto"/>
          <w:highlight w:val="none"/>
        </w:rPr>
      </w:pPr>
      <w:r>
        <w:rPr>
          <w:rFonts w:ascii="Times New Roman" w:hAnsi="Times New Roman"/>
          <w:color w:val="auto"/>
          <w:highlight w:val="none"/>
        </w:rPr>
        <w:t>A.1.3检测时，室内外地面应呈潮湿态，但不得有明水。</w:t>
      </w:r>
      <w:bookmarkEnd w:id="57"/>
    </w:p>
    <w:p w14:paraId="1B9BB014">
      <w:pPr>
        <w:keepNext w:val="0"/>
        <w:keepLines w:val="0"/>
        <w:pageBreakBefore w:val="0"/>
        <w:kinsoku/>
        <w:wordWrap/>
        <w:overflowPunct/>
        <w:topLinePunct w:val="0"/>
        <w:bidi w:val="0"/>
        <w:adjustRightInd/>
        <w:snapToGrid/>
        <w:spacing w:line="360" w:lineRule="auto"/>
        <w:jc w:val="left"/>
        <w:textAlignment w:val="auto"/>
        <w:rPr>
          <w:rFonts w:hint="eastAsia"/>
          <w:color w:val="auto"/>
          <w:highlight w:val="none"/>
          <w:lang w:val="en-US" w:eastAsia="zh-CN"/>
        </w:rPr>
      </w:pPr>
      <w:r>
        <w:rPr>
          <w:rFonts w:hint="eastAsia"/>
          <w:color w:val="auto"/>
          <w:highlight w:val="none"/>
          <w:lang w:val="en-US" w:eastAsia="zh-CN"/>
        </w:rPr>
        <w:t>A.1.4温度修正</w:t>
      </w:r>
    </w:p>
    <w:p w14:paraId="6CC634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color w:val="auto"/>
          <w:highlight w:val="none"/>
          <w:lang w:val="en-US" w:eastAsia="zh-CN"/>
        </w:rPr>
        <w:t>标准试验温度为20</w:t>
      </w:r>
      <w:r>
        <w:rPr>
          <w:rFonts w:hint="eastAsia" w:ascii="宋体" w:hAnsi="宋体" w:eastAsia="宋体" w:cs="宋体"/>
          <w:color w:val="auto"/>
          <w:highlight w:val="none"/>
          <w:lang w:val="en-US" w:eastAsia="zh-CN"/>
        </w:rPr>
        <w:t>℃</w:t>
      </w:r>
      <w:r>
        <w:rPr>
          <w:rFonts w:hint="eastAsia"/>
          <w:color w:val="auto"/>
          <w:highlight w:val="none"/>
          <w:lang w:val="en-US" w:eastAsia="zh-CN"/>
        </w:rPr>
        <w:t>。然而现场测试时，温度常有偏离，应按式A.1对阻滑值进行修正，换算成20℃的防滑值作为该测试面的防滑值。</w:t>
      </w:r>
    </w:p>
    <w:p w14:paraId="3ABB6C6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right"/>
        <w:textAlignment w:val="auto"/>
        <w:rPr>
          <w:rFonts w:hint="eastAsia"/>
          <w:color w:val="auto"/>
          <w:highlight w:val="none"/>
          <w:lang w:val="en-US" w:eastAsia="zh-CN"/>
        </w:rPr>
      </w:pPr>
      <w:r>
        <w:rPr>
          <w:rFonts w:hint="eastAsia"/>
          <w:color w:val="auto"/>
          <w:position w:val="-10"/>
          <w:highlight w:val="none"/>
          <w:lang w:val="en-US" w:eastAsia="zh-CN"/>
        </w:rPr>
        <w:object>
          <v:shape id="_x0000_i1025" o:spt="75" type="#_x0000_t75" style="height:17pt;width:64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color w:val="auto"/>
          <w:highlight w:val="none"/>
          <w:lang w:val="en-US" w:eastAsia="zh-CN"/>
        </w:rPr>
        <w:t xml:space="preserve">                          式B.1</w:t>
      </w:r>
    </w:p>
    <w:p w14:paraId="74FC37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highlight w:val="none"/>
          <w:lang w:val="en-US" w:eastAsia="zh-CN"/>
        </w:rPr>
      </w:pPr>
      <w:r>
        <w:rPr>
          <w:rFonts w:hint="eastAsia"/>
          <w:color w:val="auto"/>
          <w:highlight w:val="none"/>
          <w:lang w:val="en-US" w:eastAsia="zh-CN"/>
        </w:rPr>
        <w:t>式中：</w:t>
      </w:r>
    </w:p>
    <w:p w14:paraId="76EF85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highlight w:val="none"/>
          <w:lang w:val="en-US" w:eastAsia="zh-CN"/>
        </w:rPr>
      </w:pPr>
      <w:r>
        <w:rPr>
          <w:rFonts w:hint="eastAsia"/>
          <w:color w:val="auto"/>
          <w:position w:val="-10"/>
          <w:highlight w:val="none"/>
          <w:lang w:val="en-US" w:eastAsia="zh-CN"/>
        </w:rPr>
        <w:object>
          <v:shape id="_x0000_i1026" o:spt="75" type="#_x0000_t75" style="height:16pt;width:12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color w:val="auto"/>
          <w:highlight w:val="none"/>
          <w:lang w:val="en-US" w:eastAsia="zh-CN"/>
        </w:rPr>
        <w:t>—单个测试面的湿态防滑值；</w:t>
      </w:r>
    </w:p>
    <w:p w14:paraId="1758B7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highlight w:val="none"/>
          <w:lang w:val="en-US" w:eastAsia="zh-CN"/>
        </w:rPr>
      </w:pPr>
      <w:r>
        <w:rPr>
          <w:rFonts w:hint="eastAsia"/>
          <w:color w:val="auto"/>
          <w:position w:val="-10"/>
          <w:highlight w:val="none"/>
          <w:lang w:val="en-US" w:eastAsia="zh-CN"/>
        </w:rPr>
        <w:object>
          <v:shape id="_x0000_i1027" o:spt="75" type="#_x0000_t75" style="height:17pt;width:16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color w:val="auto"/>
          <w:highlight w:val="none"/>
          <w:lang w:val="en-US" w:eastAsia="zh-CN"/>
        </w:rPr>
        <w:t>—环境温度为T时测得的防滑值；</w:t>
      </w:r>
    </w:p>
    <w:p w14:paraId="345EAF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highlight w:val="none"/>
          <w:lang w:val="en-US" w:eastAsia="zh-CN"/>
        </w:rPr>
      </w:pPr>
      <w:r>
        <w:rPr>
          <w:rFonts w:hint="eastAsia"/>
          <w:color w:val="auto"/>
          <w:position w:val="-10"/>
          <w:highlight w:val="none"/>
          <w:lang w:val="en-US" w:eastAsia="zh-CN"/>
        </w:rPr>
        <w:object>
          <v:shape id="_x0000_i1028" o:spt="75" type="#_x0000_t75" style="height:16pt;width:19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eastAsia"/>
          <w:color w:val="auto"/>
          <w:highlight w:val="none"/>
          <w:lang w:val="en-US" w:eastAsia="zh-CN"/>
        </w:rPr>
        <w:t>—按表A.1确定的温度修正值，介于两个温度之间时采用内插法计算。</w:t>
      </w:r>
    </w:p>
    <w:p w14:paraId="631DFC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highlight w:val="none"/>
          <w:lang w:val="en-US" w:eastAsia="zh-CN"/>
        </w:rPr>
      </w:pPr>
      <w:r>
        <w:rPr>
          <w:rFonts w:hint="eastAsia"/>
          <w:color w:val="auto"/>
          <w:highlight w:val="none"/>
          <w:lang w:val="en-US" w:eastAsia="zh-CN"/>
        </w:rPr>
        <w:t>表A.1 温度修正值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804"/>
        <w:gridCol w:w="804"/>
        <w:gridCol w:w="804"/>
        <w:gridCol w:w="804"/>
        <w:gridCol w:w="804"/>
        <w:gridCol w:w="804"/>
        <w:gridCol w:w="804"/>
        <w:gridCol w:w="804"/>
        <w:gridCol w:w="812"/>
      </w:tblGrid>
      <w:tr w14:paraId="400A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Align w:val="center"/>
          </w:tcPr>
          <w:p w14:paraId="60B277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温度T/</w:t>
            </w:r>
            <w:r>
              <w:rPr>
                <w:rFonts w:hint="eastAsia" w:ascii="Times New Roman" w:hAnsi="Times New Roman" w:eastAsia="宋体" w:cs="宋体"/>
                <w:color w:val="auto"/>
                <w:highlight w:val="none"/>
                <w:lang w:val="en-US" w:eastAsia="zh-CN"/>
              </w:rPr>
              <w:t>℃</w:t>
            </w:r>
          </w:p>
        </w:tc>
        <w:tc>
          <w:tcPr>
            <w:tcW w:w="804" w:type="dxa"/>
            <w:vAlign w:val="center"/>
          </w:tcPr>
          <w:p w14:paraId="1C5180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0</w:t>
            </w:r>
          </w:p>
        </w:tc>
        <w:tc>
          <w:tcPr>
            <w:tcW w:w="804" w:type="dxa"/>
            <w:vAlign w:val="center"/>
          </w:tcPr>
          <w:p w14:paraId="159F90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5</w:t>
            </w:r>
          </w:p>
        </w:tc>
        <w:tc>
          <w:tcPr>
            <w:tcW w:w="804" w:type="dxa"/>
            <w:vAlign w:val="center"/>
          </w:tcPr>
          <w:p w14:paraId="21BD59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10</w:t>
            </w:r>
          </w:p>
        </w:tc>
        <w:tc>
          <w:tcPr>
            <w:tcW w:w="804" w:type="dxa"/>
            <w:vAlign w:val="center"/>
          </w:tcPr>
          <w:p w14:paraId="7F527B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15</w:t>
            </w:r>
          </w:p>
        </w:tc>
        <w:tc>
          <w:tcPr>
            <w:tcW w:w="804" w:type="dxa"/>
            <w:vAlign w:val="center"/>
          </w:tcPr>
          <w:p w14:paraId="5C961F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20</w:t>
            </w:r>
          </w:p>
        </w:tc>
        <w:tc>
          <w:tcPr>
            <w:tcW w:w="804" w:type="dxa"/>
            <w:vAlign w:val="center"/>
          </w:tcPr>
          <w:p w14:paraId="3889DA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25</w:t>
            </w:r>
          </w:p>
        </w:tc>
        <w:tc>
          <w:tcPr>
            <w:tcW w:w="804" w:type="dxa"/>
            <w:vAlign w:val="center"/>
          </w:tcPr>
          <w:p w14:paraId="724487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30</w:t>
            </w:r>
          </w:p>
        </w:tc>
        <w:tc>
          <w:tcPr>
            <w:tcW w:w="804" w:type="dxa"/>
            <w:vAlign w:val="center"/>
          </w:tcPr>
          <w:p w14:paraId="60583E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35</w:t>
            </w:r>
          </w:p>
        </w:tc>
        <w:tc>
          <w:tcPr>
            <w:tcW w:w="812" w:type="dxa"/>
            <w:vAlign w:val="center"/>
          </w:tcPr>
          <w:p w14:paraId="064744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40</w:t>
            </w:r>
          </w:p>
        </w:tc>
      </w:tr>
      <w:tr w14:paraId="360F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Align w:val="center"/>
          </w:tcPr>
          <w:p w14:paraId="768BE9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lang w:val="en-US" w:eastAsia="zh-CN"/>
              </w:rPr>
              <w:t>温度修正值</w:t>
            </w:r>
            <w:r>
              <w:rPr>
                <w:rFonts w:hint="eastAsia" w:ascii="Times New Roman" w:hAnsi="Times New Roman"/>
                <w:color w:val="auto"/>
                <w:position w:val="-10"/>
                <w:highlight w:val="none"/>
                <w:lang w:val="en-US" w:eastAsia="zh-CN"/>
              </w:rPr>
              <w:object>
                <v:shape id="_x0000_i1029" o:spt="75" type="#_x0000_t75" style="height:16pt;width:19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20">
                  <o:LockedField>false</o:LockedField>
                </o:OLEObject>
              </w:object>
            </w:r>
          </w:p>
        </w:tc>
        <w:tc>
          <w:tcPr>
            <w:tcW w:w="804" w:type="dxa"/>
            <w:vAlign w:val="center"/>
          </w:tcPr>
          <w:p w14:paraId="235DE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-6</w:t>
            </w:r>
          </w:p>
        </w:tc>
        <w:tc>
          <w:tcPr>
            <w:tcW w:w="804" w:type="dxa"/>
            <w:vAlign w:val="center"/>
          </w:tcPr>
          <w:p w14:paraId="3F8053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-4</w:t>
            </w:r>
          </w:p>
        </w:tc>
        <w:tc>
          <w:tcPr>
            <w:tcW w:w="804" w:type="dxa"/>
            <w:vAlign w:val="center"/>
          </w:tcPr>
          <w:p w14:paraId="382722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-3</w:t>
            </w:r>
          </w:p>
        </w:tc>
        <w:tc>
          <w:tcPr>
            <w:tcW w:w="804" w:type="dxa"/>
            <w:vAlign w:val="center"/>
          </w:tcPr>
          <w:p w14:paraId="77F36A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-1</w:t>
            </w:r>
          </w:p>
        </w:tc>
        <w:tc>
          <w:tcPr>
            <w:tcW w:w="804" w:type="dxa"/>
            <w:vAlign w:val="center"/>
          </w:tcPr>
          <w:p w14:paraId="64A4C2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0</w:t>
            </w:r>
          </w:p>
        </w:tc>
        <w:tc>
          <w:tcPr>
            <w:tcW w:w="804" w:type="dxa"/>
            <w:vAlign w:val="center"/>
          </w:tcPr>
          <w:p w14:paraId="0861BA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+2</w:t>
            </w:r>
          </w:p>
        </w:tc>
        <w:tc>
          <w:tcPr>
            <w:tcW w:w="804" w:type="dxa"/>
            <w:vAlign w:val="center"/>
          </w:tcPr>
          <w:p w14:paraId="73883B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+3</w:t>
            </w:r>
          </w:p>
        </w:tc>
        <w:tc>
          <w:tcPr>
            <w:tcW w:w="804" w:type="dxa"/>
            <w:vAlign w:val="center"/>
          </w:tcPr>
          <w:p w14:paraId="20E927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+5</w:t>
            </w:r>
          </w:p>
        </w:tc>
        <w:tc>
          <w:tcPr>
            <w:tcW w:w="812" w:type="dxa"/>
            <w:vAlign w:val="center"/>
          </w:tcPr>
          <w:p w14:paraId="7D0C18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olor w:val="auto"/>
                <w:highlight w:val="none"/>
                <w:vertAlign w:val="baseline"/>
                <w:lang w:val="en-US" w:eastAsia="zh-CN"/>
              </w:rPr>
            </w:pPr>
            <w:r>
              <w:rPr>
                <w:rFonts w:hint="eastAsia" w:ascii="Times New Roman" w:hAnsi="Times New Roman"/>
                <w:color w:val="auto"/>
                <w:highlight w:val="none"/>
                <w:vertAlign w:val="baseline"/>
                <w:lang w:val="en-US" w:eastAsia="zh-CN"/>
              </w:rPr>
              <w:t>+7</w:t>
            </w:r>
          </w:p>
        </w:tc>
      </w:tr>
    </w:tbl>
    <w:p w14:paraId="477A3B9E">
      <w:pPr>
        <w:keepNext w:val="0"/>
        <w:keepLines w:val="0"/>
        <w:pageBreakBefore w:val="0"/>
        <w:kinsoku/>
        <w:wordWrap/>
        <w:overflowPunct/>
        <w:topLinePunct w:val="0"/>
        <w:bidi w:val="0"/>
        <w:adjustRightInd/>
        <w:snapToGrid/>
        <w:spacing w:line="360" w:lineRule="auto"/>
        <w:jc w:val="left"/>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A.1.5 坡度的修正</w:t>
      </w:r>
    </w:p>
    <w:p w14:paraId="51570F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如果现场检测在坡道上进行，则应对测试值进行修正，修正方法如下。</w:t>
      </w:r>
    </w:p>
    <w:p w14:paraId="796614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宋体"/>
          <w:color w:val="auto"/>
          <w:sz w:val="24"/>
          <w:highlight w:val="none"/>
          <w:lang w:val="en-US" w:eastAsia="zh-CN"/>
        </w:rPr>
      </w:pPr>
      <w:r>
        <w:rPr>
          <w:rFonts w:hint="eastAsia" w:ascii="Times New Roman" w:hAnsi="Times New Roman" w:eastAsia="宋体" w:cs="宋体"/>
          <w:color w:val="auto"/>
          <w:sz w:val="24"/>
          <w:highlight w:val="none"/>
          <w:lang w:val="en-US" w:eastAsia="zh-CN"/>
        </w:rPr>
        <w:t>依据《混凝土路面砖》GB/T 28635的规定将摆式仪在水平面调平，然后将摆式仪固定在坡道上，使摆锤沿坡道上行方向能自由摆动。空摆3次，3次测量值的极差不大于3BPN，则取3次空摆阻滑值的平均值记录为</w:t>
      </w:r>
      <w:r>
        <w:rPr>
          <w:rFonts w:hint="default" w:ascii="Times New Roman" w:hAnsi="Times New Roman" w:eastAsia="宋体" w:cs="Arial"/>
          <w:color w:val="auto"/>
          <w:sz w:val="24"/>
          <w:highlight w:val="none"/>
          <w:lang w:val="en-US" w:eastAsia="zh-CN"/>
        </w:rPr>
        <w:t>β</w:t>
      </w:r>
      <w:r>
        <w:rPr>
          <w:rFonts w:hint="eastAsia" w:ascii="Times New Roman" w:hAnsi="Times New Roman" w:eastAsia="宋体" w:cs="宋体"/>
          <w:color w:val="auto"/>
          <w:sz w:val="24"/>
          <w:highlight w:val="none"/>
          <w:vertAlign w:val="subscript"/>
          <w:lang w:val="en-US" w:eastAsia="zh-CN"/>
        </w:rPr>
        <w:t>0</w:t>
      </w:r>
      <w:r>
        <w:rPr>
          <w:rFonts w:hint="eastAsia" w:ascii="Times New Roman" w:hAnsi="Times New Roman" w:eastAsia="宋体" w:cs="宋体"/>
          <w:color w:val="auto"/>
          <w:sz w:val="24"/>
          <w:highlight w:val="none"/>
          <w:lang w:val="en-US" w:eastAsia="zh-CN"/>
        </w:rPr>
        <w:t>。按式A.2对防滑值进行坡度修正，作为坡道上单个测试面的防滑值。</w:t>
      </w:r>
    </w:p>
    <w:p w14:paraId="2A391B3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right"/>
        <w:textAlignment w:val="auto"/>
        <w:rPr>
          <w:rFonts w:hint="eastAsia"/>
          <w:color w:val="auto"/>
          <w:highlight w:val="none"/>
          <w:lang w:val="en-US" w:eastAsia="zh-CN"/>
        </w:rPr>
      </w:pPr>
      <w:r>
        <w:rPr>
          <w:rFonts w:hint="eastAsia"/>
          <w:color w:val="auto"/>
          <w:position w:val="-14"/>
          <w:highlight w:val="none"/>
          <w:lang w:val="en-US" w:eastAsia="zh-CN"/>
        </w:rPr>
        <w:object>
          <v:shape id="_x0000_i1030" o:spt="75" type="#_x0000_t75" style="height:19pt;width:58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eastAsia"/>
          <w:color w:val="auto"/>
          <w:highlight w:val="none"/>
          <w:lang w:val="en-US" w:eastAsia="zh-CN"/>
        </w:rPr>
        <w:t xml:space="preserve">                          式B.1</w:t>
      </w:r>
    </w:p>
    <w:p w14:paraId="75E196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highlight w:val="none"/>
          <w:lang w:val="en-US" w:eastAsia="zh-CN"/>
        </w:rPr>
      </w:pPr>
      <w:r>
        <w:rPr>
          <w:rFonts w:hint="eastAsia"/>
          <w:color w:val="auto"/>
          <w:highlight w:val="none"/>
          <w:lang w:val="en-US" w:eastAsia="zh-CN"/>
        </w:rPr>
        <w:t>式中：</w:t>
      </w:r>
    </w:p>
    <w:p w14:paraId="2EF42D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宋体"/>
          <w:color w:val="auto"/>
          <w:highlight w:val="none"/>
          <w:lang w:val="en-US" w:eastAsia="zh-CN"/>
        </w:rPr>
      </w:pPr>
      <w:r>
        <w:rPr>
          <w:rFonts w:hint="eastAsia"/>
          <w:color w:val="auto"/>
          <w:position w:val="-14"/>
          <w:highlight w:val="none"/>
          <w:lang w:val="en-US" w:eastAsia="zh-CN"/>
        </w:rPr>
        <w:object>
          <v:shape id="_x0000_i1031" o:spt="75" type="#_x0000_t75" style="height:19pt;width:15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r>
        <w:rPr>
          <w:rFonts w:hint="eastAsia"/>
          <w:color w:val="auto"/>
          <w:highlight w:val="none"/>
          <w:lang w:val="en-US" w:eastAsia="zh-CN"/>
        </w:rPr>
        <w:t>—</w:t>
      </w:r>
      <w:r>
        <w:rPr>
          <w:rFonts w:hint="eastAsia" w:ascii="Times New Roman" w:hAnsi="Times New Roman" w:eastAsia="宋体" w:cs="宋体"/>
          <w:color w:val="auto"/>
          <w:highlight w:val="none"/>
          <w:lang w:val="en-US" w:eastAsia="zh-CN"/>
        </w:rPr>
        <w:t>坡道单个测试面的湿态防滑值；</w:t>
      </w:r>
    </w:p>
    <w:p w14:paraId="04C03C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宋体"/>
          <w:color w:val="auto"/>
          <w:highlight w:val="none"/>
          <w:lang w:val="en-US" w:eastAsia="zh-CN"/>
        </w:rPr>
      </w:pPr>
      <w:r>
        <w:rPr>
          <w:rFonts w:hint="eastAsia"/>
          <w:color w:val="auto"/>
          <w:position w:val="-10"/>
          <w:highlight w:val="none"/>
          <w:lang w:val="en-US" w:eastAsia="zh-CN"/>
        </w:rPr>
        <w:object>
          <v:shape id="_x0000_i1032" o:spt="75" type="#_x0000_t75" style="height:16pt;width:12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r>
        <w:rPr>
          <w:rFonts w:hint="eastAsia"/>
          <w:color w:val="auto"/>
          <w:highlight w:val="none"/>
          <w:lang w:val="en-US" w:eastAsia="zh-CN"/>
        </w:rPr>
        <w:t>—</w:t>
      </w:r>
      <w:r>
        <w:rPr>
          <w:rFonts w:hint="eastAsia" w:ascii="Times New Roman" w:hAnsi="Times New Roman" w:eastAsia="宋体" w:cs="宋体"/>
          <w:color w:val="auto"/>
          <w:highlight w:val="none"/>
          <w:lang w:val="en-US" w:eastAsia="zh-CN"/>
        </w:rPr>
        <w:t>按式A.1经温度修正后的湿态防滑值；</w:t>
      </w:r>
    </w:p>
    <w:p w14:paraId="3F842E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宋体"/>
          <w:color w:val="auto"/>
          <w:highlight w:val="none"/>
          <w:lang w:val="en-US" w:eastAsia="zh-CN"/>
        </w:rPr>
      </w:pPr>
      <w:r>
        <w:rPr>
          <w:rFonts w:hint="eastAsia"/>
          <w:color w:val="auto"/>
          <w:position w:val="-12"/>
          <w:highlight w:val="none"/>
          <w:lang w:val="en-US" w:eastAsia="zh-CN"/>
        </w:rPr>
        <w:object>
          <v:shape id="_x0000_i1033" o:spt="75" type="#_x0000_t75" style="height:18pt;width:15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r>
        <w:rPr>
          <w:rFonts w:hint="eastAsia"/>
          <w:color w:val="auto"/>
          <w:highlight w:val="none"/>
          <w:lang w:val="en-US" w:eastAsia="zh-CN"/>
        </w:rPr>
        <w:t>—</w:t>
      </w:r>
      <w:r>
        <w:rPr>
          <w:rFonts w:hint="eastAsia" w:ascii="Times New Roman" w:hAnsi="Times New Roman" w:eastAsia="宋体" w:cs="宋体"/>
          <w:color w:val="auto"/>
          <w:highlight w:val="none"/>
          <w:lang w:val="en-US" w:eastAsia="zh-CN"/>
        </w:rPr>
        <w:t>坡道上摆式仪的空摆读数平均值。</w:t>
      </w:r>
    </w:p>
    <w:p w14:paraId="6E477A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b/>
          <w:bCs/>
          <w:color w:val="auto"/>
          <w:highlight w:val="none"/>
          <w:lang w:val="en-US" w:eastAsia="zh-CN"/>
        </w:rPr>
      </w:pPr>
      <w:r>
        <w:rPr>
          <w:rFonts w:hint="eastAsia" w:ascii="Times New Roman" w:hAnsi="Times New Roman" w:eastAsia="宋体" w:cs="宋体"/>
          <w:b/>
          <w:bCs/>
          <w:color w:val="auto"/>
          <w:highlight w:val="none"/>
          <w:lang w:val="en-US" w:eastAsia="zh-CN"/>
        </w:rPr>
        <w:t>A.2卧式拉力计防滑性能检测方法</w:t>
      </w:r>
    </w:p>
    <w:p w14:paraId="5148A5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olor w:val="auto"/>
          <w:highlight w:val="none"/>
        </w:rPr>
      </w:pPr>
      <w:r>
        <w:rPr>
          <w:rFonts w:hint="eastAsia" w:ascii="Times New Roman" w:hAnsi="Times New Roman"/>
          <w:color w:val="auto"/>
          <w:highlight w:val="none"/>
        </w:rPr>
        <w:t>A.2.1卧式拉力计防滑性能检测方法应符合现行行业标准《地面石材防滑性能等级划分及试验方法》JC/T 1050的规定。</w:t>
      </w:r>
    </w:p>
    <w:p w14:paraId="446C40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olor w:val="auto"/>
          <w:highlight w:val="none"/>
        </w:rPr>
      </w:pPr>
      <w:r>
        <w:rPr>
          <w:rFonts w:hint="eastAsia" w:ascii="Times New Roman" w:hAnsi="Times New Roman"/>
          <w:color w:val="auto"/>
          <w:highlight w:val="none"/>
        </w:rPr>
        <w:t>A</w:t>
      </w: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2该检测方法适用于在干态室内外地面防滑性能现场检测，防滑性能以摩擦系数表示。</w:t>
      </w:r>
    </w:p>
    <w:p w14:paraId="3EAF72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highlight w:val="none"/>
          <w:lang w:val="en-US" w:eastAsia="zh-CN"/>
        </w:rPr>
      </w:pPr>
      <w:r>
        <w:rPr>
          <w:rFonts w:hint="eastAsia"/>
          <w:color w:val="auto"/>
          <w:highlight w:val="none"/>
          <w:lang w:val="en-US" w:eastAsia="zh-CN"/>
        </w:rPr>
        <w:t>A.2.3现场测试时，测试设备应适应室温至少10分钟。</w:t>
      </w:r>
    </w:p>
    <w:p w14:paraId="3F24A0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highlight w:val="none"/>
          <w:lang w:val="en-US" w:eastAsia="zh-CN"/>
        </w:rPr>
      </w:pPr>
      <w:r>
        <w:rPr>
          <w:rFonts w:hint="eastAsia"/>
          <w:color w:val="auto"/>
          <w:highlight w:val="none"/>
          <w:lang w:val="en-US" w:eastAsia="zh-CN"/>
        </w:rPr>
        <w:t>A.2.4如果现场检测在坡道上进行，应采用倾角仪检测检测点处坡度，考虑滑块组件与配重块的总质量在平行于坡道方向力分量的影响，并沿坡道上行方向和下行方向分别检测摩擦系数，取平均值作为该测试面的摩擦系数。坡道上行方向和下行方向的摩擦系数应小于0.05，否则应重新检测。</w:t>
      </w:r>
    </w:p>
    <w:p w14:paraId="04710AAD">
      <w:pPr>
        <w:rPr>
          <w:rFonts w:hint="eastAsia" w:ascii="宋体" w:hAnsi="宋体" w:eastAsia="宋体" w:cs="宋体"/>
          <w:b/>
          <w:bCs/>
          <w:color w:val="auto"/>
          <w:spacing w:val="105"/>
          <w:kern w:val="0"/>
          <w:sz w:val="28"/>
          <w:szCs w:val="28"/>
          <w:highlight w:val="none"/>
          <w:lang w:val="en-US" w:eastAsia="zh-CN" w:bidi="ar-SA"/>
        </w:rPr>
      </w:pPr>
      <w:r>
        <w:rPr>
          <w:rFonts w:hint="eastAsia" w:ascii="宋体" w:hAnsi="宋体" w:eastAsia="宋体" w:cs="宋体"/>
          <w:b/>
          <w:bCs/>
          <w:color w:val="auto"/>
          <w:spacing w:val="105"/>
          <w:kern w:val="0"/>
          <w:sz w:val="28"/>
          <w:szCs w:val="28"/>
          <w:highlight w:val="none"/>
          <w:lang w:val="en-US" w:eastAsia="zh-CN" w:bidi="ar-SA"/>
        </w:rPr>
        <w:br w:type="page"/>
      </w:r>
    </w:p>
    <w:p w14:paraId="3EA2B712">
      <w:pPr>
        <w:pStyle w:val="36"/>
        <w:adjustRightInd w:val="0"/>
        <w:snapToGrid w:val="0"/>
        <w:spacing w:before="0" w:after="156" w:line="360" w:lineRule="auto"/>
        <w:rPr>
          <w:rFonts w:ascii="宋体" w:hAnsi="宋体" w:eastAsia="宋体"/>
          <w:b/>
          <w:bCs/>
          <w:color w:val="auto"/>
          <w:spacing w:val="105"/>
          <w:sz w:val="28"/>
          <w:szCs w:val="28"/>
          <w:highlight w:val="none"/>
        </w:rPr>
      </w:pPr>
      <w:r>
        <w:rPr>
          <w:rFonts w:hint="eastAsia" w:ascii="宋体" w:hAnsi="宋体" w:eastAsia="宋体"/>
          <w:b/>
          <w:bCs/>
          <w:color w:val="auto"/>
          <w:spacing w:val="105"/>
          <w:sz w:val="28"/>
          <w:szCs w:val="28"/>
          <w:highlight w:val="none"/>
        </w:rPr>
        <w:t>附录B</w:t>
      </w:r>
    </w:p>
    <w:p w14:paraId="13347E4C">
      <w:pPr>
        <w:pStyle w:val="36"/>
        <w:adjustRightInd w:val="0"/>
        <w:snapToGrid w:val="0"/>
        <w:spacing w:before="0" w:after="156" w:line="360" w:lineRule="auto"/>
        <w:outlineLvl w:val="9"/>
        <w:rPr>
          <w:rFonts w:ascii="宋体" w:hAnsi="宋体" w:eastAsia="宋体"/>
          <w:b/>
          <w:bCs/>
          <w:color w:val="auto"/>
          <w:highlight w:val="none"/>
        </w:rPr>
      </w:pPr>
      <w:r>
        <w:rPr>
          <w:rFonts w:hint="eastAsia" w:ascii="宋体" w:hAnsi="宋体" w:eastAsia="宋体"/>
          <w:b/>
          <w:bCs/>
          <w:color w:val="auto"/>
          <w:highlight w:val="none"/>
        </w:rPr>
        <w:t>扶手/栏杆摩擦系数检测方法</w:t>
      </w:r>
    </w:p>
    <w:p w14:paraId="3C61990E">
      <w:pPr>
        <w:pStyle w:val="36"/>
        <w:adjustRightInd w:val="0"/>
        <w:snapToGrid w:val="0"/>
        <w:spacing w:before="0" w:after="156" w:line="360" w:lineRule="auto"/>
        <w:jc w:val="left"/>
        <w:outlineLvl w:val="9"/>
        <w:rPr>
          <w:rFonts w:hAnsi="黑体"/>
          <w:b/>
          <w:color w:val="auto"/>
          <w:kern w:val="44"/>
          <w:highlight w:val="none"/>
        </w:rPr>
      </w:pPr>
      <w:r>
        <w:rPr>
          <w:rFonts w:hint="eastAsia" w:hAnsi="黑体"/>
          <w:b/>
          <w:color w:val="auto"/>
          <w:kern w:val="44"/>
          <w:highlight w:val="none"/>
        </w:rPr>
        <w:t>B</w:t>
      </w:r>
      <w:r>
        <w:rPr>
          <w:rFonts w:hAnsi="黑体"/>
          <w:b/>
          <w:color w:val="auto"/>
          <w:kern w:val="44"/>
          <w:highlight w:val="none"/>
        </w:rPr>
        <w:t xml:space="preserve">.1 </w:t>
      </w:r>
      <w:r>
        <w:rPr>
          <w:rFonts w:hint="eastAsia" w:hAnsi="黑体"/>
          <w:b/>
          <w:color w:val="auto"/>
          <w:kern w:val="44"/>
          <w:highlight w:val="none"/>
        </w:rPr>
        <w:t>仪器和材料</w:t>
      </w:r>
    </w:p>
    <w:p w14:paraId="74AFA672">
      <w:pPr>
        <w:rPr>
          <w:rFonts w:cs="Times New Roman"/>
          <w:color w:val="auto"/>
          <w:highlight w:val="none"/>
        </w:rPr>
      </w:pPr>
      <w:r>
        <w:rPr>
          <w:rFonts w:cs="Times New Roman"/>
          <w:color w:val="auto"/>
          <w:highlight w:val="none"/>
        </w:rPr>
        <w:t>B.1.1 拉力计，可获得实时力值，最小分度0.1N。</w:t>
      </w:r>
    </w:p>
    <w:p w14:paraId="63AD9B09">
      <w:pPr>
        <w:rPr>
          <w:rFonts w:cs="Times New Roman"/>
          <w:color w:val="auto"/>
          <w:highlight w:val="none"/>
        </w:rPr>
      </w:pPr>
      <w:r>
        <w:rPr>
          <w:rFonts w:cs="Times New Roman"/>
          <w:color w:val="auto"/>
          <w:highlight w:val="none"/>
        </w:rPr>
        <w:t>B.1.2 一个底部可测实时力</w:t>
      </w:r>
      <w:r>
        <w:rPr>
          <w:rFonts w:hint="eastAsia" w:cs="Times New Roman"/>
          <w:color w:val="auto"/>
          <w:highlight w:val="none"/>
        </w:rPr>
        <w:t>值</w:t>
      </w:r>
      <w:r>
        <w:rPr>
          <w:rFonts w:cs="Times New Roman"/>
          <w:color w:val="auto"/>
          <w:highlight w:val="none"/>
        </w:rPr>
        <w:t>的重块。</w:t>
      </w:r>
    </w:p>
    <w:p w14:paraId="115B9689">
      <w:pPr>
        <w:rPr>
          <w:rFonts w:cs="Times New Roman"/>
          <w:color w:val="auto"/>
          <w:highlight w:val="none"/>
        </w:rPr>
      </w:pPr>
      <w:r>
        <w:rPr>
          <w:rFonts w:cs="Times New Roman"/>
          <w:color w:val="auto"/>
          <w:highlight w:val="none"/>
        </w:rPr>
        <w:t>B.1.3 耐磨合成橡胶垫，硬度</w:t>
      </w:r>
      <w:r>
        <w:rPr>
          <w:rFonts w:hint="eastAsia" w:cs="Times New Roman"/>
          <w:color w:val="auto"/>
          <w:highlight w:val="none"/>
        </w:rPr>
        <w:t>（H</w:t>
      </w:r>
      <w:r>
        <w:rPr>
          <w:rFonts w:cs="Times New Roman"/>
          <w:color w:val="auto"/>
          <w:highlight w:val="none"/>
        </w:rPr>
        <w:t>A</w:t>
      </w:r>
      <w:r>
        <w:rPr>
          <w:rFonts w:hint="eastAsia" w:cs="Times New Roman"/>
          <w:color w:val="auto"/>
          <w:highlight w:val="none"/>
        </w:rPr>
        <w:t>）</w:t>
      </w:r>
      <w:r>
        <w:rPr>
          <w:rFonts w:cs="Times New Roman"/>
          <w:color w:val="auto"/>
          <w:highlight w:val="none"/>
        </w:rPr>
        <w:t>60</w:t>
      </w:r>
      <m:oMath>
        <m:r>
          <m:rPr>
            <m:sty m:val="p"/>
          </m:rPr>
          <w:rPr>
            <w:rFonts w:ascii="Cambria Math" w:hAnsi="Cambria Math" w:eastAsia="Cambria Math" w:cs="Times New Roman"/>
            <w:color w:val="auto"/>
            <w:highlight w:val="none"/>
          </w:rPr>
          <m:t>±</m:t>
        </m:r>
      </m:oMath>
      <w:r>
        <w:rPr>
          <w:rFonts w:cs="Times New Roman"/>
          <w:color w:val="auto"/>
          <w:highlight w:val="none"/>
        </w:rPr>
        <w:t>2，80mm</w:t>
      </w:r>
      <m:oMath>
        <m:r>
          <m:rPr>
            <m:sty m:val="p"/>
          </m:rPr>
          <w:rPr>
            <w:rFonts w:ascii="Cambria Math" w:hAnsi="Cambria Math" w:eastAsia="Cambria Math" w:cs="Times New Roman"/>
            <w:color w:val="auto"/>
            <w:highlight w:val="none"/>
          </w:rPr>
          <m:t>×</m:t>
        </m:r>
      </m:oMath>
      <w:r>
        <w:rPr>
          <w:rFonts w:cs="Times New Roman"/>
          <w:color w:val="auto"/>
          <w:highlight w:val="none"/>
        </w:rPr>
        <w:t>80mm</w:t>
      </w:r>
      <m:oMath>
        <m:r>
          <m:rPr>
            <m:sty m:val="p"/>
          </m:rPr>
          <w:rPr>
            <w:rFonts w:ascii="Cambria Math" w:hAnsi="Cambria Math" w:eastAsia="Cambria Math" w:cs="Times New Roman"/>
            <w:color w:val="auto"/>
            <w:highlight w:val="none"/>
          </w:rPr>
          <m:t>×</m:t>
        </m:r>
      </m:oMath>
      <w:r>
        <w:rPr>
          <w:rFonts w:cs="Times New Roman"/>
          <w:color w:val="auto"/>
          <w:highlight w:val="none"/>
        </w:rPr>
        <w:t>5mm。</w:t>
      </w:r>
    </w:p>
    <w:p w14:paraId="03961183">
      <w:pPr>
        <w:rPr>
          <w:rFonts w:cs="Times New Roman"/>
          <w:color w:val="auto"/>
          <w:highlight w:val="none"/>
        </w:rPr>
      </w:pPr>
      <w:r>
        <w:rPr>
          <w:rFonts w:cs="Times New Roman"/>
          <w:color w:val="auto"/>
          <w:highlight w:val="none"/>
        </w:rPr>
        <w:t xml:space="preserve">B.1.4 </w:t>
      </w:r>
      <w:r>
        <w:rPr>
          <w:rFonts w:hint="eastAsia" w:cs="Times New Roman"/>
          <w:color w:val="auto"/>
          <w:highlight w:val="none"/>
        </w:rPr>
        <w:t>硬质平板</w:t>
      </w:r>
      <w:r>
        <w:rPr>
          <w:rFonts w:cs="Times New Roman"/>
          <w:color w:val="auto"/>
          <w:highlight w:val="none"/>
        </w:rPr>
        <w:t>，80mm</w:t>
      </w:r>
      <m:oMath>
        <m:r>
          <m:rPr>
            <m:sty m:val="p"/>
          </m:rPr>
          <w:rPr>
            <w:rFonts w:ascii="Cambria Math" w:hAnsi="Cambria Math" w:eastAsia="Cambria Math" w:cs="Times New Roman"/>
            <w:color w:val="auto"/>
            <w:highlight w:val="none"/>
          </w:rPr>
          <m:t>×</m:t>
        </m:r>
      </m:oMath>
      <w:r>
        <w:rPr>
          <w:rFonts w:cs="Times New Roman"/>
          <w:color w:val="auto"/>
          <w:highlight w:val="none"/>
        </w:rPr>
        <w:t>80mm</w:t>
      </w:r>
      <m:oMath>
        <m:r>
          <m:rPr>
            <m:sty m:val="p"/>
          </m:rPr>
          <w:rPr>
            <w:rFonts w:ascii="Cambria Math" w:hAnsi="Cambria Math" w:eastAsia="Cambria Math" w:cs="Times New Roman"/>
            <w:color w:val="auto"/>
            <w:highlight w:val="none"/>
          </w:rPr>
          <m:t>×</m:t>
        </m:r>
      </m:oMath>
      <w:r>
        <w:rPr>
          <w:rFonts w:cs="Times New Roman"/>
          <w:color w:val="auto"/>
          <w:highlight w:val="none"/>
        </w:rPr>
        <w:t>5mm</w:t>
      </w:r>
    </w:p>
    <w:p w14:paraId="2FE0C696">
      <w:pPr>
        <w:rPr>
          <w:rFonts w:cs="Times New Roman"/>
          <w:color w:val="auto"/>
          <w:highlight w:val="none"/>
        </w:rPr>
      </w:pPr>
      <w:r>
        <w:rPr>
          <w:rFonts w:cs="Times New Roman"/>
          <w:color w:val="auto"/>
          <w:highlight w:val="none"/>
        </w:rPr>
        <w:t>B.1.5 软毛刷。</w:t>
      </w:r>
    </w:p>
    <w:p w14:paraId="6A2BC2EA">
      <w:pPr>
        <w:rPr>
          <w:rFonts w:ascii="宋体" w:hAnsi="宋体"/>
          <w:color w:val="auto"/>
          <w:highlight w:val="none"/>
        </w:rPr>
      </w:pPr>
    </w:p>
    <w:p w14:paraId="7D135E89">
      <w:pPr>
        <w:pStyle w:val="36"/>
        <w:adjustRightInd w:val="0"/>
        <w:snapToGrid w:val="0"/>
        <w:spacing w:before="0" w:after="156" w:line="360" w:lineRule="auto"/>
        <w:jc w:val="left"/>
        <w:outlineLvl w:val="9"/>
        <w:rPr>
          <w:rFonts w:hAnsi="黑体"/>
          <w:b/>
          <w:color w:val="auto"/>
          <w:kern w:val="44"/>
          <w:highlight w:val="none"/>
        </w:rPr>
      </w:pPr>
      <w:r>
        <w:rPr>
          <w:rFonts w:hint="eastAsia" w:hAnsi="黑体"/>
          <w:b/>
          <w:color w:val="auto"/>
          <w:kern w:val="44"/>
          <w:highlight w:val="none"/>
        </w:rPr>
        <w:t>B</w:t>
      </w:r>
      <w:r>
        <w:rPr>
          <w:rFonts w:hAnsi="黑体"/>
          <w:b/>
          <w:color w:val="auto"/>
          <w:kern w:val="44"/>
          <w:highlight w:val="none"/>
        </w:rPr>
        <w:t xml:space="preserve">.2 </w:t>
      </w:r>
      <w:r>
        <w:rPr>
          <w:rFonts w:hint="eastAsia" w:hAnsi="黑体"/>
          <w:b/>
          <w:color w:val="auto"/>
          <w:kern w:val="44"/>
          <w:highlight w:val="none"/>
        </w:rPr>
        <w:t>试验步骤</w:t>
      </w:r>
    </w:p>
    <w:p w14:paraId="1951CCE9">
      <w:pPr>
        <w:rPr>
          <w:rFonts w:cs="Times New Roman"/>
          <w:color w:val="auto"/>
          <w:highlight w:val="none"/>
        </w:rPr>
      </w:pPr>
      <w:r>
        <w:rPr>
          <w:rFonts w:cs="Times New Roman"/>
          <w:color w:val="auto"/>
          <w:highlight w:val="none"/>
        </w:rPr>
        <w:t>B.2.1 检测装置制作</w:t>
      </w:r>
    </w:p>
    <w:p w14:paraId="497B8722">
      <w:pPr>
        <w:ind w:firstLine="480"/>
        <w:rPr>
          <w:rFonts w:cs="Times New Roman"/>
          <w:color w:val="auto"/>
          <w:highlight w:val="none"/>
        </w:rPr>
      </w:pPr>
      <w:r>
        <w:rPr>
          <w:rFonts w:cs="Times New Roman"/>
          <w:color w:val="auto"/>
          <w:highlight w:val="none"/>
        </w:rPr>
        <w:t>将耐磨合成橡胶垫固定于硬质平板下方，硬质平板放置在重块下部与重块下部的测力传感器相抵，重块前方固定一个环首螺钉，用于与拉力计相连。</w:t>
      </w:r>
    </w:p>
    <w:p w14:paraId="7018F52F">
      <w:pPr>
        <w:rPr>
          <w:rFonts w:cs="Times New Roman"/>
          <w:color w:val="auto"/>
          <w:highlight w:val="none"/>
        </w:rPr>
      </w:pPr>
    </w:p>
    <w:p w14:paraId="0FB7C61B">
      <w:pPr>
        <w:rPr>
          <w:rFonts w:cs="Times New Roman"/>
          <w:color w:val="auto"/>
          <w:highlight w:val="none"/>
        </w:rPr>
      </w:pPr>
      <w:r>
        <w:rPr>
          <w:rFonts w:cs="Times New Roman"/>
          <w:color w:val="auto"/>
          <w:highlight w:val="none"/>
        </w:rPr>
        <w:t>B.2.2 扶手/栏杆处理</w:t>
      </w:r>
    </w:p>
    <w:p w14:paraId="56638432">
      <w:pPr>
        <w:rPr>
          <w:rFonts w:cs="Times New Roman"/>
          <w:color w:val="auto"/>
          <w:highlight w:val="none"/>
        </w:rPr>
      </w:pPr>
      <w:r>
        <w:rPr>
          <w:rFonts w:cs="Times New Roman"/>
          <w:color w:val="auto"/>
          <w:highlight w:val="none"/>
        </w:rPr>
        <w:tab/>
      </w:r>
      <w:r>
        <w:rPr>
          <w:rFonts w:cs="Times New Roman"/>
          <w:color w:val="auto"/>
          <w:highlight w:val="none"/>
        </w:rPr>
        <w:t>用软毛刷清理扶手/栏杆表面尘土、碎屑等杂物。</w:t>
      </w:r>
    </w:p>
    <w:p w14:paraId="61911615">
      <w:pPr>
        <w:rPr>
          <w:rFonts w:cs="Times New Roman"/>
          <w:color w:val="auto"/>
          <w:highlight w:val="none"/>
        </w:rPr>
      </w:pPr>
    </w:p>
    <w:p w14:paraId="16ACDF24">
      <w:pPr>
        <w:rPr>
          <w:rFonts w:cs="Times New Roman"/>
          <w:color w:val="auto"/>
          <w:highlight w:val="none"/>
        </w:rPr>
      </w:pPr>
      <w:r>
        <w:rPr>
          <w:rFonts w:cs="Times New Roman"/>
          <w:color w:val="auto"/>
          <w:highlight w:val="none"/>
        </w:rPr>
        <w:t>B.2.3 放置检测装置</w:t>
      </w:r>
    </w:p>
    <w:p w14:paraId="1CDE04BB">
      <w:pPr>
        <w:rPr>
          <w:rFonts w:cs="Times New Roman"/>
          <w:color w:val="auto"/>
          <w:highlight w:val="none"/>
        </w:rPr>
      </w:pPr>
      <w:r>
        <w:rPr>
          <w:rFonts w:cs="Times New Roman"/>
          <w:color w:val="auto"/>
          <w:highlight w:val="none"/>
        </w:rPr>
        <w:tab/>
      </w:r>
      <w:r>
        <w:rPr>
          <w:rFonts w:cs="Times New Roman"/>
          <w:color w:val="auto"/>
          <w:highlight w:val="none"/>
        </w:rPr>
        <w:t>将检测装置放置于</w:t>
      </w:r>
      <w:bookmarkStart w:id="58" w:name="OLE_LINK3"/>
      <w:r>
        <w:rPr>
          <w:rFonts w:cs="Times New Roman"/>
          <w:color w:val="auto"/>
          <w:highlight w:val="none"/>
        </w:rPr>
        <w:t>扶手/栏杆</w:t>
      </w:r>
      <w:bookmarkEnd w:id="58"/>
      <w:r>
        <w:rPr>
          <w:rFonts w:cs="Times New Roman"/>
          <w:color w:val="auto"/>
          <w:highlight w:val="none"/>
        </w:rPr>
        <w:t>一端的上表面，使得耐磨合成橡胶垫与扶手/栏杆表面接触，且在沿扶手/栏杆径向方向滑动过程中整体稳定。</w:t>
      </w:r>
    </w:p>
    <w:p w14:paraId="4C905126">
      <w:pPr>
        <w:rPr>
          <w:rFonts w:cs="Times New Roman"/>
          <w:color w:val="auto"/>
          <w:highlight w:val="none"/>
        </w:rPr>
      </w:pPr>
    </w:p>
    <w:p w14:paraId="18D4D86B">
      <w:pPr>
        <w:rPr>
          <w:rFonts w:cs="Times New Roman"/>
          <w:color w:val="auto"/>
          <w:highlight w:val="none"/>
        </w:rPr>
      </w:pPr>
      <w:r>
        <w:rPr>
          <w:rFonts w:cs="Times New Roman"/>
          <w:color w:val="auto"/>
          <w:highlight w:val="none"/>
        </w:rPr>
        <w:t>B.2.4 测试</w:t>
      </w:r>
    </w:p>
    <w:p w14:paraId="4A2DD703">
      <w:pPr>
        <w:rPr>
          <w:rFonts w:cs="Times New Roman"/>
          <w:color w:val="auto"/>
          <w:highlight w:val="none"/>
        </w:rPr>
      </w:pPr>
      <w:r>
        <w:rPr>
          <w:rFonts w:cs="Times New Roman"/>
          <w:color w:val="auto"/>
          <w:highlight w:val="none"/>
        </w:rPr>
        <w:t xml:space="preserve">    拉力计挂钩连接检测装置环首螺钉，拉动拉力计使得检测装置可以沿扶手/栏杆径向匀速滑动，匀速运动速度不大于2mm/s。测得匀速运动过程中实时拉力为</w:t>
      </w:r>
      <w:r>
        <w:rPr>
          <w:rFonts w:cs="Times New Roman"/>
          <w:i/>
          <w:color w:val="auto"/>
          <w:highlight w:val="none"/>
        </w:rPr>
        <w:t>F</w:t>
      </w:r>
      <w:r>
        <w:rPr>
          <w:rFonts w:cs="Times New Roman"/>
          <w:color w:val="auto"/>
          <w:highlight w:val="none"/>
        </w:rPr>
        <w:t>(</w:t>
      </w:r>
      <w:r>
        <w:rPr>
          <w:rFonts w:cs="Times New Roman"/>
          <w:i/>
          <w:color w:val="auto"/>
          <w:highlight w:val="none"/>
        </w:rPr>
        <w:t>t</w:t>
      </w:r>
      <w:r>
        <w:rPr>
          <w:rFonts w:cs="Times New Roman"/>
          <w:color w:val="auto"/>
          <w:highlight w:val="none"/>
        </w:rPr>
        <w:t>)，通过重块上的测力传感器测得扶手/栏杆上表面压力为</w:t>
      </w:r>
      <w:r>
        <w:rPr>
          <w:rFonts w:cs="Times New Roman"/>
          <w:i/>
          <w:color w:val="auto"/>
          <w:highlight w:val="none"/>
        </w:rPr>
        <w:t>N</w:t>
      </w:r>
      <w:r>
        <w:rPr>
          <w:rFonts w:cs="Times New Roman"/>
          <w:color w:val="auto"/>
          <w:highlight w:val="none"/>
        </w:rPr>
        <w:t>(</w:t>
      </w:r>
      <w:r>
        <w:rPr>
          <w:rFonts w:cs="Times New Roman"/>
          <w:i/>
          <w:color w:val="auto"/>
          <w:highlight w:val="none"/>
        </w:rPr>
        <w:t>t</w:t>
      </w:r>
      <w:r>
        <w:rPr>
          <w:rFonts w:cs="Times New Roman"/>
          <w:color w:val="auto"/>
          <w:highlight w:val="none"/>
        </w:rPr>
        <w:t>)。</w:t>
      </w:r>
    </w:p>
    <w:p w14:paraId="16235E63">
      <w:pPr>
        <w:spacing w:line="276" w:lineRule="auto"/>
        <w:ind w:firstLine="8031" w:firstLineChars="4000"/>
        <w:rPr>
          <w:rFonts w:cs="Times New Roman"/>
          <w:b/>
          <w:bCs/>
          <w:color w:val="auto"/>
          <w:sz w:val="20"/>
          <w:highlight w:val="none"/>
        </w:rPr>
      </w:pPr>
    </w:p>
    <w:p w14:paraId="28A95A23">
      <w:pPr>
        <w:rPr>
          <w:rFonts w:ascii="黑体" w:hAnsi="黑体" w:eastAsia="黑体"/>
          <w:b/>
          <w:color w:val="auto"/>
          <w:kern w:val="44"/>
          <w:highlight w:val="none"/>
        </w:rPr>
      </w:pPr>
      <w:r>
        <w:rPr>
          <w:rFonts w:hint="eastAsia" w:ascii="黑体" w:hAnsi="黑体" w:eastAsia="黑体"/>
          <w:b/>
          <w:color w:val="auto"/>
          <w:kern w:val="44"/>
          <w:highlight w:val="none"/>
        </w:rPr>
        <w:t>B</w:t>
      </w:r>
      <w:r>
        <w:rPr>
          <w:rFonts w:ascii="黑体" w:hAnsi="黑体" w:eastAsia="黑体"/>
          <w:b/>
          <w:color w:val="auto"/>
          <w:kern w:val="44"/>
          <w:highlight w:val="none"/>
        </w:rPr>
        <w:t xml:space="preserve">.3  </w:t>
      </w:r>
      <w:r>
        <w:rPr>
          <w:rFonts w:hint="eastAsia" w:ascii="黑体" w:hAnsi="黑体" w:eastAsia="黑体"/>
          <w:b/>
          <w:color w:val="auto"/>
          <w:kern w:val="44"/>
          <w:highlight w:val="none"/>
        </w:rPr>
        <w:t>计算</w:t>
      </w:r>
    </w:p>
    <w:p w14:paraId="4A72B0FC">
      <w:pPr>
        <w:spacing w:line="276" w:lineRule="auto"/>
        <w:rPr>
          <w:rFonts w:ascii="宋体" w:hAnsi="宋体"/>
          <w:color w:val="auto"/>
          <w:highlight w:val="none"/>
        </w:rPr>
      </w:pPr>
      <w:r>
        <w:rPr>
          <w:rFonts w:ascii="宋体" w:hAnsi="宋体"/>
          <w:color w:val="auto"/>
          <w:highlight w:val="none"/>
        </w:rPr>
        <w:tab/>
      </w:r>
      <w:r>
        <w:rPr>
          <w:rFonts w:hint="eastAsia" w:ascii="宋体" w:hAnsi="宋体"/>
          <w:color w:val="auto"/>
          <w:highlight w:val="none"/>
        </w:rPr>
        <w:t>计算匀速运动过程中，各个时刻</w:t>
      </w:r>
      <w:r>
        <w:rPr>
          <w:rFonts w:hint="eastAsia" w:ascii="宋体" w:hAnsi="宋体"/>
          <w:i/>
          <w:color w:val="auto"/>
          <w:highlight w:val="none"/>
        </w:rPr>
        <w:t>t</w:t>
      </w:r>
      <w:r>
        <w:rPr>
          <w:rFonts w:hint="eastAsia" w:ascii="宋体" w:hAnsi="宋体"/>
          <w:color w:val="auto"/>
          <w:highlight w:val="none"/>
        </w:rPr>
        <w:t>的对应的摩擦系数：</w:t>
      </w:r>
    </w:p>
    <w:p w14:paraId="0130544E">
      <w:pPr>
        <w:spacing w:line="276" w:lineRule="auto"/>
        <w:rPr>
          <w:rFonts w:ascii="宋体" w:hAnsi="宋体"/>
          <w:color w:val="auto"/>
          <w:highlight w:val="none"/>
        </w:rPr>
      </w:pPr>
      <m:oMathPara>
        <m:oMath>
          <m:r>
            <m:rPr/>
            <w:rPr>
              <w:rFonts w:ascii="Cambria Math" w:hAnsi="Cambria Math" w:eastAsia="Cambria Math"/>
              <w:color w:val="auto"/>
              <w:highlight w:val="none"/>
            </w:rPr>
            <m:t>μ</m:t>
          </m:r>
          <m:d>
            <m:dPr>
              <m:ctrlPr>
                <w:rPr>
                  <w:rFonts w:ascii="Cambria Math" w:hAnsi="Cambria Math"/>
                  <w:color w:val="auto"/>
                  <w:highlight w:val="none"/>
                </w:rPr>
              </m:ctrlPr>
            </m:dPr>
            <m:e>
              <m:r>
                <m:rPr/>
                <w:rPr>
                  <w:rFonts w:ascii="Cambria Math" w:hAnsi="Cambria Math"/>
                  <w:color w:val="auto"/>
                  <w:highlight w:val="none"/>
                </w:rPr>
                <m:t>t</m:t>
              </m:r>
              <m:ctrlPr>
                <w:rPr>
                  <w:rFonts w:ascii="Cambria Math" w:hAnsi="Cambria Math"/>
                  <w:color w:val="auto"/>
                  <w:highlight w:val="none"/>
                </w:rPr>
              </m:ctrlPr>
            </m:e>
          </m:d>
          <m:r>
            <m:rPr>
              <m:sty m:val="p"/>
            </m:rPr>
            <w:rPr>
              <w:rFonts w:ascii="Cambria Math" w:hAnsi="Cambria Math"/>
              <w:color w:val="auto"/>
              <w:highlight w:val="none"/>
            </w:rPr>
            <m:t>=</m:t>
          </m:r>
          <m:f>
            <m:fPr>
              <m:ctrlPr>
                <w:rPr>
                  <w:rFonts w:ascii="Cambria Math" w:hAnsi="Cambria Math"/>
                  <w:color w:val="auto"/>
                  <w:highlight w:val="none"/>
                </w:rPr>
              </m:ctrlPr>
            </m:fPr>
            <m:num>
              <m:r>
                <m:rPr/>
                <w:rPr>
                  <w:rFonts w:ascii="Cambria Math" w:hAnsi="Cambria Math"/>
                  <w:color w:val="auto"/>
                  <w:highlight w:val="none"/>
                </w:rPr>
                <m:t>F(</m:t>
              </m:r>
              <m:r>
                <m:rPr/>
                <w:rPr>
                  <w:rFonts w:hint="eastAsia" w:ascii="Cambria Math" w:hAnsi="Cambria Math"/>
                  <w:color w:val="auto"/>
                  <w:highlight w:val="none"/>
                </w:rPr>
                <m:t>t</m:t>
              </m:r>
              <m:r>
                <m:rPr/>
                <w:rPr>
                  <w:rFonts w:ascii="Cambria Math" w:hAnsi="Cambria Math"/>
                  <w:color w:val="auto"/>
                  <w:highlight w:val="none"/>
                </w:rPr>
                <m:t>)</m:t>
              </m:r>
              <m:ctrlPr>
                <w:rPr>
                  <w:rFonts w:ascii="Cambria Math" w:hAnsi="Cambria Math"/>
                  <w:color w:val="auto"/>
                  <w:highlight w:val="none"/>
                </w:rPr>
              </m:ctrlPr>
            </m:num>
            <m:den>
              <m:r>
                <m:rPr/>
                <w:rPr>
                  <w:rFonts w:ascii="Cambria Math" w:hAnsi="Cambria Math"/>
                  <w:color w:val="auto"/>
                  <w:highlight w:val="none"/>
                </w:rPr>
                <m:t>N(t)</m:t>
              </m:r>
              <m:ctrlPr>
                <w:rPr>
                  <w:rFonts w:ascii="Cambria Math" w:hAnsi="Cambria Math"/>
                  <w:color w:val="auto"/>
                  <w:highlight w:val="none"/>
                </w:rPr>
              </m:ctrlPr>
            </m:den>
          </m:f>
        </m:oMath>
      </m:oMathPara>
    </w:p>
    <w:p w14:paraId="3F69D2D9">
      <w:pPr>
        <w:spacing w:line="276" w:lineRule="auto"/>
        <w:rPr>
          <w:rFonts w:cs="Times New Roman"/>
          <w:color w:val="auto"/>
          <w:highlight w:val="none"/>
        </w:rPr>
      </w:pPr>
      <w:r>
        <w:rPr>
          <w:rFonts w:cs="Times New Roman"/>
          <w:color w:val="auto"/>
          <w:highlight w:val="none"/>
        </w:rPr>
        <w:tab/>
      </w:r>
      <w:r>
        <w:rPr>
          <w:rFonts w:hint="eastAsia" w:cs="Times New Roman"/>
          <w:color w:val="auto"/>
          <w:highlight w:val="none"/>
        </w:rPr>
        <w:t>取</w:t>
      </w:r>
      <m:oMath>
        <m:sSub>
          <m:sSubPr>
            <m:ctrlPr>
              <w:rPr>
                <w:rFonts w:ascii="Cambria Math" w:hAnsi="Cambria Math" w:eastAsia="Cambria Math" w:cs="Times New Roman"/>
                <w:color w:val="auto"/>
                <w:highlight w:val="none"/>
              </w:rPr>
            </m:ctrlPr>
          </m:sSubPr>
          <m:e>
            <m:r>
              <m:rPr/>
              <w:rPr>
                <w:rFonts w:ascii="Cambria Math" w:hAnsi="Cambria Math" w:eastAsia="Cambria Math" w:cs="Times New Roman"/>
                <w:color w:val="auto"/>
                <w:highlight w:val="none"/>
              </w:rPr>
              <m:t>μ</m:t>
            </m:r>
            <m:ctrlPr>
              <w:rPr>
                <w:rFonts w:ascii="Cambria Math" w:hAnsi="Cambria Math" w:eastAsia="Cambria Math" w:cs="Times New Roman"/>
                <w:color w:val="auto"/>
                <w:highlight w:val="none"/>
              </w:rPr>
            </m:ctrlPr>
          </m:e>
          <m:sub>
            <m:r>
              <m:rPr/>
              <w:rPr>
                <w:rFonts w:hint="eastAsia" w:ascii="Cambria Math" w:hAnsi="Cambria Math" w:eastAsia="Cambria Math" w:cs="Times New Roman"/>
                <w:color w:val="auto"/>
                <w:highlight w:val="none"/>
              </w:rPr>
              <m:t>min</m:t>
            </m:r>
            <m:ctrlPr>
              <w:rPr>
                <w:rFonts w:ascii="Cambria Math" w:hAnsi="Cambria Math" w:eastAsia="Cambria Math" w:cs="Times New Roman"/>
                <w:color w:val="auto"/>
                <w:highlight w:val="none"/>
              </w:rPr>
            </m:ctrlPr>
          </m:sub>
        </m:sSub>
        <m:r>
          <m:rPr/>
          <w:rPr>
            <w:rFonts w:ascii="Cambria Math" w:hAnsi="Cambria Math" w:eastAsia="Cambria Math" w:cs="Times New Roman"/>
            <w:color w:val="auto"/>
            <w:highlight w:val="none"/>
          </w:rPr>
          <m:t>=</m:t>
        </m:r>
        <m:r>
          <m:rPr>
            <m:sty m:val="p"/>
          </m:rPr>
          <w:rPr>
            <w:rFonts w:ascii="Cambria Math" w:hAnsi="Cambria Math" w:eastAsia="Cambria Math" w:cs="Times New Roman"/>
            <w:color w:val="auto"/>
            <w:highlight w:val="none"/>
          </w:rPr>
          <m:t>min⁡</m:t>
        </m:r>
        <m:r>
          <m:rPr/>
          <w:rPr>
            <w:rFonts w:ascii="Cambria Math" w:hAnsi="Cambria Math" w:eastAsia="Cambria Math" w:cs="Times New Roman"/>
            <w:color w:val="auto"/>
            <w:highlight w:val="none"/>
          </w:rPr>
          <m:t>(</m:t>
        </m:r>
        <m:r>
          <m:rPr/>
          <w:rPr>
            <w:rFonts w:ascii="Cambria Math" w:hAnsi="Cambria Math" w:eastAsia="Cambria Math"/>
            <w:color w:val="auto"/>
            <w:highlight w:val="none"/>
          </w:rPr>
          <m:t>μ</m:t>
        </m:r>
        <m:d>
          <m:dPr>
            <m:ctrlPr>
              <w:rPr>
                <w:rFonts w:ascii="Cambria Math" w:hAnsi="Cambria Math"/>
                <w:color w:val="auto"/>
                <w:highlight w:val="none"/>
              </w:rPr>
            </m:ctrlPr>
          </m:dPr>
          <m:e>
            <m:r>
              <m:rPr/>
              <w:rPr>
                <w:rFonts w:ascii="Cambria Math" w:hAnsi="Cambria Math"/>
                <w:color w:val="auto"/>
                <w:highlight w:val="none"/>
              </w:rPr>
              <m:t>t</m:t>
            </m:r>
            <m:ctrlPr>
              <w:rPr>
                <w:rFonts w:ascii="Cambria Math" w:hAnsi="Cambria Math"/>
                <w:color w:val="auto"/>
                <w:highlight w:val="none"/>
              </w:rPr>
            </m:ctrlPr>
          </m:e>
        </m:d>
        <m:r>
          <m:rPr/>
          <w:rPr>
            <w:rFonts w:ascii="Cambria Math" w:hAnsi="Cambria Math" w:eastAsia="Cambria Math" w:cs="Times New Roman"/>
            <w:color w:val="auto"/>
            <w:highlight w:val="none"/>
          </w:rPr>
          <m:t>)</m:t>
        </m:r>
      </m:oMath>
      <w:r>
        <w:rPr>
          <w:rFonts w:hint="eastAsia" w:cs="Times New Roman"/>
          <w:color w:val="auto"/>
          <w:highlight w:val="none"/>
        </w:rPr>
        <w:t>、</w:t>
      </w:r>
      <m:oMath>
        <m:sSub>
          <m:sSubPr>
            <m:ctrlPr>
              <w:rPr>
                <w:rFonts w:ascii="Cambria Math" w:hAnsi="Cambria Math" w:eastAsia="Cambria Math" w:cs="Times New Roman"/>
                <w:color w:val="auto"/>
                <w:highlight w:val="none"/>
              </w:rPr>
            </m:ctrlPr>
          </m:sSubPr>
          <m:e>
            <m:r>
              <m:rPr/>
              <w:rPr>
                <w:rFonts w:ascii="Cambria Math" w:hAnsi="Cambria Math" w:eastAsia="Cambria Math" w:cs="Times New Roman"/>
                <w:color w:val="auto"/>
                <w:highlight w:val="none"/>
              </w:rPr>
              <m:t>μ</m:t>
            </m:r>
            <m:ctrlPr>
              <w:rPr>
                <w:rFonts w:ascii="Cambria Math" w:hAnsi="Cambria Math" w:eastAsia="Cambria Math" w:cs="Times New Roman"/>
                <w:color w:val="auto"/>
                <w:highlight w:val="none"/>
              </w:rPr>
            </m:ctrlPr>
          </m:e>
          <m:sub>
            <m:r>
              <m:rPr/>
              <w:rPr>
                <w:rFonts w:hint="eastAsia" w:ascii="Cambria Math" w:hAnsi="Cambria Math" w:eastAsia="Cambria Math" w:cs="Times New Roman"/>
                <w:color w:val="auto"/>
                <w:highlight w:val="none"/>
              </w:rPr>
              <m:t>max</m:t>
            </m:r>
            <m:ctrlPr>
              <w:rPr>
                <w:rFonts w:ascii="Cambria Math" w:hAnsi="Cambria Math" w:eastAsia="Cambria Math" w:cs="Times New Roman"/>
                <w:color w:val="auto"/>
                <w:highlight w:val="none"/>
              </w:rPr>
            </m:ctrlPr>
          </m:sub>
        </m:sSub>
        <m:r>
          <m:rPr/>
          <w:rPr>
            <w:rFonts w:ascii="Cambria Math" w:hAnsi="Cambria Math" w:eastAsia="Cambria Math" w:cs="Times New Roman"/>
            <w:color w:val="auto"/>
            <w:highlight w:val="none"/>
          </w:rPr>
          <m:t>=</m:t>
        </m:r>
        <m:r>
          <m:rPr>
            <m:sty m:val="p"/>
          </m:rPr>
          <w:rPr>
            <w:rFonts w:ascii="Cambria Math" w:hAnsi="Cambria Math" w:eastAsia="Cambria Math" w:cs="Times New Roman"/>
            <w:color w:val="auto"/>
            <w:highlight w:val="none"/>
          </w:rPr>
          <m:t>max⁡</m:t>
        </m:r>
        <m:r>
          <m:rPr/>
          <w:rPr>
            <w:rFonts w:ascii="Cambria Math" w:hAnsi="Cambria Math" w:eastAsia="Cambria Math" w:cs="Times New Roman"/>
            <w:color w:val="auto"/>
            <w:highlight w:val="none"/>
          </w:rPr>
          <m:t>(</m:t>
        </m:r>
        <m:r>
          <m:rPr/>
          <w:rPr>
            <w:rFonts w:ascii="Cambria Math" w:hAnsi="Cambria Math" w:eastAsia="Cambria Math"/>
            <w:color w:val="auto"/>
            <w:highlight w:val="none"/>
          </w:rPr>
          <m:t>μ</m:t>
        </m:r>
        <m:d>
          <m:dPr>
            <m:ctrlPr>
              <w:rPr>
                <w:rFonts w:ascii="Cambria Math" w:hAnsi="Cambria Math"/>
                <w:color w:val="auto"/>
                <w:highlight w:val="none"/>
              </w:rPr>
            </m:ctrlPr>
          </m:dPr>
          <m:e>
            <m:r>
              <m:rPr/>
              <w:rPr>
                <w:rFonts w:ascii="Cambria Math" w:hAnsi="Cambria Math"/>
                <w:color w:val="auto"/>
                <w:highlight w:val="none"/>
              </w:rPr>
              <m:t>t</m:t>
            </m:r>
            <m:ctrlPr>
              <w:rPr>
                <w:rFonts w:ascii="Cambria Math" w:hAnsi="Cambria Math"/>
                <w:color w:val="auto"/>
                <w:highlight w:val="none"/>
              </w:rPr>
            </m:ctrlPr>
          </m:e>
        </m:d>
        <m:r>
          <m:rPr/>
          <w:rPr>
            <w:rFonts w:ascii="Cambria Math" w:hAnsi="Cambria Math" w:eastAsia="Cambria Math" w:cs="Times New Roman"/>
            <w:color w:val="auto"/>
            <w:highlight w:val="none"/>
          </w:rPr>
          <m:t>)</m:t>
        </m:r>
      </m:oMath>
      <w:r>
        <w:rPr>
          <w:rFonts w:hint="eastAsia" w:cs="Times New Roman"/>
          <w:color w:val="auto"/>
          <w:highlight w:val="none"/>
        </w:rPr>
        <w:t>表示该段</w:t>
      </w:r>
      <w:r>
        <w:rPr>
          <w:rFonts w:hint="eastAsia" w:ascii="宋体" w:hAnsi="宋体"/>
          <w:color w:val="auto"/>
          <w:highlight w:val="none"/>
        </w:rPr>
        <w:t>扶手/栏杆最小动摩擦系数和最大动摩擦系数。</w:t>
      </w:r>
    </w:p>
    <w:p w14:paraId="27044447">
      <w:pPr>
        <w:spacing w:line="276" w:lineRule="auto"/>
        <w:rPr>
          <w:rFonts w:cs="Times New Roman"/>
          <w:color w:val="auto"/>
          <w:highlight w:val="none"/>
        </w:rPr>
      </w:pPr>
    </w:p>
    <w:p w14:paraId="516D9146">
      <w:pPr>
        <w:spacing w:line="276" w:lineRule="auto"/>
        <w:rPr>
          <w:rFonts w:cs="Times New Roman"/>
          <w:color w:val="auto"/>
          <w:highlight w:val="none"/>
        </w:rPr>
      </w:pPr>
    </w:p>
    <w:p w14:paraId="0CABAAE4">
      <w:pPr>
        <w:pStyle w:val="2"/>
        <w:spacing w:line="276" w:lineRule="auto"/>
        <w:rPr>
          <w:rFonts w:ascii="Times New Roman" w:hAnsi="Times New Roman" w:cs="Times New Roman"/>
          <w:color w:val="auto"/>
          <w:highlight w:val="none"/>
        </w:rPr>
        <w:sectPr>
          <w:footerReference r:id="rId10" w:type="default"/>
          <w:pgSz w:w="11906" w:h="16838"/>
          <w:pgMar w:top="1440" w:right="1800" w:bottom="1440" w:left="1800" w:header="851" w:footer="992" w:gutter="0"/>
          <w:pgNumType w:start="1"/>
          <w:cols w:space="425" w:num="1"/>
          <w:docGrid w:type="lines" w:linePitch="312" w:charSpace="0"/>
        </w:sectPr>
      </w:pPr>
    </w:p>
    <w:bookmarkEnd w:id="54"/>
    <w:bookmarkEnd w:id="55"/>
    <w:p w14:paraId="0DCFF082">
      <w:pPr>
        <w:pStyle w:val="2"/>
        <w:spacing w:before="156" w:beforeLines="50" w:after="156" w:afterLines="50"/>
        <w:rPr>
          <w:color w:val="auto"/>
          <w:highlight w:val="none"/>
        </w:rPr>
      </w:pPr>
      <w:bookmarkStart w:id="59" w:name="_Toc103337074"/>
      <w:bookmarkStart w:id="60" w:name="_Toc103070749"/>
      <w:bookmarkStart w:id="61" w:name="_Toc21439"/>
      <w:bookmarkStart w:id="62" w:name="_Toc148947963"/>
      <w:r>
        <w:rPr>
          <w:rFonts w:hint="eastAsia"/>
          <w:color w:val="auto"/>
          <w:highlight w:val="none"/>
        </w:rPr>
        <w:t>本标准用词说明</w:t>
      </w:r>
      <w:bookmarkEnd w:id="59"/>
      <w:bookmarkEnd w:id="60"/>
      <w:bookmarkEnd w:id="61"/>
      <w:bookmarkEnd w:id="62"/>
    </w:p>
    <w:p w14:paraId="7D4A53FC">
      <w:pPr>
        <w:spacing w:line="360" w:lineRule="auto"/>
        <w:rPr>
          <w:color w:val="auto"/>
          <w:sz w:val="24"/>
          <w:szCs w:val="24"/>
          <w:highlight w:val="none"/>
        </w:rPr>
      </w:pPr>
      <w:r>
        <w:rPr>
          <w:rFonts w:hint="eastAsia"/>
          <w:b/>
          <w:bCs/>
          <w:color w:val="auto"/>
          <w:sz w:val="24"/>
          <w:szCs w:val="24"/>
          <w:highlight w:val="none"/>
        </w:rPr>
        <w:t>1</w:t>
      </w:r>
      <w:r>
        <w:rPr>
          <w:rFonts w:hint="eastAsia"/>
          <w:color w:val="auto"/>
          <w:sz w:val="24"/>
          <w:szCs w:val="24"/>
          <w:highlight w:val="none"/>
        </w:rPr>
        <w:t xml:space="preserve">  为便于在执行本标准条文时区别对待，对要求严格程度不同的用词说明如下：</w:t>
      </w:r>
    </w:p>
    <w:p w14:paraId="2784E38F">
      <w:pPr>
        <w:spacing w:line="360" w:lineRule="auto"/>
        <w:ind w:firstLine="482" w:firstLineChars="200"/>
        <w:rPr>
          <w:color w:val="auto"/>
          <w:sz w:val="24"/>
          <w:szCs w:val="24"/>
          <w:highlight w:val="none"/>
        </w:rPr>
      </w:pPr>
      <w:r>
        <w:rPr>
          <w:b/>
          <w:bCs/>
          <w:color w:val="auto"/>
          <w:sz w:val="24"/>
          <w:szCs w:val="24"/>
          <w:highlight w:val="none"/>
        </w:rPr>
        <w:t>1</w:t>
      </w:r>
      <w:r>
        <w:rPr>
          <w:rFonts w:hint="eastAsia"/>
          <w:b/>
          <w:bCs/>
          <w:color w:val="auto"/>
          <w:sz w:val="24"/>
          <w:szCs w:val="24"/>
          <w:highlight w:val="none"/>
        </w:rPr>
        <w:t>）</w:t>
      </w:r>
      <w:r>
        <w:rPr>
          <w:rFonts w:hint="eastAsia"/>
          <w:color w:val="auto"/>
          <w:sz w:val="24"/>
          <w:szCs w:val="24"/>
          <w:highlight w:val="none"/>
        </w:rPr>
        <w:t>表示严格，在正常情况下均应这样做的：</w:t>
      </w:r>
    </w:p>
    <w:p w14:paraId="301AA5EA">
      <w:pPr>
        <w:spacing w:line="360" w:lineRule="auto"/>
        <w:ind w:firstLine="720" w:firstLineChars="300"/>
        <w:rPr>
          <w:color w:val="auto"/>
          <w:sz w:val="24"/>
          <w:szCs w:val="24"/>
          <w:highlight w:val="none"/>
        </w:rPr>
      </w:pPr>
      <w:r>
        <w:rPr>
          <w:rFonts w:hint="eastAsia"/>
          <w:color w:val="auto"/>
          <w:sz w:val="24"/>
          <w:szCs w:val="24"/>
          <w:highlight w:val="none"/>
        </w:rPr>
        <w:t>正面词采用“应”，反面词采用“不应”或“不得”；</w:t>
      </w:r>
    </w:p>
    <w:p w14:paraId="095BC7FF">
      <w:pPr>
        <w:spacing w:line="360" w:lineRule="auto"/>
        <w:ind w:firstLine="482" w:firstLineChars="200"/>
        <w:rPr>
          <w:color w:val="auto"/>
          <w:sz w:val="24"/>
          <w:szCs w:val="24"/>
          <w:highlight w:val="none"/>
        </w:rPr>
      </w:pPr>
      <w:r>
        <w:rPr>
          <w:b/>
          <w:bCs/>
          <w:color w:val="auto"/>
          <w:sz w:val="24"/>
          <w:szCs w:val="24"/>
          <w:highlight w:val="none"/>
        </w:rPr>
        <w:t>2</w:t>
      </w:r>
      <w:r>
        <w:rPr>
          <w:rFonts w:hint="eastAsia"/>
          <w:b/>
          <w:bCs/>
          <w:color w:val="auto"/>
          <w:sz w:val="24"/>
          <w:szCs w:val="24"/>
          <w:highlight w:val="none"/>
        </w:rPr>
        <w:t>）</w:t>
      </w:r>
      <w:r>
        <w:rPr>
          <w:rFonts w:hint="eastAsia"/>
          <w:color w:val="auto"/>
          <w:sz w:val="24"/>
          <w:szCs w:val="24"/>
          <w:highlight w:val="none"/>
        </w:rPr>
        <w:t>表示允许稍有选择，在条件许可时首先应这样做的：</w:t>
      </w:r>
    </w:p>
    <w:p w14:paraId="211427C7">
      <w:pPr>
        <w:spacing w:line="360" w:lineRule="auto"/>
        <w:ind w:firstLine="720" w:firstLineChars="300"/>
        <w:rPr>
          <w:color w:val="auto"/>
          <w:sz w:val="24"/>
          <w:szCs w:val="24"/>
          <w:highlight w:val="none"/>
        </w:rPr>
      </w:pPr>
      <w:r>
        <w:rPr>
          <w:rFonts w:hint="eastAsia"/>
          <w:color w:val="auto"/>
          <w:sz w:val="24"/>
          <w:szCs w:val="24"/>
          <w:highlight w:val="none"/>
        </w:rPr>
        <w:t>正面词采用“宜”，反面词采用“不宜”；</w:t>
      </w:r>
    </w:p>
    <w:p w14:paraId="1D46C23B">
      <w:pPr>
        <w:spacing w:line="360" w:lineRule="auto"/>
        <w:ind w:firstLine="482" w:firstLineChars="200"/>
        <w:rPr>
          <w:color w:val="auto"/>
          <w:sz w:val="24"/>
          <w:szCs w:val="24"/>
          <w:highlight w:val="none"/>
        </w:rPr>
      </w:pPr>
      <w:r>
        <w:rPr>
          <w:b/>
          <w:bCs/>
          <w:color w:val="auto"/>
          <w:sz w:val="24"/>
          <w:szCs w:val="24"/>
          <w:highlight w:val="none"/>
        </w:rPr>
        <w:t>3</w:t>
      </w:r>
      <w:r>
        <w:rPr>
          <w:rFonts w:hint="eastAsia"/>
          <w:b/>
          <w:bCs/>
          <w:color w:val="auto"/>
          <w:sz w:val="24"/>
          <w:szCs w:val="24"/>
          <w:highlight w:val="none"/>
        </w:rPr>
        <w:t>）</w:t>
      </w:r>
      <w:r>
        <w:rPr>
          <w:rFonts w:hint="eastAsia"/>
          <w:color w:val="auto"/>
          <w:sz w:val="24"/>
          <w:szCs w:val="24"/>
          <w:highlight w:val="none"/>
        </w:rPr>
        <w:t>表示有选择，在一定条件下可以这样做的用词，采用“可”。</w:t>
      </w:r>
    </w:p>
    <w:p w14:paraId="3E96091B">
      <w:pPr>
        <w:spacing w:line="360" w:lineRule="auto"/>
        <w:rPr>
          <w:color w:val="auto"/>
          <w:sz w:val="24"/>
          <w:szCs w:val="24"/>
          <w:highlight w:val="none"/>
        </w:rPr>
      </w:pPr>
      <w:r>
        <w:rPr>
          <w:rFonts w:hint="eastAsia"/>
          <w:b/>
          <w:bCs/>
          <w:color w:val="auto"/>
          <w:sz w:val="24"/>
          <w:szCs w:val="24"/>
          <w:highlight w:val="none"/>
        </w:rPr>
        <w:t xml:space="preserve">2  </w:t>
      </w:r>
      <w:r>
        <w:rPr>
          <w:rFonts w:hint="eastAsia"/>
          <w:color w:val="auto"/>
          <w:sz w:val="24"/>
          <w:szCs w:val="24"/>
          <w:highlight w:val="none"/>
        </w:rPr>
        <w:t>条文中指明应按其他有关标准执行的写法为：“应符合……的有关规定”或“应按……执行”。</w:t>
      </w:r>
    </w:p>
    <w:p w14:paraId="312D4ED0">
      <w:pPr>
        <w:spacing w:line="360" w:lineRule="auto"/>
        <w:ind w:firstLine="480" w:firstLineChars="200"/>
        <w:rPr>
          <w:rFonts w:cs="Times New Roman"/>
          <w:bCs/>
          <w:color w:val="auto"/>
          <w:sz w:val="24"/>
          <w:szCs w:val="24"/>
          <w:highlight w:val="none"/>
        </w:rPr>
        <w:sectPr>
          <w:pgSz w:w="11906" w:h="16838"/>
          <w:pgMar w:top="1440" w:right="1800" w:bottom="1440" w:left="1800" w:header="851" w:footer="992" w:gutter="0"/>
          <w:pgNumType w:fmt="decimal"/>
          <w:cols w:space="425" w:num="1"/>
          <w:docGrid w:type="lines" w:linePitch="312" w:charSpace="0"/>
        </w:sectPr>
      </w:pPr>
    </w:p>
    <w:p w14:paraId="117C96B2">
      <w:pPr>
        <w:pStyle w:val="2"/>
        <w:spacing w:before="156" w:beforeLines="50" w:after="156" w:afterLines="50"/>
        <w:rPr>
          <w:color w:val="auto"/>
          <w:highlight w:val="none"/>
        </w:rPr>
      </w:pPr>
      <w:bookmarkStart w:id="63" w:name="_Toc103070750"/>
      <w:bookmarkStart w:id="64" w:name="_Toc103337075"/>
      <w:bookmarkStart w:id="65" w:name="_Toc148947964"/>
      <w:bookmarkStart w:id="66" w:name="_Toc19125"/>
      <w:r>
        <w:rPr>
          <w:rFonts w:hint="eastAsia"/>
          <w:color w:val="auto"/>
          <w:highlight w:val="none"/>
        </w:rPr>
        <w:t>引用标准名录</w:t>
      </w:r>
      <w:bookmarkEnd w:id="63"/>
      <w:bookmarkEnd w:id="64"/>
      <w:bookmarkEnd w:id="65"/>
      <w:bookmarkEnd w:id="66"/>
    </w:p>
    <w:p w14:paraId="73ADE781">
      <w:pPr>
        <w:spacing w:line="360" w:lineRule="auto"/>
        <w:ind w:left="602" w:hanging="600" w:hangingChars="25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建筑门窗力学性能检测方法</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GB/T 9158</w:t>
      </w:r>
    </w:p>
    <w:p w14:paraId="0A9460D7">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门的启闭力试验方法</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GB/T 29555</w:t>
      </w:r>
    </w:p>
    <w:p w14:paraId="0851A9B1">
      <w:pPr>
        <w:spacing w:line="360" w:lineRule="auto"/>
        <w:ind w:left="602" w:hanging="600" w:hangingChars="250"/>
        <w:jc w:val="both"/>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3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建筑幕墙、门窗通用技术要求</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GB/T 31433</w:t>
      </w:r>
    </w:p>
    <w:p w14:paraId="124BA7D8">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4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建筑门窗无障碍技术要求</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GB/T 41334</w:t>
      </w:r>
    </w:p>
    <w:p w14:paraId="0EBF0384">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5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建筑装饰装修工程质量验收标准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 50210</w:t>
      </w:r>
    </w:p>
    <w:p w14:paraId="353E0F37">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6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建筑与市政工程无障碍通用规范</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 55019</w:t>
      </w:r>
    </w:p>
    <w:p w14:paraId="23DCCA8A">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7 </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水泥混凝土路面施工及验收规范</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GBJ97</w:t>
      </w:r>
    </w:p>
    <w:p w14:paraId="68A1D710">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8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老年人照料设施建筑设计标准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JGJ-450</w:t>
      </w:r>
    </w:p>
    <w:p w14:paraId="7E689697">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9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建筑地面工程防滑技术规程</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JGJ/T331</w:t>
      </w:r>
    </w:p>
    <w:p w14:paraId="50D3AD5B">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10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建筑防护栏杆技术标准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JGJ/T</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470</w:t>
      </w:r>
    </w:p>
    <w:p w14:paraId="0F6B136B">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11 </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楼梯栏杆及扶手</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JG/T 558</w:t>
      </w:r>
    </w:p>
    <w:p w14:paraId="1FBB88E8">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12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公路路基路面现场测试规程</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JTG 3450</w:t>
      </w:r>
    </w:p>
    <w:p w14:paraId="5348EE1C">
      <w:pPr>
        <w:spacing w:line="360" w:lineRule="auto"/>
        <w:ind w:left="602" w:hanging="600" w:hangingChars="25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13 </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公路工程质量检验评定标准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JTG F80/1</w:t>
      </w:r>
    </w:p>
    <w:p w14:paraId="48AC07EC">
      <w:pPr>
        <w:spacing w:line="276" w:lineRule="auto"/>
        <w:rPr>
          <w:rFonts w:cs="Times New Roman"/>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BAE6D1-48AC-4626-A728-58265C83D808}"/>
  </w:font>
  <w:font w:name="黑体">
    <w:panose1 w:val="02010609060101010101"/>
    <w:charset w:val="86"/>
    <w:family w:val="auto"/>
    <w:pitch w:val="default"/>
    <w:sig w:usb0="800002BF" w:usb1="38CF7CFA" w:usb2="00000016" w:usb3="00000000" w:csb0="00040001" w:csb1="00000000"/>
    <w:embedRegular r:id="rId2" w:fontKey="{16F282F7-B8AA-4CF2-A164-7F0BD062E8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66A101C-A1A4-4303-A21E-0719403C70D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embedRegular r:id="rId4" w:fontKey="{941D0301-2DF7-4C80-BC7A-52CAB97BBCF2}"/>
  </w:font>
  <w:font w:name="Segoe UI">
    <w:panose1 w:val="020B0502040204020203"/>
    <w:charset w:val="00"/>
    <w:family w:val="auto"/>
    <w:pitch w:val="default"/>
    <w:sig w:usb0="E4002EFF" w:usb1="C000E47F" w:usb2="00000009" w:usb3="00000000" w:csb0="200001FF" w:csb1="00000000"/>
    <w:embedRegular r:id="rId5" w:fontKey="{2683D122-6B89-4971-AA3D-2EFE171EA445}"/>
  </w:font>
  <w:font w:name="楷体">
    <w:panose1 w:val="02010609060101010101"/>
    <w:charset w:val="86"/>
    <w:family w:val="modern"/>
    <w:pitch w:val="default"/>
    <w:sig w:usb0="800002BF" w:usb1="38CF7CFA" w:usb2="00000016" w:usb3="00000000" w:csb0="00040001" w:csb1="00000000"/>
    <w:embedRegular r:id="rId6" w:fontKey="{97E44470-979F-49F9-89EE-C7241FEAC55B}"/>
  </w:font>
  <w:font w:name="Cambria Math">
    <w:panose1 w:val="02040503050406030204"/>
    <w:charset w:val="00"/>
    <w:family w:val="roman"/>
    <w:pitch w:val="default"/>
    <w:sig w:usb0="E00006FF" w:usb1="420024FF" w:usb2="02000000" w:usb3="00000000" w:csb0="2000019F" w:csb1="00000000"/>
    <w:embedRegular r:id="rId7" w:fontKey="{3215F72C-8677-4B81-ACE3-2BA727266B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8654"/>
    </w:sdtPr>
    <w:sdtContent>
      <w:p w14:paraId="390034E6">
        <w:pPr>
          <w:pStyle w:val="12"/>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FE1F7">
    <w:pPr>
      <w:pStyle w:val="1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28EE">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935A9">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0EE66">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00EE66">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F0FE">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42AC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642AC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1F7">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1110E">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1C1110E">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FB6F0"/>
  <w:p w14:paraId="24799A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2D17"/>
  <w:p w14:paraId="60E1B3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1"/>
      <w:lvlJc w:val="left"/>
      <w:pPr>
        <w:ind w:left="0" w:firstLine="0"/>
      </w:pPr>
      <w:rPr>
        <w:rFonts w:hint="eastAsia"/>
      </w:rPr>
    </w:lvl>
    <w:lvl w:ilvl="1" w:tentative="0">
      <w:start w:val="1"/>
      <w:numFmt w:val="decimal"/>
      <w:pStyle w:val="37"/>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tabs>
          <w:tab w:val="left" w:pos="0"/>
        </w:tabs>
        <w:ind w:left="210" w:hanging="210"/>
      </w:pPr>
      <w:rPr>
        <w:rFonts w:hint="default" w:ascii="黑体" w:hAnsi="Times New Roman" w:eastAsia="黑体" w:cs="Times New Roman"/>
        <w:b w:val="0"/>
        <w:bCs w:val="0"/>
        <w:i w:val="0"/>
        <w:iCs w:val="0"/>
        <w:caps w:val="0"/>
        <w:smallCaps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tabs>
          <w:tab w:val="left" w:pos="142"/>
        </w:tabs>
        <w:ind w:left="142" w:firstLine="0"/>
      </w:pPr>
      <w:rPr>
        <w:rFonts w:hint="default"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2FjOWMxMmJmM2NkYTVkMmNlM2YxYmM4MDQ4MjAifQ=="/>
  </w:docVars>
  <w:rsids>
    <w:rsidRoot w:val="00000000"/>
    <w:rsid w:val="01253318"/>
    <w:rsid w:val="01824359"/>
    <w:rsid w:val="024B5DDB"/>
    <w:rsid w:val="02B83DDE"/>
    <w:rsid w:val="04384D1B"/>
    <w:rsid w:val="05432F92"/>
    <w:rsid w:val="05D979E4"/>
    <w:rsid w:val="091E70CA"/>
    <w:rsid w:val="0A212451"/>
    <w:rsid w:val="0BBC62B9"/>
    <w:rsid w:val="0CF965B4"/>
    <w:rsid w:val="0DF52052"/>
    <w:rsid w:val="0EBF205C"/>
    <w:rsid w:val="10D6090A"/>
    <w:rsid w:val="13445C9B"/>
    <w:rsid w:val="14A746EE"/>
    <w:rsid w:val="15D22C36"/>
    <w:rsid w:val="188D65E2"/>
    <w:rsid w:val="193412D1"/>
    <w:rsid w:val="1B592EBC"/>
    <w:rsid w:val="1BF765EF"/>
    <w:rsid w:val="1BF86891"/>
    <w:rsid w:val="1DBE15CC"/>
    <w:rsid w:val="215C64E4"/>
    <w:rsid w:val="2393653D"/>
    <w:rsid w:val="24C757B6"/>
    <w:rsid w:val="25BD4D5D"/>
    <w:rsid w:val="26536497"/>
    <w:rsid w:val="272D5DDE"/>
    <w:rsid w:val="2C2D32B3"/>
    <w:rsid w:val="2CCE4A61"/>
    <w:rsid w:val="2D1D61F2"/>
    <w:rsid w:val="30F36BFE"/>
    <w:rsid w:val="31236105"/>
    <w:rsid w:val="33607D1D"/>
    <w:rsid w:val="33E13858"/>
    <w:rsid w:val="344C025B"/>
    <w:rsid w:val="35B34345"/>
    <w:rsid w:val="35BD08B1"/>
    <w:rsid w:val="36C35592"/>
    <w:rsid w:val="3A2F67E6"/>
    <w:rsid w:val="4025758F"/>
    <w:rsid w:val="416905D5"/>
    <w:rsid w:val="4213760A"/>
    <w:rsid w:val="42EB4AEE"/>
    <w:rsid w:val="430D69EA"/>
    <w:rsid w:val="44875704"/>
    <w:rsid w:val="457C4AF8"/>
    <w:rsid w:val="45BC2301"/>
    <w:rsid w:val="464261CD"/>
    <w:rsid w:val="47CD6A02"/>
    <w:rsid w:val="48242D3C"/>
    <w:rsid w:val="4A305B04"/>
    <w:rsid w:val="4A3749D0"/>
    <w:rsid w:val="4C3327D5"/>
    <w:rsid w:val="4EF6635C"/>
    <w:rsid w:val="4FC0692D"/>
    <w:rsid w:val="4FCE7CFE"/>
    <w:rsid w:val="500B7635"/>
    <w:rsid w:val="50FF6411"/>
    <w:rsid w:val="51D15024"/>
    <w:rsid w:val="521A59CE"/>
    <w:rsid w:val="537B6878"/>
    <w:rsid w:val="53B56D35"/>
    <w:rsid w:val="549B6893"/>
    <w:rsid w:val="562435AE"/>
    <w:rsid w:val="589D376F"/>
    <w:rsid w:val="59206556"/>
    <w:rsid w:val="5ABA156A"/>
    <w:rsid w:val="5C593045"/>
    <w:rsid w:val="5CFB4C32"/>
    <w:rsid w:val="619F774C"/>
    <w:rsid w:val="621731AC"/>
    <w:rsid w:val="6247090F"/>
    <w:rsid w:val="652A1A23"/>
    <w:rsid w:val="6586246E"/>
    <w:rsid w:val="670A1B0C"/>
    <w:rsid w:val="69511A32"/>
    <w:rsid w:val="6A476E85"/>
    <w:rsid w:val="6B486135"/>
    <w:rsid w:val="6E895075"/>
    <w:rsid w:val="6F26200E"/>
    <w:rsid w:val="6F2D7488"/>
    <w:rsid w:val="716A70C6"/>
    <w:rsid w:val="71C122F6"/>
    <w:rsid w:val="71C905C1"/>
    <w:rsid w:val="72113D4E"/>
    <w:rsid w:val="725D3219"/>
    <w:rsid w:val="74560DC5"/>
    <w:rsid w:val="759F233C"/>
    <w:rsid w:val="7662726E"/>
    <w:rsid w:val="77065394"/>
    <w:rsid w:val="79780B57"/>
    <w:rsid w:val="7C165F2B"/>
    <w:rsid w:val="7D9F1797"/>
    <w:rsid w:val="7F31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宋体"/>
      <w:kern w:val="2"/>
      <w:sz w:val="24"/>
      <w:szCs w:val="24"/>
      <w:lang w:val="en-US" w:eastAsia="zh-CN" w:bidi="ar-SA"/>
    </w:rPr>
  </w:style>
  <w:style w:type="paragraph" w:styleId="2">
    <w:name w:val="heading 1"/>
    <w:basedOn w:val="1"/>
    <w:next w:val="1"/>
    <w:link w:val="28"/>
    <w:autoRedefine/>
    <w:qFormat/>
    <w:uiPriority w:val="0"/>
    <w:pPr>
      <w:keepNext/>
      <w:keepLines/>
      <w:spacing w:before="340" w:after="330" w:line="576" w:lineRule="auto"/>
      <w:jc w:val="center"/>
      <w:outlineLvl w:val="0"/>
    </w:pPr>
    <w:rPr>
      <w:rFonts w:ascii="宋体" w:hAnsi="宋体"/>
      <w:b/>
      <w:kern w:val="44"/>
      <w:sz w:val="28"/>
    </w:rPr>
  </w:style>
  <w:style w:type="paragraph" w:styleId="3">
    <w:name w:val="heading 2"/>
    <w:basedOn w:val="1"/>
    <w:next w:val="1"/>
    <w:link w:val="27"/>
    <w:autoRedefine/>
    <w:qFormat/>
    <w:uiPriority w:val="0"/>
    <w:pPr>
      <w:keepNext/>
      <w:keepLines/>
      <w:spacing w:before="260" w:after="260" w:line="413" w:lineRule="auto"/>
      <w:jc w:val="center"/>
      <w:outlineLvl w:val="1"/>
    </w:pPr>
    <w:rPr>
      <w:rFonts w:ascii="宋体" w:hAnsi="宋体"/>
      <w:b/>
    </w:rPr>
  </w:style>
  <w:style w:type="paragraph" w:styleId="4">
    <w:name w:val="heading 3"/>
    <w:basedOn w:val="1"/>
    <w:next w:val="1"/>
    <w:link w:val="39"/>
    <w:autoRedefine/>
    <w:qFormat/>
    <w:uiPriority w:val="0"/>
    <w:pPr>
      <w:keepNext/>
      <w:keepLines/>
      <w:spacing w:before="260" w:after="260" w:line="413" w:lineRule="auto"/>
      <w:outlineLvl w:val="2"/>
    </w:pPr>
    <w:rPr>
      <w:rFonts w:ascii="宋体" w:hAnsi="宋体"/>
      <w:b/>
    </w:rPr>
  </w:style>
  <w:style w:type="paragraph" w:styleId="5">
    <w:name w:val="heading 4"/>
    <w:basedOn w:val="1"/>
    <w:next w:val="1"/>
    <w:link w:val="26"/>
    <w:autoRedefine/>
    <w:qFormat/>
    <w:uiPriority w:val="0"/>
    <w:pPr>
      <w:keepNext/>
      <w:keepLines/>
      <w:spacing w:before="280" w:after="290" w:line="372" w:lineRule="auto"/>
      <w:outlineLvl w:val="3"/>
    </w:pPr>
    <w:rPr>
      <w:rFonts w:ascii="Arial" w:hAnsi="Arial"/>
      <w:b/>
    </w:rPr>
  </w:style>
  <w:style w:type="character" w:default="1" w:styleId="20">
    <w:name w:val="Default Paragraph Font"/>
    <w:qFormat/>
    <w:uiPriority w:val="1"/>
  </w:style>
  <w:style w:type="table" w:default="1" w:styleId="18">
    <w:name w:val="Normal Table"/>
    <w:autoRedefine/>
    <w:qFormat/>
    <w:uiPriority w:val="99"/>
    <w:tblPr>
      <w:tblCellMar>
        <w:top w:w="0" w:type="dxa"/>
        <w:left w:w="108" w:type="dxa"/>
        <w:bottom w:w="0" w:type="dxa"/>
        <w:right w:w="108" w:type="dxa"/>
      </w:tblCellMar>
    </w:tblPr>
  </w:style>
  <w:style w:type="paragraph" w:styleId="6">
    <w:name w:val="Normal Indent"/>
    <w:basedOn w:val="1"/>
    <w:qFormat/>
    <w:uiPriority w:val="0"/>
    <w:pPr>
      <w:ind w:firstLine="200" w:firstLineChars="200"/>
    </w:pPr>
  </w:style>
  <w:style w:type="paragraph" w:styleId="7">
    <w:name w:val="caption"/>
    <w:basedOn w:val="1"/>
    <w:next w:val="1"/>
    <w:qFormat/>
    <w:uiPriority w:val="0"/>
    <w:rPr>
      <w:rFonts w:ascii="Arial" w:hAnsi="Arial" w:eastAsia="黑体"/>
      <w:sz w:val="20"/>
    </w:rPr>
  </w:style>
  <w:style w:type="paragraph" w:styleId="8">
    <w:name w:val="toa heading"/>
    <w:basedOn w:val="1"/>
    <w:next w:val="1"/>
    <w:qFormat/>
    <w:uiPriority w:val="99"/>
    <w:pPr>
      <w:spacing w:line="360" w:lineRule="exact"/>
      <w:ind w:firstLine="420"/>
    </w:pPr>
    <w:rPr>
      <w:rFonts w:ascii="仿宋" w:hAnsi="仿宋" w:eastAsia="仿宋" w:cs="Arial"/>
      <w:color w:val="FF0000"/>
      <w:sz w:val="24"/>
      <w:szCs w:val="22"/>
    </w:rPr>
  </w:style>
  <w:style w:type="paragraph" w:styleId="9">
    <w:name w:val="annotation text"/>
    <w:basedOn w:val="1"/>
    <w:link w:val="30"/>
    <w:autoRedefine/>
    <w:qFormat/>
    <w:uiPriority w:val="0"/>
  </w:style>
  <w:style w:type="paragraph" w:styleId="10">
    <w:name w:val="Body Text"/>
    <w:basedOn w:val="1"/>
    <w:qFormat/>
    <w:uiPriority w:val="0"/>
    <w:pPr>
      <w:spacing w:after="120" w:line="312" w:lineRule="auto"/>
    </w:pPr>
  </w:style>
  <w:style w:type="paragraph" w:styleId="11">
    <w:name w:val="Balloon Text"/>
    <w:basedOn w:val="1"/>
    <w:link w:val="29"/>
    <w:qFormat/>
    <w:uiPriority w:val="0"/>
    <w:rPr>
      <w:sz w:val="18"/>
      <w:szCs w:val="18"/>
    </w:rPr>
  </w:style>
  <w:style w:type="paragraph" w:styleId="12">
    <w:name w:val="footer"/>
    <w:basedOn w:val="1"/>
    <w:link w:val="32"/>
    <w:qFormat/>
    <w:uiPriority w:val="99"/>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pPr>
    <w:rPr>
      <w:rFonts w:cs="Times New Roman"/>
      <w:kern w:val="0"/>
    </w:rPr>
  </w:style>
  <w:style w:type="paragraph" w:styleId="17">
    <w:name w:val="annotation subject"/>
    <w:basedOn w:val="9"/>
    <w:next w:val="9"/>
    <w:link w:val="31"/>
    <w:qFormat/>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Emphasis"/>
    <w:basedOn w:val="20"/>
    <w:qFormat/>
    <w:uiPriority w:val="20"/>
    <w:rPr>
      <w:i/>
      <w:iCs/>
    </w:rPr>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character" w:customStyle="1" w:styleId="25">
    <w:name w:val="标题 3 Char"/>
    <w:link w:val="4"/>
    <w:qFormat/>
    <w:uiPriority w:val="0"/>
    <w:rPr>
      <w:rFonts w:ascii="宋体" w:hAnsi="宋体" w:eastAsia="宋体"/>
      <w:b/>
      <w:sz w:val="24"/>
    </w:rPr>
  </w:style>
  <w:style w:type="character" w:customStyle="1" w:styleId="26">
    <w:name w:val="标题 4 Char"/>
    <w:link w:val="5"/>
    <w:qFormat/>
    <w:uiPriority w:val="0"/>
    <w:rPr>
      <w:rFonts w:ascii="Arial" w:hAnsi="Arial" w:eastAsia="宋体"/>
      <w:b/>
      <w:sz w:val="24"/>
    </w:rPr>
  </w:style>
  <w:style w:type="character" w:customStyle="1" w:styleId="27">
    <w:name w:val="标题 2 Char"/>
    <w:link w:val="3"/>
    <w:qFormat/>
    <w:uiPriority w:val="0"/>
    <w:rPr>
      <w:rFonts w:ascii="宋体" w:hAnsi="宋体" w:eastAsia="宋体"/>
      <w:b/>
      <w:sz w:val="24"/>
    </w:rPr>
  </w:style>
  <w:style w:type="character" w:customStyle="1" w:styleId="28">
    <w:name w:val="标题 1 Char"/>
    <w:link w:val="2"/>
    <w:qFormat/>
    <w:uiPriority w:val="0"/>
    <w:rPr>
      <w:rFonts w:ascii="宋体" w:hAnsi="宋体" w:eastAsia="宋体"/>
      <w:b/>
      <w:kern w:val="44"/>
      <w:sz w:val="28"/>
    </w:rPr>
  </w:style>
  <w:style w:type="character" w:customStyle="1" w:styleId="29">
    <w:name w:val="批注框文本 Char"/>
    <w:basedOn w:val="20"/>
    <w:link w:val="11"/>
    <w:qFormat/>
    <w:uiPriority w:val="0"/>
    <w:rPr>
      <w:rFonts w:cs="宋体"/>
      <w:kern w:val="2"/>
      <w:sz w:val="18"/>
      <w:szCs w:val="18"/>
    </w:rPr>
  </w:style>
  <w:style w:type="character" w:customStyle="1" w:styleId="30">
    <w:name w:val="批注文字 Char"/>
    <w:basedOn w:val="20"/>
    <w:link w:val="9"/>
    <w:qFormat/>
    <w:uiPriority w:val="0"/>
    <w:rPr>
      <w:rFonts w:cs="宋体"/>
      <w:kern w:val="2"/>
      <w:sz w:val="24"/>
      <w:szCs w:val="24"/>
    </w:rPr>
  </w:style>
  <w:style w:type="character" w:customStyle="1" w:styleId="31">
    <w:name w:val="批注主题 Char"/>
    <w:basedOn w:val="30"/>
    <w:link w:val="17"/>
    <w:qFormat/>
    <w:uiPriority w:val="0"/>
    <w:rPr>
      <w:rFonts w:cs="宋体"/>
      <w:b/>
      <w:bCs/>
      <w:kern w:val="2"/>
      <w:sz w:val="24"/>
      <w:szCs w:val="24"/>
    </w:rPr>
  </w:style>
  <w:style w:type="character" w:customStyle="1" w:styleId="32">
    <w:name w:val="页脚 Char"/>
    <w:basedOn w:val="20"/>
    <w:link w:val="12"/>
    <w:qFormat/>
    <w:uiPriority w:val="99"/>
    <w:rPr>
      <w:rFonts w:cs="宋体"/>
      <w:kern w:val="2"/>
      <w:sz w:val="18"/>
      <w:szCs w:val="24"/>
    </w:rPr>
  </w:style>
  <w:style w:type="paragraph" w:customStyle="1" w:styleId="3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4">
    <w:name w:val="标准文件_段"/>
    <w:autoRedefine/>
    <w:qFormat/>
    <w:uiPriority w:val="0"/>
    <w:pPr>
      <w:autoSpaceDE w:val="0"/>
      <w:autoSpaceDN w:val="0"/>
      <w:spacing w:before="0" w:after="0" w:line="240" w:lineRule="auto"/>
      <w:ind w:firstLine="200" w:firstLineChars="200"/>
      <w:jc w:val="both"/>
    </w:pPr>
    <w:rPr>
      <w:rFonts w:ascii="宋体" w:hAnsi="Times New Roman" w:eastAsia="宋体" w:cs="Times New Roman"/>
      <w:kern w:val="0"/>
      <w:sz w:val="21"/>
      <w:szCs w:val="20"/>
      <w:lang w:val="en-US" w:eastAsia="zh-CN" w:bidi="ar-SA"/>
    </w:rPr>
  </w:style>
  <w:style w:type="paragraph" w:styleId="35">
    <w:name w:val="List Paragraph"/>
    <w:basedOn w:val="1"/>
    <w:qFormat/>
    <w:uiPriority w:val="34"/>
    <w:pPr>
      <w:ind w:firstLine="420"/>
    </w:pPr>
  </w:style>
  <w:style w:type="paragraph" w:customStyle="1" w:styleId="3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37">
    <w:name w:val="标准文件_章标题"/>
    <w:next w:val="34"/>
    <w:qFormat/>
    <w:uiPriority w:val="0"/>
    <w:pPr>
      <w:numPr>
        <w:ilvl w:val="1"/>
        <w:numId w:val="1"/>
      </w:numPr>
      <w:spacing w:before="100" w:beforeLines="100" w:after="100" w:afterLines="100" w:line="240" w:lineRule="auto"/>
      <w:jc w:val="both"/>
      <w:outlineLvl w:val="0"/>
    </w:pPr>
    <w:rPr>
      <w:rFonts w:ascii="黑体" w:hAnsi="Times New Roman" w:eastAsia="黑体" w:cs="Times New Roman"/>
      <w:kern w:val="0"/>
      <w:sz w:val="21"/>
      <w:szCs w:val="20"/>
      <w:lang w:val="en-US" w:eastAsia="zh-CN" w:bidi="ar-SA"/>
    </w:rPr>
  </w:style>
  <w:style w:type="paragraph" w:customStyle="1" w:styleId="38">
    <w:name w:val="Table Text"/>
    <w:basedOn w:val="1"/>
    <w:semiHidden/>
    <w:qFormat/>
    <w:uiPriority w:val="0"/>
    <w:rPr>
      <w:rFonts w:ascii="宋体" w:hAnsi="宋体" w:eastAsia="宋体" w:cs="宋体"/>
      <w:sz w:val="20"/>
      <w:szCs w:val="20"/>
      <w:lang w:eastAsia="en-US"/>
    </w:rPr>
  </w:style>
  <w:style w:type="character" w:customStyle="1" w:styleId="39">
    <w:name w:val="标题 3 字符"/>
    <w:link w:val="4"/>
    <w:qFormat/>
    <w:uiPriority w:val="0"/>
    <w:rPr>
      <w:rFonts w:ascii="宋体" w:hAnsi="宋体"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wmf"/><Relationship Id="rId27" Type="http://schemas.openxmlformats.org/officeDocument/2006/relationships/oleObject" Target="embeddings/oleObject9.bin"/><Relationship Id="rId26" Type="http://schemas.openxmlformats.org/officeDocument/2006/relationships/image" Target="media/image7.wmf"/><Relationship Id="rId25" Type="http://schemas.openxmlformats.org/officeDocument/2006/relationships/oleObject" Target="embeddings/oleObject8.bin"/><Relationship Id="rId24" Type="http://schemas.openxmlformats.org/officeDocument/2006/relationships/image" Target="media/image6.wmf"/><Relationship Id="rId23" Type="http://schemas.openxmlformats.org/officeDocument/2006/relationships/oleObject" Target="embeddings/oleObject7.bin"/><Relationship Id="rId22" Type="http://schemas.openxmlformats.org/officeDocument/2006/relationships/image" Target="media/image5.wmf"/><Relationship Id="rId21" Type="http://schemas.openxmlformats.org/officeDocument/2006/relationships/oleObject" Target="embeddings/oleObject6.bin"/><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2648</Words>
  <Characters>3918</Characters>
  <Paragraphs>320</Paragraphs>
  <TotalTime>123</TotalTime>
  <ScaleCrop>false</ScaleCrop>
  <LinksUpToDate>false</LinksUpToDate>
  <CharactersWithSpaces>4308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2024-05-17T05:26:00Z</dcterms:created>
  <dc:creator>admin</dc:creator>
  <cp:lastModifiedBy>麦片++</cp:lastModifiedBy>
  <cp:lastPrinted>2020-12-03T08:57:00Z</cp:lastPrinted>
  <dcterms:modified xsi:type="dcterms:W3CDTF">2025-05-18T01:16:49Z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7F0C62E49CB04EB4A263D1A958470D69_13</vt:lpwstr>
  </property>
  <property fmtid="{D5CDD505-2E9C-101B-9397-08002B2CF9AE}" pid="4" name="KSOTemplateDocerSaveRecord">
    <vt:lpwstr>eyJoZGlkIjoiNmUxODUxZTRkNjU4ZjFhMmNkZjJjYTUwMTJiZTQxZGMiLCJ1c2VySWQiOiIyOTQ2Mjg1NjEifQ==</vt:lpwstr>
  </property>
</Properties>
</file>