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513707435"/>
    <w:p w14:paraId="45D81697" w14:textId="77777777" w:rsidR="00E704C3" w:rsidRDefault="006E41A1">
      <w:pPr>
        <w:spacing w:line="360" w:lineRule="auto"/>
        <w:rPr>
          <w:rFonts w:ascii="Times New Roman" w:eastAsia="黑体" w:hAnsi="Times New Roman" w:cs="Times New Roman"/>
          <w:b/>
          <w:color w:val="FF0000"/>
          <w:spacing w:val="1"/>
          <w:kern w:val="0"/>
          <w:sz w:val="28"/>
          <w:szCs w:val="66"/>
        </w:rPr>
      </w:pPr>
      <w:r>
        <w:rPr>
          <w:noProof/>
          <w:sz w:val="18"/>
        </w:rPr>
        <mc:AlternateContent>
          <mc:Choice Requires="wps">
            <w:drawing>
              <wp:anchor distT="0" distB="0" distL="114300" distR="114300" simplePos="0" relativeHeight="251658242" behindDoc="0" locked="1" layoutInCell="1" allowOverlap="1" wp14:anchorId="45D818DB" wp14:editId="45D818DC">
                <wp:simplePos x="0" y="0"/>
                <wp:positionH relativeFrom="margin">
                  <wp:posOffset>4114800</wp:posOffset>
                </wp:positionH>
                <wp:positionV relativeFrom="margin">
                  <wp:posOffset>19685</wp:posOffset>
                </wp:positionV>
                <wp:extent cx="1143000" cy="751840"/>
                <wp:effectExtent l="0" t="0" r="0" b="0"/>
                <wp:wrapNone/>
                <wp:docPr id="7"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51840"/>
                        </a:xfrm>
                        <a:prstGeom prst="rect">
                          <a:avLst/>
                        </a:prstGeom>
                        <a:solidFill>
                          <a:srgbClr val="FFFFFF"/>
                        </a:solidFill>
                        <a:ln>
                          <a:noFill/>
                        </a:ln>
                      </wps:spPr>
                      <wps:txbx>
                        <w:txbxContent>
                          <w:p w14:paraId="45D81901" w14:textId="77777777" w:rsidR="00E704C3" w:rsidRDefault="006E41A1">
                            <w:pPr>
                              <w:pStyle w:val="afe"/>
                              <w:jc w:val="center"/>
                              <w:rPr>
                                <w:b w:val="0"/>
                                <w:szCs w:val="96"/>
                              </w:rPr>
                            </w:pPr>
                            <w:r>
                              <w:rPr>
                                <w:rFonts w:hint="eastAsia"/>
                                <w:b w:val="0"/>
                                <w:szCs w:val="96"/>
                              </w:rPr>
                              <w:t>T</w:t>
                            </w:r>
                          </w:p>
                        </w:txbxContent>
                      </wps:txbx>
                      <wps:bodyPr rot="0" vert="horz" wrap="square" lIns="0" tIns="0" rIns="0" bIns="0" anchor="t" anchorCtr="0" upright="1">
                        <a:noAutofit/>
                      </wps:bodyPr>
                    </wps:wsp>
                  </a:graphicData>
                </a:graphic>
              </wp:anchor>
            </w:drawing>
          </mc:Choice>
          <mc:Fallback>
            <w:pict>
              <v:rect w14:anchorId="45D818DB" id="矩形 5" o:spid="_x0000_s1026" style="position:absolute;left:0;text-align:left;margin-left:324pt;margin-top:1.55pt;width:90pt;height:59.2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" stroked="f">
                <v:textbox inset="0,0,0,0">
                  <w:txbxContent>
                    <w:p w14:paraId="45D81901" w14:textId="77777777" w:rsidR="00E704C3" w:rsidRDefault="006E41A1">
                      <w:pPr>
                        <w:pStyle w:val="afe"/>
                        <w:jc w:val="center"/>
                        <w:rPr>
                          <w:b w:val="0"/>
                          <w:szCs w:val="96"/>
                        </w:rPr>
                      </w:pPr>
                      <w:r>
                        <w:rPr>
                          <w:rFonts w:hint="eastAsia"/>
                          <w:b w:val="0"/>
                          <w:szCs w:val="96"/>
                        </w:rPr>
                        <w:t>T</w:t>
                      </w:r>
                    </w:p>
                  </w:txbxContent>
                </v:textbox>
                <w10:wrap anchorx="margin" anchory="margin"/>
                <w10:anchorlock/>
              </v:rect>
            </w:pict>
          </mc:Fallback>
        </mc:AlternateContent>
      </w:r>
    </w:p>
    <w:p w14:paraId="45D81698" w14:textId="77777777" w:rsidR="00E704C3" w:rsidRDefault="00E704C3">
      <w:pPr>
        <w:spacing w:line="360" w:lineRule="auto"/>
        <w:rPr>
          <w:rFonts w:ascii="Times New Roman" w:eastAsia="黑体" w:hAnsi="Times New Roman" w:cs="Times New Roman"/>
          <w:b/>
          <w:spacing w:val="1"/>
          <w:kern w:val="0"/>
          <w:sz w:val="28"/>
          <w:szCs w:val="66"/>
        </w:rPr>
      </w:pPr>
    </w:p>
    <w:p w14:paraId="45D81699" w14:textId="77777777" w:rsidR="00E704C3" w:rsidRDefault="006E41A1">
      <w:pPr>
        <w:spacing w:line="360" w:lineRule="auto"/>
        <w:jc w:val="center"/>
        <w:rPr>
          <w:rFonts w:ascii="黑体" w:eastAsia="黑体" w:hAnsi="黑体" w:cs="Times New Roman" w:hint="eastAsia"/>
          <w:spacing w:val="1"/>
          <w:kern w:val="0"/>
          <w:sz w:val="52"/>
          <w:szCs w:val="52"/>
        </w:rPr>
      </w:pPr>
      <w:r>
        <w:rPr>
          <w:rFonts w:ascii="黑体" w:eastAsia="黑体" w:hAnsi="黑体" w:cs="Times New Roman" w:hint="eastAsia"/>
          <w:spacing w:val="1"/>
          <w:kern w:val="0"/>
          <w:sz w:val="52"/>
          <w:szCs w:val="52"/>
        </w:rPr>
        <w:t>中  国  建  筑  学  会  标  准</w:t>
      </w:r>
    </w:p>
    <w:p w14:paraId="45D8169A" w14:textId="77777777" w:rsidR="00E704C3" w:rsidRDefault="006E41A1">
      <w:pPr>
        <w:spacing w:line="360" w:lineRule="auto"/>
        <w:jc w:val="right"/>
        <w:rPr>
          <w:rFonts w:ascii="Times New Roman" w:eastAsia="宋体" w:hAnsi="Times New Roman" w:cs="Times New Roman"/>
          <w:sz w:val="28"/>
          <w:szCs w:val="32"/>
        </w:rPr>
      </w:pPr>
      <w:r>
        <w:rPr>
          <w:rFonts w:ascii="Times New Roman" w:eastAsia="宋体" w:hAnsi="Times New Roman" w:cs="Times New Roman"/>
          <w:sz w:val="28"/>
          <w:szCs w:val="32"/>
        </w:rPr>
        <w:t>T/ASC</w:t>
      </w:r>
      <w:r>
        <w:rPr>
          <w:rFonts w:ascii="Times New Roman" w:eastAsia="宋体" w:hAnsi="Times New Roman" w:cs="Times New Roman"/>
          <w:color w:val="000000"/>
          <w:sz w:val="30"/>
          <w:szCs w:val="24"/>
        </w:rPr>
        <w:t xml:space="preserve"> </w:t>
      </w:r>
      <w:r>
        <w:rPr>
          <w:rFonts w:ascii="Times New Roman" w:eastAsia="宋体" w:hAnsi="Times New Roman" w:cs="Times New Roman"/>
          <w:color w:val="000000"/>
          <w:sz w:val="28"/>
          <w:szCs w:val="28"/>
        </w:rPr>
        <w:t>XX</w:t>
      </w:r>
      <w:r>
        <w:rPr>
          <w:rFonts w:ascii="Times New Roman" w:eastAsia="宋体" w:hAnsi="Times New Roman" w:cs="Times New Roman"/>
          <w:sz w:val="28"/>
          <w:szCs w:val="32"/>
        </w:rPr>
        <w:t xml:space="preserve"> -20</w:t>
      </w:r>
      <w:r>
        <w:rPr>
          <w:rFonts w:ascii="Times New Roman" w:eastAsia="宋体" w:hAnsi="Times New Roman" w:cs="Times New Roman"/>
          <w:color w:val="000000"/>
          <w:sz w:val="28"/>
          <w:szCs w:val="28"/>
        </w:rPr>
        <w:t xml:space="preserve"> XX</w:t>
      </w:r>
    </w:p>
    <w:p w14:paraId="45D8169B" w14:textId="77777777" w:rsidR="00E704C3" w:rsidRDefault="006E41A1">
      <w:pPr>
        <w:spacing w:line="360" w:lineRule="auto"/>
        <w:textAlignment w:val="center"/>
        <w:rPr>
          <w:rFonts w:ascii="Times New Roman" w:eastAsia="黑体" w:hAnsi="Times New Roman" w:cs="Times New Roman"/>
          <w:b/>
          <w:sz w:val="30"/>
          <w:szCs w:val="30"/>
        </w:rPr>
      </w:pPr>
      <w:r>
        <w:rPr>
          <w:rFonts w:ascii="Times New Roman" w:eastAsia="宋体" w:hAnsi="Times New Roman" w:cs="Times New Roman"/>
          <w:noProof/>
        </w:rPr>
        <mc:AlternateContent>
          <mc:Choice Requires="wps">
            <w:drawing>
              <wp:anchor distT="0" distB="0" distL="114300" distR="114300" simplePos="0" relativeHeight="251658241" behindDoc="0" locked="0" layoutInCell="1" allowOverlap="1" wp14:anchorId="45D818DD" wp14:editId="45D818DE">
                <wp:simplePos x="0" y="0"/>
                <wp:positionH relativeFrom="column">
                  <wp:posOffset>0</wp:posOffset>
                </wp:positionH>
                <wp:positionV relativeFrom="paragraph">
                  <wp:posOffset>16510</wp:posOffset>
                </wp:positionV>
                <wp:extent cx="5257800" cy="0"/>
                <wp:effectExtent l="0" t="0" r="0" b="0"/>
                <wp:wrapNone/>
                <wp:docPr id="4"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9050">
                          <a:solidFill>
                            <a:srgbClr val="000000"/>
                          </a:solidFill>
                          <a:round/>
                        </a:ln>
                      </wps:spPr>
                      <wps:bodyPr/>
                    </wps:wsp>
                  </a:graphicData>
                </a:graphic>
              </wp:anchor>
            </w:drawing>
          </mc:Choice>
          <mc:Fallback xmlns:wpsCustomData="http://www.wps.cn/officeDocument/2013/wpsCustomData">
            <w:pict>
              <v:line id="直接连接符 2" o:spid="_x0000_s1026" o:spt="20" style="position:absolute;left:0pt;margin-left:0pt;margin-top:1.3pt;height:0pt;width:414pt;z-index:251659264;mso-width-relative:page;mso-height-relative:page;" filled="f" stroked="t" coordsize="21600,21600" o:gfxdata="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TaFi9EAAAAEAQAADwAA&#10;AAAAAAABACAAAAAiAAAAZHJzL2Rvd25yZXYueG1sUEsBAhQAFAAAAAgAh07iQP0mu0rkAQAAqwMA&#10;AA4AAAAAAAAAAQAgAAAAIAEAAGRycy9lMm9Eb2MueG1sUEsFBgAAAAAGAAYAWQEAAHYFAAAAAA==&#10;">
                <v:fill on="f" focussize="0,0"/>
                <v:stroke weight="1.5pt" color="#000000" joinstyle="round"/>
                <v:imagedata o:title=""/>
                <o:lock v:ext="edit" aspectratio="f"/>
              </v:line>
            </w:pict>
          </mc:Fallback>
        </mc:AlternateContent>
      </w:r>
    </w:p>
    <w:p w14:paraId="45D8169C" w14:textId="77777777" w:rsidR="00E704C3" w:rsidRDefault="00E704C3">
      <w:pPr>
        <w:spacing w:line="360" w:lineRule="auto"/>
        <w:textAlignment w:val="center"/>
        <w:rPr>
          <w:rFonts w:ascii="Times New Roman" w:eastAsia="黑体" w:hAnsi="Times New Roman" w:cs="Times New Roman"/>
          <w:b/>
          <w:spacing w:val="1"/>
          <w:kern w:val="0"/>
          <w:sz w:val="36"/>
          <w:szCs w:val="66"/>
        </w:rPr>
      </w:pPr>
    </w:p>
    <w:p w14:paraId="45D8169D" w14:textId="77777777" w:rsidR="00E704C3" w:rsidRDefault="00E704C3">
      <w:pPr>
        <w:spacing w:line="360" w:lineRule="auto"/>
        <w:textAlignment w:val="center"/>
        <w:rPr>
          <w:rFonts w:ascii="Times New Roman" w:eastAsia="黑体" w:hAnsi="Times New Roman" w:cs="Times New Roman"/>
          <w:b/>
          <w:spacing w:val="1"/>
          <w:kern w:val="0"/>
          <w:sz w:val="36"/>
          <w:szCs w:val="66"/>
        </w:rPr>
      </w:pPr>
    </w:p>
    <w:p w14:paraId="45D8169E" w14:textId="77777777" w:rsidR="00E704C3" w:rsidRDefault="006E41A1">
      <w:pPr>
        <w:widowControl/>
        <w:spacing w:beforeLines="50" w:before="156"/>
        <w:jc w:val="center"/>
        <w:rPr>
          <w:rFonts w:ascii="Times New Roman" w:eastAsia="黑体" w:hAnsi="Times New Roman" w:cs="Times New Roman"/>
          <w:color w:val="000000"/>
          <w:sz w:val="52"/>
          <w:szCs w:val="52"/>
        </w:rPr>
      </w:pPr>
      <w:r>
        <w:rPr>
          <w:rFonts w:ascii="Times New Roman" w:eastAsia="黑体" w:hAnsi="Times New Roman" w:cs="Times New Roman" w:hint="eastAsia"/>
          <w:color w:val="000000"/>
          <w:sz w:val="52"/>
          <w:szCs w:val="52"/>
        </w:rPr>
        <w:t>公共建筑人因化设计导则</w:t>
      </w:r>
    </w:p>
    <w:p w14:paraId="45D8169F" w14:textId="77777777" w:rsidR="00E704C3" w:rsidRDefault="006E41A1">
      <w:pPr>
        <w:spacing w:line="360" w:lineRule="auto"/>
        <w:jc w:val="center"/>
        <w:textAlignment w:val="center"/>
        <w:rPr>
          <w:rFonts w:ascii="Times New Roman" w:eastAsia="宋体" w:hAnsi="Times New Roman" w:cs="Times New Roman"/>
          <w:sz w:val="36"/>
          <w:szCs w:val="24"/>
        </w:rPr>
      </w:pPr>
      <w:r>
        <w:rPr>
          <w:rFonts w:ascii="Times New Roman" w:eastAsia="宋体" w:hAnsi="Times New Roman" w:cs="Times New Roman" w:hint="eastAsia"/>
          <w:sz w:val="36"/>
          <w:szCs w:val="24"/>
        </w:rPr>
        <w:t xml:space="preserve">Ergonomic Engineering Design Guidelines of </w:t>
      </w:r>
      <w:r>
        <w:rPr>
          <w:rFonts w:ascii="Times New Roman" w:eastAsia="宋体" w:hAnsi="Times New Roman" w:cs="Times New Roman"/>
          <w:sz w:val="36"/>
          <w:szCs w:val="24"/>
        </w:rPr>
        <w:br/>
      </w:r>
      <w:r>
        <w:rPr>
          <w:rFonts w:ascii="Times New Roman" w:eastAsia="宋体" w:hAnsi="Times New Roman" w:cs="Times New Roman" w:hint="eastAsia"/>
          <w:sz w:val="36"/>
          <w:szCs w:val="24"/>
        </w:rPr>
        <w:t>Public Buildings</w:t>
      </w:r>
    </w:p>
    <w:p w14:paraId="45D816A0" w14:textId="77777777" w:rsidR="00E704C3" w:rsidRDefault="006E41A1">
      <w:pPr>
        <w:widowControl/>
        <w:spacing w:line="360" w:lineRule="auto"/>
        <w:ind w:firstLineChars="1100" w:firstLine="3300"/>
        <w:jc w:val="left"/>
        <w:rPr>
          <w:rFonts w:ascii="Times New Roman" w:eastAsia="黑体" w:hAnsi="Times New Roman" w:cs="Times New Roman"/>
          <w:color w:val="000000"/>
          <w:sz w:val="30"/>
          <w:szCs w:val="24"/>
        </w:rPr>
      </w:pPr>
      <w:r>
        <w:rPr>
          <w:rFonts w:ascii="Times New Roman" w:eastAsia="黑体" w:hAnsi="Times New Roman" w:cs="Times New Roman" w:hint="eastAsia"/>
          <w:color w:val="000000"/>
          <w:sz w:val="30"/>
          <w:szCs w:val="24"/>
        </w:rPr>
        <w:t>（征求意见稿）</w:t>
      </w:r>
    </w:p>
    <w:p w14:paraId="45D816A1" w14:textId="77777777" w:rsidR="00E704C3" w:rsidRDefault="00E704C3">
      <w:pPr>
        <w:spacing w:line="360" w:lineRule="auto"/>
        <w:textAlignment w:val="center"/>
        <w:rPr>
          <w:rFonts w:ascii="Times New Roman" w:eastAsia="宋体" w:hAnsi="Times New Roman" w:cs="Times New Roman"/>
          <w:b/>
          <w:sz w:val="36"/>
          <w:szCs w:val="24"/>
        </w:rPr>
      </w:pPr>
    </w:p>
    <w:p w14:paraId="45D816A2" w14:textId="77777777" w:rsidR="00E704C3" w:rsidRDefault="00E704C3">
      <w:pPr>
        <w:spacing w:line="360" w:lineRule="auto"/>
        <w:textAlignment w:val="center"/>
        <w:rPr>
          <w:rFonts w:ascii="Times New Roman" w:eastAsia="宋体" w:hAnsi="Times New Roman" w:cs="Times New Roman"/>
          <w:b/>
          <w:sz w:val="36"/>
          <w:szCs w:val="24"/>
        </w:rPr>
      </w:pPr>
    </w:p>
    <w:p w14:paraId="45D816A3" w14:textId="77777777" w:rsidR="00E704C3" w:rsidRDefault="00E704C3">
      <w:pPr>
        <w:spacing w:line="360" w:lineRule="auto"/>
        <w:textAlignment w:val="center"/>
        <w:rPr>
          <w:rFonts w:ascii="Times New Roman" w:eastAsia="宋体" w:hAnsi="Times New Roman" w:cs="Times New Roman"/>
          <w:b/>
          <w:sz w:val="36"/>
          <w:szCs w:val="24"/>
        </w:rPr>
      </w:pPr>
    </w:p>
    <w:p w14:paraId="45D816A4" w14:textId="77777777" w:rsidR="00E704C3" w:rsidRDefault="00E704C3">
      <w:pPr>
        <w:spacing w:line="360" w:lineRule="auto"/>
        <w:textAlignment w:val="center"/>
        <w:rPr>
          <w:rFonts w:ascii="Times New Roman" w:eastAsia="黑体" w:hAnsi="Times New Roman" w:cs="Times New Roman"/>
          <w:b/>
          <w:kern w:val="0"/>
          <w:sz w:val="52"/>
          <w:szCs w:val="21"/>
        </w:rPr>
      </w:pPr>
    </w:p>
    <w:p w14:paraId="45D816A5" w14:textId="77777777" w:rsidR="00E704C3" w:rsidRDefault="00E704C3">
      <w:pPr>
        <w:spacing w:line="360" w:lineRule="auto"/>
        <w:textAlignment w:val="center"/>
        <w:rPr>
          <w:rFonts w:ascii="Times New Roman" w:eastAsia="黑体" w:hAnsi="Times New Roman" w:cs="Times New Roman"/>
          <w:b/>
          <w:kern w:val="0"/>
          <w:sz w:val="52"/>
          <w:szCs w:val="21"/>
        </w:rPr>
      </w:pPr>
    </w:p>
    <w:p w14:paraId="45D816A6" w14:textId="77777777" w:rsidR="00E704C3" w:rsidRDefault="00E704C3">
      <w:pPr>
        <w:spacing w:line="360" w:lineRule="auto"/>
        <w:textAlignment w:val="center"/>
        <w:rPr>
          <w:rFonts w:ascii="Times New Roman" w:eastAsia="黑体" w:hAnsi="Times New Roman" w:cs="Times New Roman"/>
          <w:b/>
          <w:kern w:val="0"/>
          <w:sz w:val="52"/>
          <w:szCs w:val="21"/>
        </w:rPr>
      </w:pPr>
    </w:p>
    <w:p w14:paraId="45D816A7" w14:textId="77777777" w:rsidR="00E704C3" w:rsidRDefault="00E704C3">
      <w:pPr>
        <w:spacing w:line="360" w:lineRule="auto"/>
        <w:textAlignment w:val="center"/>
        <w:rPr>
          <w:rFonts w:ascii="Times New Roman" w:eastAsia="黑体" w:hAnsi="Times New Roman" w:cs="Times New Roman"/>
          <w:b/>
          <w:kern w:val="0"/>
          <w:sz w:val="52"/>
          <w:szCs w:val="21"/>
        </w:rPr>
      </w:pPr>
    </w:p>
    <w:p w14:paraId="45D816A8" w14:textId="77777777" w:rsidR="00E704C3" w:rsidRDefault="006E41A1">
      <w:pPr>
        <w:widowControl/>
        <w:spacing w:line="360" w:lineRule="auto"/>
        <w:jc w:val="left"/>
        <w:rPr>
          <w:rFonts w:ascii="Times New Roman" w:eastAsia="黑体" w:hAnsi="Times New Roman" w:cs="Times New Roman"/>
          <w:b/>
          <w:sz w:val="28"/>
          <w:szCs w:val="30"/>
        </w:rPr>
      </w:pPr>
      <w:r>
        <w:rPr>
          <w:rFonts w:ascii="Times New Roman" w:eastAsia="宋体" w:hAnsi="Times New Roman" w:cs="Times New Roman"/>
          <w:noProof/>
          <w:sz w:val="20"/>
        </w:rPr>
        <mc:AlternateContent>
          <mc:Choice Requires="wps">
            <w:drawing>
              <wp:anchor distT="0" distB="0" distL="114300" distR="114300" simplePos="0" relativeHeight="251658240" behindDoc="0" locked="0" layoutInCell="1" allowOverlap="1" wp14:anchorId="45D818DF" wp14:editId="45D818E0">
                <wp:simplePos x="0" y="0"/>
                <wp:positionH relativeFrom="column">
                  <wp:posOffset>0</wp:posOffset>
                </wp:positionH>
                <wp:positionV relativeFrom="paragraph">
                  <wp:posOffset>393065</wp:posOffset>
                </wp:positionV>
                <wp:extent cx="5257800" cy="0"/>
                <wp:effectExtent l="0" t="0" r="0" b="0"/>
                <wp:wrapNone/>
                <wp:docPr id="3"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9050">
                          <a:solidFill>
                            <a:srgbClr val="000000"/>
                          </a:solidFill>
                          <a:round/>
                        </a:ln>
                      </wps:spPr>
                      <wps:bodyPr/>
                    </wps:wsp>
                  </a:graphicData>
                </a:graphic>
              </wp:anchor>
            </w:drawing>
          </mc:Choice>
          <mc:Fallback xmlns:wpsCustomData="http://www.wps.cn/officeDocument/2013/wpsCustomData">
            <w:pict>
              <v:line id="直接连接符 2" o:spid="_x0000_s1026" o:spt="20" style="position:absolute;left:0pt;margin-left:0pt;margin-top:30.95pt;height:0pt;width:414pt;z-index:251659264;mso-width-relative:page;mso-height-relative:page;" filled="f" stroked="t" coordsize="21600,21600" o:gfxdata="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RPx8bSAAAABgEAAA8A&#10;AAAAAAAAAQAgAAAAIgAAAGRycy9kb3ducmV2LnhtbFBLAQIUABQAAAAIAIdO4kB3SnJB5AEAAKsD&#10;AAAOAAAAAAAAAAEAIAAAACEBAABkcnMvZTJvRG9jLnhtbFBLBQYAAAAABgAGAFkBAAB3BQAAAAA=&#10;">
                <v:fill on="f" focussize="0,0"/>
                <v:stroke weight="1.5pt" color="#000000" joinstyle="round"/>
                <v:imagedata o:title=""/>
                <o:lock v:ext="edit" aspectratio="f"/>
              </v:line>
            </w:pict>
          </mc:Fallback>
        </mc:AlternateContent>
      </w:r>
      <w:r>
        <w:rPr>
          <w:rFonts w:ascii="Times New Roman" w:eastAsia="黑体" w:hAnsi="Times New Roman" w:cs="Times New Roman"/>
          <w:b/>
          <w:sz w:val="28"/>
          <w:szCs w:val="30"/>
        </w:rPr>
        <w:t>202</w:t>
      </w:r>
      <w:r>
        <w:rPr>
          <w:rFonts w:ascii="Times New Roman" w:eastAsia="黑体" w:hAnsi="Times New Roman" w:cs="Times New Roman" w:hint="eastAsia"/>
          <w:b/>
          <w:sz w:val="28"/>
          <w:szCs w:val="30"/>
        </w:rPr>
        <w:t>X</w:t>
      </w:r>
      <w:r>
        <w:rPr>
          <w:rFonts w:ascii="Times New Roman" w:eastAsia="黑体" w:hAnsi="Times New Roman" w:cs="Times New Roman" w:hint="eastAsia"/>
          <w:b/>
          <w:sz w:val="28"/>
          <w:szCs w:val="30"/>
        </w:rPr>
        <w:t>－</w:t>
      </w:r>
      <w:r>
        <w:rPr>
          <w:rFonts w:ascii="Times New Roman" w:eastAsia="黑体" w:hAnsi="Times New Roman" w:cs="Times New Roman" w:hint="eastAsia"/>
          <w:b/>
          <w:sz w:val="28"/>
          <w:szCs w:val="30"/>
        </w:rPr>
        <w:t>XX</w:t>
      </w:r>
      <w:r>
        <w:rPr>
          <w:rFonts w:ascii="Times New Roman" w:eastAsia="黑体" w:hAnsi="Times New Roman" w:cs="Times New Roman" w:hint="eastAsia"/>
          <w:b/>
          <w:sz w:val="28"/>
          <w:szCs w:val="30"/>
        </w:rPr>
        <w:t>－</w:t>
      </w:r>
      <w:r>
        <w:rPr>
          <w:rFonts w:ascii="Times New Roman" w:eastAsia="黑体" w:hAnsi="Times New Roman" w:cs="Times New Roman" w:hint="eastAsia"/>
          <w:b/>
          <w:sz w:val="28"/>
          <w:szCs w:val="30"/>
        </w:rPr>
        <w:t>XX</w:t>
      </w:r>
      <w:r>
        <w:rPr>
          <w:rFonts w:ascii="Times New Roman" w:eastAsia="黑体" w:hAnsi="Times New Roman" w:cs="Times New Roman"/>
          <w:b/>
          <w:sz w:val="28"/>
          <w:szCs w:val="30"/>
        </w:rPr>
        <w:t xml:space="preserve"> </w:t>
      </w:r>
      <w:r>
        <w:rPr>
          <w:rFonts w:ascii="Times New Roman" w:eastAsia="黑体" w:hAnsi="Times New Roman" w:cs="Times New Roman" w:hint="eastAsia"/>
          <w:b/>
          <w:sz w:val="28"/>
          <w:szCs w:val="30"/>
        </w:rPr>
        <w:t>发布</w:t>
      </w:r>
      <w:r>
        <w:rPr>
          <w:rFonts w:ascii="Times New Roman" w:eastAsia="黑体" w:hAnsi="Times New Roman" w:cs="Times New Roman"/>
          <w:b/>
          <w:sz w:val="30"/>
          <w:szCs w:val="30"/>
        </w:rPr>
        <w:t xml:space="preserve">                  </w:t>
      </w:r>
      <w:r>
        <w:rPr>
          <w:rFonts w:ascii="Times New Roman" w:eastAsia="黑体" w:hAnsi="Times New Roman" w:cs="Times New Roman"/>
          <w:b/>
          <w:sz w:val="28"/>
          <w:szCs w:val="30"/>
        </w:rPr>
        <w:t>202</w:t>
      </w:r>
      <w:r>
        <w:rPr>
          <w:rFonts w:ascii="Times New Roman" w:eastAsia="黑体" w:hAnsi="Times New Roman" w:cs="Times New Roman" w:hint="eastAsia"/>
          <w:b/>
          <w:sz w:val="28"/>
          <w:szCs w:val="30"/>
        </w:rPr>
        <w:t>X</w:t>
      </w:r>
      <w:r>
        <w:rPr>
          <w:rFonts w:ascii="Times New Roman" w:eastAsia="黑体" w:hAnsi="Times New Roman" w:cs="Times New Roman" w:hint="eastAsia"/>
          <w:b/>
          <w:sz w:val="28"/>
          <w:szCs w:val="30"/>
        </w:rPr>
        <w:t>－</w:t>
      </w:r>
      <w:r>
        <w:rPr>
          <w:rFonts w:ascii="Times New Roman" w:eastAsia="黑体" w:hAnsi="Times New Roman" w:cs="Times New Roman" w:hint="eastAsia"/>
          <w:b/>
          <w:sz w:val="28"/>
          <w:szCs w:val="30"/>
        </w:rPr>
        <w:t>XX</w:t>
      </w:r>
      <w:r>
        <w:rPr>
          <w:rFonts w:ascii="Times New Roman" w:eastAsia="黑体" w:hAnsi="Times New Roman" w:cs="Times New Roman" w:hint="eastAsia"/>
          <w:b/>
          <w:sz w:val="28"/>
          <w:szCs w:val="30"/>
        </w:rPr>
        <w:t>－</w:t>
      </w:r>
      <w:r>
        <w:rPr>
          <w:rFonts w:ascii="Times New Roman" w:eastAsia="黑体" w:hAnsi="Times New Roman" w:cs="Times New Roman" w:hint="eastAsia"/>
          <w:b/>
          <w:sz w:val="28"/>
          <w:szCs w:val="30"/>
        </w:rPr>
        <w:t>XX</w:t>
      </w:r>
      <w:r>
        <w:rPr>
          <w:rFonts w:ascii="Times New Roman" w:eastAsia="黑体" w:hAnsi="Times New Roman" w:cs="Times New Roman"/>
          <w:b/>
          <w:sz w:val="28"/>
          <w:szCs w:val="30"/>
        </w:rPr>
        <w:t xml:space="preserve">  </w:t>
      </w:r>
      <w:r>
        <w:rPr>
          <w:rFonts w:ascii="Times New Roman" w:eastAsia="黑体" w:hAnsi="Times New Roman" w:cs="Times New Roman" w:hint="eastAsia"/>
          <w:b/>
          <w:sz w:val="28"/>
          <w:szCs w:val="30"/>
        </w:rPr>
        <w:t>实施</w:t>
      </w:r>
    </w:p>
    <w:p w14:paraId="45D816A9" w14:textId="77777777" w:rsidR="00E704C3" w:rsidRDefault="00E704C3">
      <w:pPr>
        <w:spacing w:line="360" w:lineRule="auto"/>
        <w:jc w:val="center"/>
        <w:rPr>
          <w:rFonts w:ascii="Times New Roman" w:eastAsia="黑体" w:hAnsi="Times New Roman" w:cs="Times New Roman"/>
          <w:b/>
          <w:spacing w:val="1"/>
          <w:kern w:val="0"/>
          <w:sz w:val="36"/>
          <w:szCs w:val="66"/>
        </w:rPr>
      </w:pPr>
    </w:p>
    <w:p w14:paraId="45D816AA" w14:textId="2CBE32F5" w:rsidR="00C145AB" w:rsidRDefault="006E41A1">
      <w:pPr>
        <w:spacing w:line="360" w:lineRule="auto"/>
        <w:jc w:val="center"/>
        <w:rPr>
          <w:rFonts w:ascii="Times New Roman" w:eastAsia="黑体" w:hAnsi="Times New Roman" w:cs="Times New Roman"/>
          <w:b/>
          <w:spacing w:val="1"/>
          <w:kern w:val="0"/>
          <w:sz w:val="36"/>
          <w:szCs w:val="66"/>
        </w:rPr>
      </w:pPr>
      <w:r>
        <w:rPr>
          <w:rFonts w:ascii="Times New Roman" w:eastAsia="黑体" w:hAnsi="Times New Roman" w:cs="Times New Roman" w:hint="eastAsia"/>
          <w:b/>
          <w:spacing w:val="1"/>
          <w:kern w:val="0"/>
          <w:sz w:val="36"/>
          <w:szCs w:val="66"/>
        </w:rPr>
        <w:t>中</w:t>
      </w:r>
      <w:r>
        <w:rPr>
          <w:rFonts w:ascii="Times New Roman" w:eastAsia="黑体" w:hAnsi="Times New Roman" w:cs="Times New Roman" w:hint="eastAsia"/>
          <w:b/>
          <w:spacing w:val="1"/>
          <w:kern w:val="0"/>
          <w:sz w:val="36"/>
          <w:szCs w:val="66"/>
        </w:rPr>
        <w:t xml:space="preserve"> </w:t>
      </w:r>
      <w:r>
        <w:rPr>
          <w:rFonts w:ascii="Times New Roman" w:eastAsia="黑体" w:hAnsi="Times New Roman" w:cs="Times New Roman"/>
          <w:b/>
          <w:spacing w:val="1"/>
          <w:kern w:val="0"/>
          <w:sz w:val="36"/>
          <w:szCs w:val="66"/>
        </w:rPr>
        <w:t xml:space="preserve"> </w:t>
      </w:r>
      <w:r>
        <w:rPr>
          <w:rFonts w:ascii="Times New Roman" w:eastAsia="黑体" w:hAnsi="Times New Roman" w:cs="Times New Roman" w:hint="eastAsia"/>
          <w:b/>
          <w:spacing w:val="1"/>
          <w:kern w:val="0"/>
          <w:sz w:val="36"/>
          <w:szCs w:val="66"/>
        </w:rPr>
        <w:t>国</w:t>
      </w:r>
      <w:r>
        <w:rPr>
          <w:rFonts w:ascii="Times New Roman" w:eastAsia="黑体" w:hAnsi="Times New Roman" w:cs="Times New Roman" w:hint="eastAsia"/>
          <w:b/>
          <w:spacing w:val="1"/>
          <w:kern w:val="0"/>
          <w:sz w:val="36"/>
          <w:szCs w:val="66"/>
        </w:rPr>
        <w:t xml:space="preserve"> </w:t>
      </w:r>
      <w:r>
        <w:rPr>
          <w:rFonts w:ascii="Times New Roman" w:eastAsia="黑体" w:hAnsi="Times New Roman" w:cs="Times New Roman"/>
          <w:b/>
          <w:spacing w:val="1"/>
          <w:kern w:val="0"/>
          <w:sz w:val="36"/>
          <w:szCs w:val="66"/>
        </w:rPr>
        <w:t xml:space="preserve"> </w:t>
      </w:r>
      <w:r>
        <w:rPr>
          <w:rFonts w:ascii="Times New Roman" w:eastAsia="黑体" w:hAnsi="Times New Roman" w:cs="Times New Roman" w:hint="eastAsia"/>
          <w:b/>
          <w:spacing w:val="1"/>
          <w:kern w:val="0"/>
          <w:sz w:val="36"/>
          <w:szCs w:val="66"/>
        </w:rPr>
        <w:t>建</w:t>
      </w:r>
      <w:r>
        <w:rPr>
          <w:rFonts w:ascii="Times New Roman" w:eastAsia="黑体" w:hAnsi="Times New Roman" w:cs="Times New Roman" w:hint="eastAsia"/>
          <w:b/>
          <w:spacing w:val="1"/>
          <w:kern w:val="0"/>
          <w:sz w:val="36"/>
          <w:szCs w:val="66"/>
        </w:rPr>
        <w:t xml:space="preserve"> </w:t>
      </w:r>
      <w:r>
        <w:rPr>
          <w:rFonts w:ascii="Times New Roman" w:eastAsia="黑体" w:hAnsi="Times New Roman" w:cs="Times New Roman"/>
          <w:b/>
          <w:spacing w:val="1"/>
          <w:kern w:val="0"/>
          <w:sz w:val="36"/>
          <w:szCs w:val="66"/>
        </w:rPr>
        <w:t xml:space="preserve"> </w:t>
      </w:r>
      <w:r>
        <w:rPr>
          <w:rFonts w:ascii="Times New Roman" w:eastAsia="黑体" w:hAnsi="Times New Roman" w:cs="Times New Roman" w:hint="eastAsia"/>
          <w:b/>
          <w:spacing w:val="1"/>
          <w:kern w:val="0"/>
          <w:sz w:val="36"/>
          <w:szCs w:val="66"/>
        </w:rPr>
        <w:t>筑</w:t>
      </w:r>
      <w:r>
        <w:rPr>
          <w:rFonts w:ascii="Times New Roman" w:eastAsia="黑体" w:hAnsi="Times New Roman" w:cs="Times New Roman" w:hint="eastAsia"/>
          <w:b/>
          <w:spacing w:val="1"/>
          <w:kern w:val="0"/>
          <w:sz w:val="36"/>
          <w:szCs w:val="66"/>
        </w:rPr>
        <w:t xml:space="preserve"> </w:t>
      </w:r>
      <w:r>
        <w:rPr>
          <w:rFonts w:ascii="Times New Roman" w:eastAsia="黑体" w:hAnsi="Times New Roman" w:cs="Times New Roman"/>
          <w:b/>
          <w:spacing w:val="1"/>
          <w:kern w:val="0"/>
          <w:sz w:val="36"/>
          <w:szCs w:val="66"/>
        </w:rPr>
        <w:t xml:space="preserve"> </w:t>
      </w:r>
      <w:r>
        <w:rPr>
          <w:rFonts w:ascii="Times New Roman" w:eastAsia="黑体" w:hAnsi="Times New Roman" w:cs="Times New Roman" w:hint="eastAsia"/>
          <w:b/>
          <w:spacing w:val="1"/>
          <w:kern w:val="0"/>
          <w:sz w:val="36"/>
          <w:szCs w:val="66"/>
        </w:rPr>
        <w:t>学</w:t>
      </w:r>
      <w:r>
        <w:rPr>
          <w:rFonts w:ascii="Times New Roman" w:eastAsia="黑体" w:hAnsi="Times New Roman" w:cs="Times New Roman" w:hint="eastAsia"/>
          <w:b/>
          <w:spacing w:val="1"/>
          <w:kern w:val="0"/>
          <w:sz w:val="36"/>
          <w:szCs w:val="66"/>
        </w:rPr>
        <w:t xml:space="preserve"> </w:t>
      </w:r>
      <w:r>
        <w:rPr>
          <w:rFonts w:ascii="Times New Roman" w:eastAsia="黑体" w:hAnsi="Times New Roman" w:cs="Times New Roman"/>
          <w:b/>
          <w:spacing w:val="1"/>
          <w:kern w:val="0"/>
          <w:sz w:val="36"/>
          <w:szCs w:val="66"/>
        </w:rPr>
        <w:t xml:space="preserve"> </w:t>
      </w:r>
      <w:r>
        <w:rPr>
          <w:rFonts w:ascii="Times New Roman" w:eastAsia="黑体" w:hAnsi="Times New Roman" w:cs="Times New Roman" w:hint="eastAsia"/>
          <w:b/>
          <w:spacing w:val="1"/>
          <w:kern w:val="0"/>
          <w:sz w:val="36"/>
          <w:szCs w:val="66"/>
        </w:rPr>
        <w:t>会</w:t>
      </w:r>
      <w:r>
        <w:rPr>
          <w:rFonts w:ascii="Times New Roman" w:hAnsi="Times New Roman" w:cs="Times New Roman"/>
          <w:b/>
          <w:spacing w:val="1"/>
          <w:kern w:val="0"/>
          <w:sz w:val="36"/>
          <w:szCs w:val="66"/>
        </w:rPr>
        <w:t xml:space="preserve">    </w:t>
      </w:r>
      <w:r>
        <w:rPr>
          <w:rFonts w:ascii="Times New Roman" w:eastAsia="黑体" w:hAnsi="Times New Roman" w:cs="Times New Roman" w:hint="eastAsia"/>
          <w:b/>
          <w:spacing w:val="1"/>
          <w:kern w:val="0"/>
          <w:sz w:val="36"/>
          <w:szCs w:val="66"/>
        </w:rPr>
        <w:t>发布</w:t>
      </w:r>
    </w:p>
    <w:p w14:paraId="17B5A2F2" w14:textId="77777777" w:rsidR="00C145AB" w:rsidRDefault="00C145AB">
      <w:pPr>
        <w:widowControl/>
        <w:jc w:val="left"/>
        <w:rPr>
          <w:rFonts w:ascii="Times New Roman" w:eastAsia="黑体" w:hAnsi="Times New Roman" w:cs="Times New Roman"/>
          <w:b/>
          <w:spacing w:val="1"/>
          <w:kern w:val="0"/>
          <w:sz w:val="36"/>
          <w:szCs w:val="66"/>
        </w:rPr>
      </w:pPr>
      <w:r>
        <w:rPr>
          <w:rFonts w:ascii="Times New Roman" w:eastAsia="黑体" w:hAnsi="Times New Roman" w:cs="Times New Roman"/>
          <w:b/>
          <w:spacing w:val="1"/>
          <w:kern w:val="0"/>
          <w:sz w:val="36"/>
          <w:szCs w:val="66"/>
        </w:rPr>
        <w:lastRenderedPageBreak/>
        <w:br w:type="page"/>
      </w:r>
    </w:p>
    <w:p w14:paraId="3D9F8BAD" w14:textId="77777777" w:rsidR="00E704C3" w:rsidRDefault="00E704C3">
      <w:pPr>
        <w:spacing w:line="360" w:lineRule="auto"/>
        <w:jc w:val="center"/>
        <w:rPr>
          <w:rFonts w:ascii="Times New Roman" w:eastAsia="黑体" w:hAnsi="Times New Roman" w:cs="Times New Roman"/>
          <w:b/>
          <w:spacing w:val="1"/>
          <w:kern w:val="0"/>
          <w:sz w:val="36"/>
          <w:szCs w:val="66"/>
        </w:rPr>
        <w:sectPr w:rsidR="00E704C3">
          <w:footerReference w:type="default" r:id="rId9"/>
          <w:type w:val="continuous"/>
          <w:pgSz w:w="11906" w:h="16838"/>
          <w:pgMar w:top="1440" w:right="1800" w:bottom="1440" w:left="1800" w:header="851" w:footer="992" w:gutter="0"/>
          <w:pgNumType w:start="1"/>
          <w:cols w:space="425"/>
          <w:docGrid w:type="lines" w:linePitch="312"/>
        </w:sectPr>
      </w:pPr>
    </w:p>
    <w:p w14:paraId="45D816AB" w14:textId="77777777" w:rsidR="00E704C3" w:rsidRDefault="00E704C3">
      <w:pPr>
        <w:spacing w:line="360" w:lineRule="auto"/>
        <w:jc w:val="center"/>
        <w:rPr>
          <w:rFonts w:ascii="Times New Roman" w:eastAsia="黑体" w:hAnsi="Times New Roman" w:cs="Times New Roman"/>
          <w:sz w:val="36"/>
          <w:szCs w:val="36"/>
        </w:rPr>
      </w:pPr>
    </w:p>
    <w:p w14:paraId="45D816AC" w14:textId="77777777" w:rsidR="00E704C3" w:rsidRDefault="00E704C3">
      <w:pPr>
        <w:autoSpaceDE w:val="0"/>
        <w:autoSpaceDN w:val="0"/>
        <w:spacing w:line="360" w:lineRule="auto"/>
        <w:jc w:val="center"/>
        <w:textAlignment w:val="bottom"/>
        <w:rPr>
          <w:rFonts w:ascii="Times New Roman" w:eastAsia="黑体" w:hAnsi="Times New Roman" w:cs="Times New Roman"/>
          <w:sz w:val="36"/>
          <w:szCs w:val="36"/>
        </w:rPr>
      </w:pPr>
    </w:p>
    <w:p w14:paraId="45D816AD" w14:textId="77777777" w:rsidR="00E704C3" w:rsidRDefault="00E704C3">
      <w:pPr>
        <w:autoSpaceDE w:val="0"/>
        <w:autoSpaceDN w:val="0"/>
        <w:spacing w:line="360" w:lineRule="auto"/>
        <w:jc w:val="center"/>
        <w:textAlignment w:val="bottom"/>
        <w:rPr>
          <w:rFonts w:ascii="Times New Roman" w:eastAsia="黑体" w:hAnsi="Times New Roman" w:cs="Times New Roman"/>
          <w:sz w:val="36"/>
          <w:szCs w:val="36"/>
        </w:rPr>
      </w:pPr>
    </w:p>
    <w:p w14:paraId="45D816AE" w14:textId="77777777" w:rsidR="00E704C3" w:rsidRDefault="006E41A1">
      <w:pPr>
        <w:autoSpaceDE w:val="0"/>
        <w:autoSpaceDN w:val="0"/>
        <w:spacing w:line="360" w:lineRule="auto"/>
        <w:jc w:val="center"/>
        <w:textAlignment w:val="bottom"/>
        <w:rPr>
          <w:rFonts w:ascii="黑体" w:eastAsia="黑体" w:hAnsi="黑体" w:cs="Times New Roman" w:hint="eastAsia"/>
          <w:szCs w:val="24"/>
        </w:rPr>
      </w:pPr>
      <w:r>
        <w:rPr>
          <w:rFonts w:ascii="黑体" w:eastAsia="黑体" w:hAnsi="黑体" w:cs="Times New Roman" w:hint="eastAsia"/>
          <w:sz w:val="36"/>
          <w:szCs w:val="36"/>
        </w:rPr>
        <w:t>中国建筑学会标准</w:t>
      </w:r>
    </w:p>
    <w:p w14:paraId="45D816AF" w14:textId="77777777" w:rsidR="00E704C3" w:rsidRDefault="00E704C3">
      <w:pPr>
        <w:autoSpaceDE w:val="0"/>
        <w:autoSpaceDN w:val="0"/>
        <w:spacing w:line="360" w:lineRule="auto"/>
        <w:jc w:val="center"/>
        <w:textAlignment w:val="bottom"/>
        <w:rPr>
          <w:rFonts w:ascii="Times New Roman" w:eastAsia="宋体" w:hAnsi="Times New Roman" w:cs="Times New Roman"/>
          <w:szCs w:val="24"/>
        </w:rPr>
      </w:pPr>
    </w:p>
    <w:p w14:paraId="45D816B0" w14:textId="77777777" w:rsidR="00E704C3" w:rsidRDefault="00E704C3">
      <w:pPr>
        <w:autoSpaceDE w:val="0"/>
        <w:autoSpaceDN w:val="0"/>
        <w:spacing w:line="360" w:lineRule="auto"/>
        <w:jc w:val="center"/>
        <w:textAlignment w:val="bottom"/>
        <w:rPr>
          <w:rFonts w:ascii="Times New Roman" w:eastAsia="宋体" w:hAnsi="Times New Roman" w:cs="Times New Roman"/>
          <w:szCs w:val="24"/>
        </w:rPr>
      </w:pPr>
    </w:p>
    <w:p w14:paraId="45D816B1" w14:textId="77777777" w:rsidR="00E704C3" w:rsidRDefault="006E41A1">
      <w:pPr>
        <w:autoSpaceDE w:val="0"/>
        <w:autoSpaceDN w:val="0"/>
        <w:spacing w:line="360" w:lineRule="auto"/>
        <w:jc w:val="center"/>
        <w:textAlignment w:val="bottom"/>
        <w:rPr>
          <w:rFonts w:ascii="黑体" w:eastAsia="黑体" w:hAnsi="黑体" w:cs="Times New Roman" w:hint="eastAsia"/>
          <w:color w:val="000000"/>
          <w:sz w:val="44"/>
          <w:szCs w:val="48"/>
        </w:rPr>
      </w:pPr>
      <w:r>
        <w:rPr>
          <w:rFonts w:ascii="Times New Roman" w:eastAsia="黑体" w:hAnsi="Times New Roman" w:cs="Times New Roman" w:hint="eastAsia"/>
          <w:color w:val="000000"/>
          <w:sz w:val="44"/>
          <w:szCs w:val="48"/>
        </w:rPr>
        <w:t>公共建筑人因化设计导则</w:t>
      </w:r>
    </w:p>
    <w:p w14:paraId="45D816B2" w14:textId="77777777" w:rsidR="00E704C3" w:rsidRDefault="006E41A1">
      <w:pPr>
        <w:autoSpaceDE w:val="0"/>
        <w:autoSpaceDN w:val="0"/>
        <w:spacing w:line="360" w:lineRule="auto"/>
        <w:jc w:val="center"/>
        <w:textAlignment w:val="bottom"/>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Ergonomic Engineering Design Guidelines of </w:t>
      </w:r>
      <w:r>
        <w:rPr>
          <w:rFonts w:ascii="Times New Roman" w:eastAsia="黑体" w:hAnsi="Times New Roman" w:cs="Times New Roman"/>
          <w:color w:val="000000"/>
          <w:sz w:val="32"/>
          <w:szCs w:val="32"/>
        </w:rPr>
        <w:br/>
        <w:t>Public Buildings</w:t>
      </w:r>
    </w:p>
    <w:p w14:paraId="45D816B3" w14:textId="77777777" w:rsidR="00E704C3" w:rsidRDefault="00E704C3">
      <w:pPr>
        <w:autoSpaceDE w:val="0"/>
        <w:autoSpaceDN w:val="0"/>
        <w:spacing w:line="360" w:lineRule="auto"/>
        <w:jc w:val="center"/>
        <w:textAlignment w:val="bottom"/>
        <w:rPr>
          <w:rFonts w:ascii="Times New Roman" w:eastAsia="宋体" w:hAnsi="Times New Roman" w:cs="Times New Roman"/>
          <w:szCs w:val="24"/>
        </w:rPr>
      </w:pPr>
    </w:p>
    <w:p w14:paraId="45D816B4" w14:textId="77777777" w:rsidR="00E704C3" w:rsidRDefault="006E41A1">
      <w:pPr>
        <w:autoSpaceDE w:val="0"/>
        <w:autoSpaceDN w:val="0"/>
        <w:spacing w:line="360" w:lineRule="auto"/>
        <w:jc w:val="center"/>
        <w:textAlignment w:val="bottom"/>
        <w:rPr>
          <w:rFonts w:ascii="Times New Roman" w:eastAsia="宋体" w:hAnsi="Times New Roman" w:cs="Times New Roman"/>
          <w:b/>
          <w:sz w:val="24"/>
          <w:szCs w:val="24"/>
        </w:rPr>
      </w:pPr>
      <w:r>
        <w:rPr>
          <w:rFonts w:ascii="Times New Roman" w:eastAsia="宋体" w:hAnsi="Times New Roman" w:cs="Times New Roman"/>
          <w:b/>
          <w:sz w:val="28"/>
          <w:szCs w:val="24"/>
        </w:rPr>
        <w:t xml:space="preserve">T/ASC </w:t>
      </w:r>
      <w:r>
        <w:rPr>
          <w:rFonts w:ascii="Times New Roman" w:eastAsia="宋体" w:hAnsi="Times New Roman" w:cs="Times New Roman" w:hint="eastAsia"/>
          <w:b/>
          <w:sz w:val="28"/>
          <w:szCs w:val="24"/>
        </w:rPr>
        <w:t>XX</w:t>
      </w:r>
      <w:r>
        <w:rPr>
          <w:rFonts w:ascii="Times New Roman" w:eastAsia="宋体" w:hAnsi="Times New Roman" w:cs="Times New Roman"/>
          <w:b/>
          <w:sz w:val="28"/>
          <w:szCs w:val="24"/>
        </w:rPr>
        <w:t>-20</w:t>
      </w:r>
      <w:r>
        <w:rPr>
          <w:rFonts w:ascii="Times New Roman" w:eastAsia="宋体" w:hAnsi="Times New Roman" w:cs="Times New Roman" w:hint="eastAsia"/>
          <w:b/>
          <w:sz w:val="28"/>
          <w:szCs w:val="24"/>
        </w:rPr>
        <w:t>XX</w:t>
      </w:r>
    </w:p>
    <w:p w14:paraId="45D816B5" w14:textId="77777777" w:rsidR="00E704C3" w:rsidRDefault="00E704C3">
      <w:pPr>
        <w:autoSpaceDE w:val="0"/>
        <w:autoSpaceDN w:val="0"/>
        <w:spacing w:line="360" w:lineRule="auto"/>
        <w:jc w:val="center"/>
        <w:textAlignment w:val="bottom"/>
        <w:rPr>
          <w:rFonts w:ascii="Times New Roman" w:eastAsia="宋体" w:hAnsi="Times New Roman" w:cs="Times New Roman"/>
        </w:rPr>
      </w:pPr>
    </w:p>
    <w:p w14:paraId="45D816B6" w14:textId="77777777" w:rsidR="00E704C3" w:rsidRDefault="00E704C3">
      <w:pPr>
        <w:autoSpaceDE w:val="0"/>
        <w:autoSpaceDN w:val="0"/>
        <w:spacing w:line="360" w:lineRule="auto"/>
        <w:ind w:firstLineChars="700" w:firstLine="1680"/>
        <w:jc w:val="left"/>
        <w:textAlignment w:val="bottom"/>
        <w:rPr>
          <w:rFonts w:ascii="宋体" w:eastAsia="宋体" w:hAnsi="宋体" w:cs="Times New Roman" w:hint="eastAsia"/>
          <w:sz w:val="24"/>
        </w:rPr>
      </w:pPr>
    </w:p>
    <w:p w14:paraId="45D816B7" w14:textId="77777777" w:rsidR="00E704C3" w:rsidRDefault="00E704C3">
      <w:pPr>
        <w:autoSpaceDE w:val="0"/>
        <w:autoSpaceDN w:val="0"/>
        <w:spacing w:line="360" w:lineRule="auto"/>
        <w:ind w:firstLineChars="700" w:firstLine="1680"/>
        <w:jc w:val="left"/>
        <w:textAlignment w:val="bottom"/>
        <w:rPr>
          <w:rFonts w:ascii="宋体" w:eastAsia="宋体" w:hAnsi="宋体" w:cs="Times New Roman" w:hint="eastAsia"/>
          <w:sz w:val="24"/>
        </w:rPr>
      </w:pPr>
    </w:p>
    <w:p w14:paraId="45D816B8" w14:textId="77777777" w:rsidR="00E704C3" w:rsidRDefault="006E41A1">
      <w:pPr>
        <w:widowControl/>
        <w:ind w:firstLineChars="900" w:firstLine="2520"/>
        <w:jc w:val="left"/>
        <w:rPr>
          <w:rFonts w:ascii="宋体" w:eastAsia="宋体" w:hAnsi="宋体" w:cs="Times New Roman" w:hint="eastAsia"/>
          <w:color w:val="000000"/>
          <w:sz w:val="28"/>
          <w:szCs w:val="28"/>
        </w:rPr>
      </w:pPr>
      <w:r>
        <w:rPr>
          <w:rFonts w:ascii="宋体" w:eastAsia="宋体" w:hAnsi="宋体" w:cs="Times New Roman"/>
          <w:color w:val="000000"/>
          <w:sz w:val="28"/>
          <w:szCs w:val="28"/>
        </w:rPr>
        <w:t>批准单位：中国</w:t>
      </w:r>
      <w:r>
        <w:rPr>
          <w:rFonts w:ascii="宋体" w:eastAsia="宋体" w:hAnsi="宋体" w:cs="Times New Roman" w:hint="eastAsia"/>
          <w:color w:val="000000"/>
          <w:sz w:val="28"/>
          <w:szCs w:val="28"/>
        </w:rPr>
        <w:t>建筑</w:t>
      </w:r>
      <w:r>
        <w:rPr>
          <w:rFonts w:ascii="宋体" w:eastAsia="宋体" w:hAnsi="宋体" w:cs="Times New Roman"/>
          <w:color w:val="000000"/>
          <w:sz w:val="28"/>
          <w:szCs w:val="28"/>
        </w:rPr>
        <w:t>学会</w:t>
      </w:r>
    </w:p>
    <w:p w14:paraId="45D816B9" w14:textId="77777777" w:rsidR="00E704C3" w:rsidRDefault="006E41A1">
      <w:pPr>
        <w:widowControl/>
        <w:ind w:firstLineChars="900" w:firstLine="2520"/>
        <w:jc w:val="left"/>
        <w:rPr>
          <w:rFonts w:ascii="宋体" w:eastAsia="宋体" w:hAnsi="宋体" w:cs="Times New Roman" w:hint="eastAsia"/>
          <w:color w:val="000000"/>
          <w:sz w:val="28"/>
          <w:szCs w:val="28"/>
        </w:rPr>
      </w:pPr>
      <w:r>
        <w:rPr>
          <w:rFonts w:ascii="宋体" w:eastAsia="宋体" w:hAnsi="宋体" w:cs="Times New Roman"/>
          <w:color w:val="000000"/>
          <w:sz w:val="28"/>
          <w:szCs w:val="28"/>
        </w:rPr>
        <w:t>施行日期：20</w:t>
      </w:r>
      <w:r>
        <w:rPr>
          <w:rFonts w:ascii="宋体" w:eastAsia="宋体" w:hAnsi="宋体" w:cs="Times New Roman" w:hint="eastAsia"/>
          <w:color w:val="000000"/>
          <w:sz w:val="28"/>
          <w:szCs w:val="28"/>
        </w:rPr>
        <w:t>25</w:t>
      </w:r>
      <w:r>
        <w:rPr>
          <w:rFonts w:ascii="宋体" w:eastAsia="宋体" w:hAnsi="宋体" w:cs="Times New Roman"/>
          <w:color w:val="000000"/>
          <w:sz w:val="28"/>
          <w:szCs w:val="28"/>
        </w:rPr>
        <w:t>年</w:t>
      </w:r>
      <w:r>
        <w:rPr>
          <w:rFonts w:ascii="宋体" w:eastAsia="宋体" w:hAnsi="宋体" w:cs="Times New Roman" w:hint="eastAsia"/>
          <w:color w:val="000000"/>
          <w:sz w:val="28"/>
          <w:szCs w:val="28"/>
        </w:rPr>
        <w:t>X</w:t>
      </w:r>
      <w:r>
        <w:rPr>
          <w:rFonts w:ascii="宋体" w:eastAsia="宋体" w:hAnsi="宋体" w:cs="Times New Roman"/>
          <w:color w:val="000000"/>
          <w:sz w:val="28"/>
          <w:szCs w:val="28"/>
        </w:rPr>
        <w:t>月</w:t>
      </w:r>
      <w:r>
        <w:rPr>
          <w:rFonts w:ascii="宋体" w:eastAsia="宋体" w:hAnsi="宋体" w:cs="Times New Roman" w:hint="eastAsia"/>
          <w:color w:val="000000"/>
          <w:sz w:val="28"/>
          <w:szCs w:val="28"/>
        </w:rPr>
        <w:t>X</w:t>
      </w:r>
      <w:r>
        <w:rPr>
          <w:rFonts w:ascii="宋体" w:eastAsia="宋体" w:hAnsi="宋体" w:cs="Times New Roman"/>
          <w:color w:val="000000"/>
          <w:sz w:val="28"/>
          <w:szCs w:val="28"/>
        </w:rPr>
        <w:t>日</w:t>
      </w:r>
    </w:p>
    <w:p w14:paraId="45D816BA" w14:textId="77777777" w:rsidR="00E704C3" w:rsidRDefault="00E704C3">
      <w:pPr>
        <w:spacing w:line="360" w:lineRule="auto"/>
        <w:jc w:val="center"/>
        <w:rPr>
          <w:rFonts w:ascii="Times New Roman" w:eastAsia="宋体" w:hAnsi="Times New Roman" w:cs="Times New Roman"/>
          <w:sz w:val="28"/>
          <w:szCs w:val="28"/>
        </w:rPr>
      </w:pPr>
    </w:p>
    <w:p w14:paraId="45D816BB" w14:textId="77777777" w:rsidR="00E704C3" w:rsidRDefault="00E704C3">
      <w:pPr>
        <w:spacing w:line="360" w:lineRule="auto"/>
        <w:jc w:val="center"/>
        <w:rPr>
          <w:rFonts w:ascii="Times New Roman" w:eastAsia="宋体" w:hAnsi="Times New Roman" w:cs="Times New Roman"/>
          <w:sz w:val="28"/>
          <w:szCs w:val="28"/>
        </w:rPr>
      </w:pPr>
    </w:p>
    <w:p w14:paraId="45D816BC" w14:textId="77777777" w:rsidR="00E704C3" w:rsidRDefault="00E704C3">
      <w:pPr>
        <w:spacing w:line="360" w:lineRule="auto"/>
        <w:jc w:val="center"/>
        <w:rPr>
          <w:rFonts w:ascii="Times New Roman" w:eastAsia="宋体" w:hAnsi="Times New Roman" w:cs="Times New Roman"/>
          <w:sz w:val="28"/>
          <w:szCs w:val="28"/>
        </w:rPr>
      </w:pPr>
    </w:p>
    <w:p w14:paraId="45D816BD" w14:textId="77777777" w:rsidR="00E704C3" w:rsidRDefault="00E704C3">
      <w:pPr>
        <w:spacing w:line="360" w:lineRule="auto"/>
        <w:jc w:val="center"/>
        <w:rPr>
          <w:rFonts w:ascii="Times New Roman" w:eastAsia="宋体" w:hAnsi="Times New Roman" w:cs="Times New Roman"/>
          <w:sz w:val="28"/>
          <w:szCs w:val="28"/>
        </w:rPr>
      </w:pPr>
    </w:p>
    <w:p w14:paraId="45D816BE" w14:textId="77777777" w:rsidR="00E704C3" w:rsidRDefault="00E704C3">
      <w:pPr>
        <w:spacing w:line="360" w:lineRule="auto"/>
        <w:jc w:val="center"/>
        <w:rPr>
          <w:rFonts w:ascii="Times New Roman" w:eastAsia="宋体" w:hAnsi="Times New Roman" w:cs="Times New Roman"/>
          <w:sz w:val="28"/>
          <w:szCs w:val="28"/>
        </w:rPr>
      </w:pPr>
    </w:p>
    <w:p w14:paraId="45D816BF" w14:textId="77777777" w:rsidR="00E704C3" w:rsidRDefault="006E41A1">
      <w:pPr>
        <w:spacing w:line="360" w:lineRule="auto"/>
        <w:jc w:val="center"/>
        <w:rPr>
          <w:rFonts w:ascii="Times New Roman" w:eastAsia="黑体" w:hAnsi="Times New Roman" w:cs="Times New Roman"/>
          <w:b/>
          <w:bCs/>
          <w:sz w:val="24"/>
          <w:szCs w:val="28"/>
        </w:rPr>
      </w:pPr>
      <w:r>
        <w:rPr>
          <w:rFonts w:ascii="Times New Roman" w:eastAsia="黑体" w:hAnsi="Times New Roman" w:cs="Times New Roman" w:hint="eastAsia"/>
          <w:b/>
          <w:bCs/>
          <w:sz w:val="24"/>
          <w:szCs w:val="28"/>
        </w:rPr>
        <w:t xml:space="preserve"> </w:t>
      </w:r>
      <w:r>
        <w:rPr>
          <w:rFonts w:ascii="Times New Roman" w:eastAsia="黑体" w:hAnsi="Times New Roman" w:cs="Times New Roman"/>
          <w:b/>
          <w:bCs/>
          <w:sz w:val="24"/>
          <w:szCs w:val="28"/>
        </w:rPr>
        <w:t xml:space="preserve"> </w:t>
      </w:r>
    </w:p>
    <w:p w14:paraId="45D816C0" w14:textId="50EAF11F" w:rsidR="00E704C3" w:rsidRDefault="006E41A1">
      <w:pPr>
        <w:widowControl/>
        <w:jc w:val="center"/>
        <w:rPr>
          <w:rFonts w:ascii="黑体" w:eastAsia="黑体" w:hAnsi="黑体" w:cs="Times New Roman" w:hint="eastAsia"/>
          <w:b/>
          <w:bCs/>
          <w:sz w:val="28"/>
          <w:szCs w:val="28"/>
        </w:rPr>
        <w:sectPr w:rsidR="00E704C3">
          <w:pgSz w:w="11906" w:h="16838"/>
          <w:pgMar w:top="1440" w:right="1800" w:bottom="1440" w:left="1800" w:header="851" w:footer="992" w:gutter="0"/>
          <w:pgNumType w:start="1"/>
          <w:cols w:space="425"/>
          <w:docGrid w:type="lines" w:linePitch="312"/>
        </w:sectPr>
      </w:pPr>
      <w:r>
        <w:rPr>
          <w:rFonts w:ascii="黑体" w:eastAsia="黑体" w:hAnsi="黑体" w:cs="Times New Roman"/>
          <w:b/>
          <w:bCs/>
          <w:sz w:val="28"/>
          <w:szCs w:val="28"/>
        </w:rPr>
        <w:t>20</w:t>
      </w:r>
      <w:r>
        <w:rPr>
          <w:rFonts w:ascii="黑体" w:eastAsia="黑体" w:hAnsi="黑体" w:cs="Times New Roman" w:hint="eastAsia"/>
          <w:b/>
          <w:bCs/>
          <w:sz w:val="28"/>
          <w:szCs w:val="28"/>
        </w:rPr>
        <w:t>2</w:t>
      </w:r>
      <w:r w:rsidR="006A4958">
        <w:rPr>
          <w:rFonts w:ascii="黑体" w:eastAsia="黑体" w:hAnsi="黑体" w:cs="Times New Roman" w:hint="eastAsia"/>
          <w:b/>
          <w:bCs/>
          <w:sz w:val="28"/>
          <w:szCs w:val="28"/>
        </w:rPr>
        <w:t>5</w:t>
      </w:r>
      <w:r>
        <w:rPr>
          <w:rFonts w:ascii="黑体" w:eastAsia="黑体" w:hAnsi="黑体" w:cs="Times New Roman"/>
          <w:b/>
          <w:bCs/>
          <w:sz w:val="28"/>
          <w:szCs w:val="28"/>
        </w:rPr>
        <w:t xml:space="preserve">   北   京</w:t>
      </w:r>
    </w:p>
    <w:p w14:paraId="45D816C1" w14:textId="77777777" w:rsidR="00E704C3" w:rsidRDefault="00E704C3" w:rsidP="004703D7">
      <w:pPr>
        <w:spacing w:line="360" w:lineRule="auto"/>
        <w:rPr>
          <w:rFonts w:ascii="Times New Roman" w:eastAsia="黑体" w:hAnsi="Times New Roman" w:cs="Times New Roman"/>
          <w:b/>
          <w:bCs/>
          <w:sz w:val="24"/>
        </w:rPr>
        <w:sectPr w:rsidR="00E704C3">
          <w:footerReference w:type="default" r:id="rId10"/>
          <w:pgSz w:w="11906" w:h="16838"/>
          <w:pgMar w:top="1440" w:right="1800" w:bottom="1440" w:left="1800" w:header="851" w:footer="992" w:gutter="0"/>
          <w:pgNumType w:start="1"/>
          <w:cols w:space="425"/>
          <w:docGrid w:type="lines" w:linePitch="312"/>
        </w:sectPr>
      </w:pPr>
    </w:p>
    <w:p w14:paraId="45D816C2" w14:textId="77777777" w:rsidR="00E704C3" w:rsidRDefault="006E41A1">
      <w:pPr>
        <w:keepLines/>
        <w:pageBreakBefore/>
        <w:spacing w:beforeLines="50" w:before="156" w:afterLines="50" w:after="156" w:line="360" w:lineRule="auto"/>
        <w:jc w:val="center"/>
        <w:outlineLvl w:val="0"/>
        <w:rPr>
          <w:rFonts w:ascii="宋体" w:eastAsia="宋体" w:hAnsi="宋体" w:cs="Times New Roman" w:hint="eastAsia"/>
          <w:b/>
          <w:bCs/>
          <w:kern w:val="44"/>
          <w:sz w:val="32"/>
          <w:szCs w:val="20"/>
        </w:rPr>
      </w:pPr>
      <w:bookmarkStart w:id="1" w:name="_Toc1986768"/>
      <w:bookmarkStart w:id="2" w:name="_Toc1984958"/>
      <w:bookmarkStart w:id="3" w:name="_Toc180934977"/>
      <w:bookmarkStart w:id="4" w:name="_Toc3295285"/>
      <w:bookmarkStart w:id="5" w:name="_Toc1986066"/>
      <w:bookmarkStart w:id="6" w:name="_Toc192420441"/>
      <w:r>
        <w:rPr>
          <w:rFonts w:ascii="宋体" w:eastAsia="宋体" w:hAnsi="宋体" w:cs="Times New Roman" w:hint="eastAsia"/>
          <w:b/>
          <w:bCs/>
          <w:kern w:val="44"/>
          <w:sz w:val="32"/>
          <w:szCs w:val="20"/>
        </w:rPr>
        <w:lastRenderedPageBreak/>
        <w:t>前</w:t>
      </w:r>
      <w:r>
        <w:rPr>
          <w:rFonts w:ascii="宋体" w:eastAsia="宋体" w:hAnsi="宋体" w:cs="Times New Roman"/>
          <w:b/>
          <w:bCs/>
          <w:kern w:val="44"/>
          <w:sz w:val="32"/>
          <w:szCs w:val="20"/>
        </w:rPr>
        <w:t xml:space="preserve">   </w:t>
      </w:r>
      <w:r>
        <w:rPr>
          <w:rFonts w:ascii="宋体" w:eastAsia="宋体" w:hAnsi="宋体" w:cs="Times New Roman" w:hint="eastAsia"/>
          <w:b/>
          <w:bCs/>
          <w:kern w:val="44"/>
          <w:sz w:val="32"/>
          <w:szCs w:val="20"/>
        </w:rPr>
        <w:t>言</w:t>
      </w:r>
      <w:bookmarkEnd w:id="1"/>
      <w:bookmarkEnd w:id="2"/>
      <w:bookmarkEnd w:id="3"/>
      <w:bookmarkEnd w:id="4"/>
      <w:bookmarkEnd w:id="5"/>
      <w:bookmarkEnd w:id="6"/>
    </w:p>
    <w:p w14:paraId="45D816C3" w14:textId="2745F91E" w:rsidR="00E704C3" w:rsidRDefault="006E41A1">
      <w:pPr>
        <w:spacing w:line="336"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本标准</w:t>
      </w:r>
      <w:r>
        <w:rPr>
          <w:rFonts w:ascii="Times New Roman" w:eastAsia="宋体" w:hAnsi="Times New Roman" w:cs="Times New Roman"/>
          <w:sz w:val="24"/>
          <w:szCs w:val="28"/>
        </w:rPr>
        <w:t>根据中国建筑学会《</w:t>
      </w:r>
      <w:r w:rsidR="00A939AB" w:rsidRPr="00A939AB">
        <w:rPr>
          <w:rFonts w:ascii="Times New Roman" w:eastAsia="宋体" w:hAnsi="Times New Roman" w:cs="Times New Roman" w:hint="eastAsia"/>
          <w:sz w:val="24"/>
          <w:szCs w:val="28"/>
        </w:rPr>
        <w:t>关于发布</w:t>
      </w:r>
      <w:r w:rsidR="00366474">
        <w:rPr>
          <w:rFonts w:ascii="Times New Roman" w:eastAsia="宋体" w:hAnsi="Times New Roman" w:cs="Times New Roman" w:hint="eastAsia"/>
          <w:sz w:val="24"/>
          <w:szCs w:val="28"/>
        </w:rPr>
        <w:t>&lt;</w:t>
      </w:r>
      <w:r w:rsidR="00A939AB" w:rsidRPr="00A939AB">
        <w:rPr>
          <w:rFonts w:ascii="Times New Roman" w:eastAsia="宋体" w:hAnsi="Times New Roman" w:cs="Times New Roman" w:hint="eastAsia"/>
          <w:sz w:val="24"/>
          <w:szCs w:val="28"/>
        </w:rPr>
        <w:t>2025</w:t>
      </w:r>
      <w:r w:rsidR="00A939AB" w:rsidRPr="00A939AB">
        <w:rPr>
          <w:rFonts w:ascii="Times New Roman" w:eastAsia="宋体" w:hAnsi="Times New Roman" w:cs="Times New Roman" w:hint="eastAsia"/>
          <w:sz w:val="24"/>
          <w:szCs w:val="28"/>
        </w:rPr>
        <w:t>年中国建筑学会标准</w:t>
      </w:r>
      <w:r w:rsidR="00A939AB" w:rsidRPr="00A939AB">
        <w:rPr>
          <w:rFonts w:ascii="Times New Roman" w:eastAsia="宋体" w:hAnsi="Times New Roman" w:cs="Times New Roman" w:hint="eastAsia"/>
          <w:sz w:val="24"/>
          <w:szCs w:val="28"/>
        </w:rPr>
        <w:t xml:space="preserve"> </w:t>
      </w:r>
      <w:r w:rsidR="00A939AB" w:rsidRPr="00A939AB">
        <w:rPr>
          <w:rFonts w:ascii="Times New Roman" w:eastAsia="宋体" w:hAnsi="Times New Roman" w:cs="Times New Roman" w:hint="eastAsia"/>
          <w:sz w:val="24"/>
          <w:szCs w:val="28"/>
        </w:rPr>
        <w:t>编制计划（第一批）</w:t>
      </w:r>
      <w:r w:rsidR="00366474">
        <w:rPr>
          <w:rFonts w:ascii="Times New Roman" w:eastAsia="宋体" w:hAnsi="Times New Roman" w:cs="Times New Roman" w:hint="eastAsia"/>
          <w:sz w:val="24"/>
          <w:szCs w:val="28"/>
        </w:rPr>
        <w:t>&gt;</w:t>
      </w:r>
      <w:r w:rsidR="00A939AB" w:rsidRPr="00A939AB">
        <w:rPr>
          <w:rFonts w:ascii="Times New Roman" w:eastAsia="宋体" w:hAnsi="Times New Roman" w:cs="Times New Roman" w:hint="eastAsia"/>
          <w:sz w:val="24"/>
          <w:szCs w:val="28"/>
        </w:rPr>
        <w:t>的通知</w:t>
      </w:r>
      <w:r>
        <w:rPr>
          <w:rFonts w:ascii="Times New Roman" w:eastAsia="宋体" w:hAnsi="Times New Roman" w:cs="Times New Roman"/>
          <w:sz w:val="24"/>
          <w:szCs w:val="28"/>
        </w:rPr>
        <w:t>》（</w:t>
      </w:r>
      <w:r w:rsidR="005A2D09" w:rsidRPr="005A2D09">
        <w:rPr>
          <w:rFonts w:ascii="Times New Roman" w:eastAsia="宋体" w:hAnsi="Times New Roman" w:cs="Times New Roman" w:hint="eastAsia"/>
          <w:sz w:val="24"/>
          <w:szCs w:val="28"/>
        </w:rPr>
        <w:t>建会标〔</w:t>
      </w:r>
      <w:r w:rsidR="005A2D09" w:rsidRPr="005A2D09">
        <w:rPr>
          <w:rFonts w:ascii="Times New Roman" w:eastAsia="宋体" w:hAnsi="Times New Roman" w:cs="Times New Roman" w:hint="eastAsia"/>
          <w:sz w:val="24"/>
          <w:szCs w:val="28"/>
        </w:rPr>
        <w:t>2025</w:t>
      </w:r>
      <w:r w:rsidR="005A2D09" w:rsidRPr="005A2D09">
        <w:rPr>
          <w:rFonts w:ascii="Times New Roman" w:eastAsia="宋体" w:hAnsi="Times New Roman" w:cs="Times New Roman" w:hint="eastAsia"/>
          <w:sz w:val="24"/>
          <w:szCs w:val="28"/>
        </w:rPr>
        <w:t>〕</w:t>
      </w:r>
      <w:r w:rsidR="005A2D09" w:rsidRPr="005A2D09">
        <w:rPr>
          <w:rFonts w:ascii="Times New Roman" w:eastAsia="宋体" w:hAnsi="Times New Roman" w:cs="Times New Roman" w:hint="eastAsia"/>
          <w:sz w:val="24"/>
          <w:szCs w:val="28"/>
        </w:rPr>
        <w:t>4</w:t>
      </w:r>
      <w:r w:rsidR="005A2D09" w:rsidRPr="005A2D09">
        <w:rPr>
          <w:rFonts w:ascii="Times New Roman" w:eastAsia="宋体" w:hAnsi="Times New Roman" w:cs="Times New Roman" w:hint="eastAsia"/>
          <w:sz w:val="24"/>
          <w:szCs w:val="28"/>
        </w:rPr>
        <w:t>号</w:t>
      </w:r>
      <w:r>
        <w:rPr>
          <w:rFonts w:ascii="Times New Roman" w:eastAsia="宋体" w:hAnsi="Times New Roman" w:cs="Times New Roman"/>
          <w:sz w:val="24"/>
          <w:szCs w:val="28"/>
        </w:rPr>
        <w:t>）的要求，由</w:t>
      </w:r>
      <w:r>
        <w:rPr>
          <w:rFonts w:ascii="Times New Roman" w:eastAsia="宋体" w:hAnsi="Times New Roman" w:cs="Times New Roman" w:hint="eastAsia"/>
          <w:sz w:val="24"/>
          <w:szCs w:val="28"/>
        </w:rPr>
        <w:t>清华大学会</w:t>
      </w:r>
      <w:r>
        <w:rPr>
          <w:rFonts w:ascii="Times New Roman" w:eastAsia="宋体" w:hAnsi="Times New Roman" w:cs="Times New Roman"/>
          <w:sz w:val="24"/>
          <w:szCs w:val="28"/>
        </w:rPr>
        <w:t>同</w:t>
      </w:r>
      <w:r>
        <w:rPr>
          <w:rFonts w:ascii="Times New Roman" w:eastAsia="宋体" w:hAnsi="Times New Roman" w:cs="Times New Roman" w:hint="eastAsia"/>
          <w:sz w:val="24"/>
          <w:szCs w:val="28"/>
        </w:rPr>
        <w:t>北京市建筑设计研究院股份有限公司、</w:t>
      </w:r>
      <w:r>
        <w:rPr>
          <w:rFonts w:ascii="Times New Roman" w:eastAsia="宋体" w:hAnsi="Times New Roman" w:cs="Times New Roman" w:hint="eastAsia"/>
          <w:color w:val="000000"/>
          <w:sz w:val="24"/>
          <w:szCs w:val="24"/>
        </w:rPr>
        <w:t>上海市城市建设设计研究总院（集团）有限公司</w:t>
      </w:r>
      <w:r>
        <w:rPr>
          <w:rFonts w:ascii="Times New Roman" w:eastAsia="宋体" w:hAnsi="Times New Roman" w:cs="Times New Roman"/>
          <w:sz w:val="24"/>
          <w:szCs w:val="28"/>
        </w:rPr>
        <w:t>编制</w:t>
      </w:r>
      <w:r>
        <w:rPr>
          <w:rFonts w:ascii="Times New Roman" w:eastAsia="宋体" w:hAnsi="Times New Roman" w:cs="Times New Roman" w:hint="eastAsia"/>
          <w:sz w:val="24"/>
          <w:szCs w:val="28"/>
        </w:rPr>
        <w:t>完成</w:t>
      </w:r>
      <w:r>
        <w:rPr>
          <w:rFonts w:ascii="Times New Roman" w:eastAsia="宋体" w:hAnsi="Times New Roman" w:cs="Times New Roman"/>
          <w:sz w:val="24"/>
          <w:szCs w:val="28"/>
        </w:rPr>
        <w:t>。</w:t>
      </w:r>
    </w:p>
    <w:p w14:paraId="45D816C4" w14:textId="77777777" w:rsidR="00E704C3" w:rsidRDefault="006E41A1">
      <w:pPr>
        <w:widowControl/>
        <w:spacing w:line="312" w:lineRule="auto"/>
        <w:ind w:firstLineChars="200" w:firstLine="480"/>
        <w:rPr>
          <w:rFonts w:ascii="Times New Roman" w:eastAsia="宋体" w:hAnsi="Times New Roman" w:cs="Times New Roman"/>
          <w:sz w:val="24"/>
          <w:szCs w:val="28"/>
        </w:rPr>
      </w:pPr>
      <w:bookmarkStart w:id="7" w:name="_Hlk137039996"/>
      <w:r>
        <w:rPr>
          <w:rFonts w:ascii="Times New Roman" w:eastAsia="宋体" w:hAnsi="Times New Roman" w:cs="Times New Roman" w:hint="eastAsia"/>
          <w:sz w:val="24"/>
          <w:szCs w:val="28"/>
        </w:rPr>
        <w:t>在本标准编制过程中，编制组依托科技部“十四五”国家重点研发计划项目“公共建筑环境人因工程关键技术和产品”研发与技术攻关工作，参考了国内外有关标准，并在广泛征求意见基础上，对具体内容进行了反复讨论、协调和修改，最后经审查定稿。</w:t>
      </w:r>
    </w:p>
    <w:bookmarkEnd w:id="7"/>
    <w:p w14:paraId="45D816C5" w14:textId="5E9677A0" w:rsidR="00E704C3" w:rsidRDefault="006E41A1">
      <w:pPr>
        <w:spacing w:line="312" w:lineRule="auto"/>
        <w:ind w:firstLineChars="200" w:firstLine="480"/>
        <w:rPr>
          <w:rFonts w:ascii="Times New Roman" w:eastAsia="宋体" w:hAnsi="宋体" w:cs="Times New Roman" w:hint="eastAsia"/>
          <w:color w:val="FF0000"/>
          <w:sz w:val="24"/>
          <w:szCs w:val="24"/>
        </w:rPr>
      </w:pPr>
      <w:r>
        <w:rPr>
          <w:rFonts w:ascii="Times New Roman" w:eastAsia="宋体" w:hAnsi="Times New Roman" w:cs="Times New Roman"/>
          <w:sz w:val="24"/>
          <w:szCs w:val="28"/>
        </w:rPr>
        <w:t>本标准</w:t>
      </w:r>
      <w:r>
        <w:rPr>
          <w:rFonts w:ascii="Times New Roman" w:eastAsia="宋体" w:hAnsi="Times New Roman" w:cs="Times New Roman" w:hint="eastAsia"/>
          <w:sz w:val="24"/>
          <w:szCs w:val="28"/>
        </w:rPr>
        <w:t>的</w:t>
      </w:r>
      <w:r>
        <w:rPr>
          <w:rFonts w:ascii="Times New Roman" w:eastAsia="宋体" w:hAnsi="Times New Roman" w:cs="Times New Roman"/>
          <w:sz w:val="24"/>
          <w:szCs w:val="28"/>
        </w:rPr>
        <w:t>主要技术内容是：总则</w:t>
      </w:r>
      <w:r w:rsidR="00F71F01">
        <w:rPr>
          <w:rFonts w:ascii="Times New Roman" w:eastAsia="宋体" w:hAnsi="Times New Roman" w:cs="Times New Roman" w:hint="eastAsia"/>
          <w:sz w:val="24"/>
          <w:szCs w:val="28"/>
        </w:rPr>
        <w:t>、</w:t>
      </w:r>
      <w:r>
        <w:rPr>
          <w:rFonts w:ascii="Times New Roman" w:eastAsia="宋体" w:hAnsi="Times New Roman" w:cs="Times New Roman"/>
          <w:sz w:val="24"/>
          <w:szCs w:val="28"/>
        </w:rPr>
        <w:t>术语</w:t>
      </w:r>
      <w:r w:rsidR="00F71F01">
        <w:rPr>
          <w:rFonts w:ascii="Times New Roman" w:eastAsia="宋体" w:hAnsi="Times New Roman" w:cs="Times New Roman" w:hint="eastAsia"/>
          <w:sz w:val="24"/>
          <w:szCs w:val="28"/>
        </w:rPr>
        <w:t>、</w:t>
      </w:r>
      <w:r w:rsidR="000A39F5">
        <w:rPr>
          <w:rFonts w:ascii="Times New Roman" w:eastAsia="宋体" w:hAnsi="Times New Roman" w:cs="Times New Roman" w:hint="eastAsia"/>
          <w:sz w:val="24"/>
          <w:szCs w:val="28"/>
        </w:rPr>
        <w:t>基本</w:t>
      </w:r>
      <w:r>
        <w:rPr>
          <w:rFonts w:ascii="Times New Roman" w:eastAsia="宋体" w:hAnsi="Times New Roman" w:cs="Times New Roman"/>
          <w:sz w:val="24"/>
          <w:szCs w:val="28"/>
        </w:rPr>
        <w:t>规定</w:t>
      </w:r>
      <w:r w:rsidR="00F71F01">
        <w:rPr>
          <w:rFonts w:ascii="Times New Roman" w:eastAsia="宋体" w:hAnsi="Times New Roman" w:cs="Times New Roman" w:hint="eastAsia"/>
          <w:sz w:val="24"/>
          <w:szCs w:val="28"/>
        </w:rPr>
        <w:t>、</w:t>
      </w:r>
      <w:r w:rsidR="000A39F5">
        <w:rPr>
          <w:rFonts w:ascii="Times New Roman" w:eastAsia="宋体" w:hAnsi="宋体" w:cs="Times New Roman" w:hint="eastAsia"/>
          <w:color w:val="000000"/>
          <w:sz w:val="24"/>
          <w:szCs w:val="24"/>
        </w:rPr>
        <w:t>空间体验任务及主要测度</w:t>
      </w:r>
      <w:r w:rsidR="00F71F01">
        <w:rPr>
          <w:rFonts w:ascii="Times New Roman" w:eastAsia="宋体" w:hAnsi="宋体" w:cs="Times New Roman" w:hint="eastAsia"/>
          <w:color w:val="000000"/>
          <w:sz w:val="24"/>
          <w:szCs w:val="24"/>
        </w:rPr>
        <w:t>、</w:t>
      </w:r>
      <w:r>
        <w:rPr>
          <w:rFonts w:ascii="Times New Roman" w:eastAsia="宋体" w:hAnsi="宋体" w:cs="Times New Roman" w:hint="eastAsia"/>
          <w:color w:val="000000"/>
          <w:sz w:val="24"/>
          <w:szCs w:val="24"/>
        </w:rPr>
        <w:t>人因化设计</w:t>
      </w:r>
      <w:r w:rsidR="00817AD9">
        <w:rPr>
          <w:rFonts w:ascii="Times New Roman" w:eastAsia="宋体" w:hAnsi="宋体" w:cs="Times New Roman" w:hint="eastAsia"/>
          <w:color w:val="000000"/>
          <w:sz w:val="24"/>
          <w:szCs w:val="24"/>
        </w:rPr>
        <w:t>内容及</w:t>
      </w:r>
      <w:r>
        <w:rPr>
          <w:rFonts w:ascii="Times New Roman" w:eastAsia="宋体" w:hAnsi="宋体" w:cs="Times New Roman" w:hint="eastAsia"/>
          <w:color w:val="000000"/>
          <w:sz w:val="24"/>
          <w:szCs w:val="24"/>
        </w:rPr>
        <w:t>流程</w:t>
      </w:r>
      <w:r w:rsidR="00F71F01">
        <w:rPr>
          <w:rFonts w:ascii="Times New Roman" w:eastAsia="宋体" w:hAnsi="宋体" w:cs="Times New Roman" w:hint="eastAsia"/>
          <w:color w:val="000000"/>
          <w:sz w:val="24"/>
          <w:szCs w:val="24"/>
        </w:rPr>
        <w:t>、</w:t>
      </w:r>
      <w:r>
        <w:rPr>
          <w:rFonts w:ascii="Times New Roman" w:eastAsia="宋体" w:hAnsi="宋体" w:cs="Times New Roman" w:hint="eastAsia"/>
          <w:color w:val="000000"/>
          <w:sz w:val="24"/>
          <w:szCs w:val="24"/>
        </w:rPr>
        <w:t>现场调研设计方案迭代</w:t>
      </w:r>
      <w:r w:rsidR="00F71F01">
        <w:rPr>
          <w:rFonts w:ascii="Times New Roman" w:eastAsia="宋体" w:hAnsi="宋体" w:cs="Times New Roman" w:hint="eastAsia"/>
          <w:color w:val="000000"/>
          <w:sz w:val="24"/>
          <w:szCs w:val="24"/>
        </w:rPr>
        <w:t>、其</w:t>
      </w:r>
      <w:r>
        <w:rPr>
          <w:rFonts w:ascii="Times New Roman" w:eastAsia="宋体" w:hAnsi="宋体" w:cs="Times New Roman" w:hint="eastAsia"/>
          <w:color w:val="000000"/>
          <w:sz w:val="24"/>
          <w:szCs w:val="24"/>
        </w:rPr>
        <w:t>他环节等。</w:t>
      </w:r>
    </w:p>
    <w:p w14:paraId="45D816C6" w14:textId="77777777" w:rsidR="00E704C3" w:rsidRDefault="006E41A1">
      <w:pPr>
        <w:spacing w:line="312" w:lineRule="auto"/>
        <w:ind w:firstLineChars="200" w:firstLine="480"/>
        <w:rPr>
          <w:rFonts w:hAnsi="宋体" w:hint="eastAsia"/>
          <w:color w:val="FF0000"/>
          <w:sz w:val="24"/>
        </w:rPr>
      </w:pPr>
      <w:r>
        <w:rPr>
          <w:rFonts w:hAnsi="宋体" w:hint="eastAsia"/>
          <w:sz w:val="24"/>
        </w:rPr>
        <w:t>请注意本</w:t>
      </w:r>
      <w:r>
        <w:rPr>
          <w:rFonts w:hAnsi="宋体"/>
          <w:sz w:val="24"/>
        </w:rPr>
        <w:t>文件的某些内容可能涉及专利。本</w:t>
      </w:r>
      <w:r>
        <w:rPr>
          <w:rFonts w:hAnsi="宋体" w:hint="eastAsia"/>
          <w:sz w:val="24"/>
        </w:rPr>
        <w:t>文件</w:t>
      </w:r>
      <w:r>
        <w:rPr>
          <w:rFonts w:hAnsi="宋体"/>
          <w:sz w:val="24"/>
        </w:rPr>
        <w:t>的发布机构不承担识别</w:t>
      </w:r>
      <w:r>
        <w:rPr>
          <w:rFonts w:hAnsi="宋体" w:hint="eastAsia"/>
          <w:sz w:val="24"/>
        </w:rPr>
        <w:t>这些</w:t>
      </w:r>
      <w:r>
        <w:rPr>
          <w:rFonts w:hAnsi="宋体"/>
          <w:sz w:val="24"/>
        </w:rPr>
        <w:t>专利的责任。</w:t>
      </w:r>
    </w:p>
    <w:p w14:paraId="45D816C7" w14:textId="77777777" w:rsidR="00E704C3" w:rsidRDefault="006E41A1">
      <w:pPr>
        <w:spacing w:line="312" w:lineRule="auto"/>
        <w:ind w:firstLineChars="200" w:firstLine="480"/>
        <w:rPr>
          <w:rFonts w:ascii="Times New Roman" w:eastAsia="宋体" w:hAnsi="宋体" w:cs="Times New Roman" w:hint="eastAsia"/>
          <w:color w:val="000000"/>
          <w:sz w:val="24"/>
          <w:szCs w:val="24"/>
        </w:rPr>
      </w:pPr>
      <w:r>
        <w:rPr>
          <w:rFonts w:ascii="Times New Roman" w:eastAsia="宋体" w:hAnsi="Times New Roman" w:cs="Times New Roman"/>
          <w:sz w:val="24"/>
          <w:szCs w:val="28"/>
        </w:rPr>
        <w:t>本标准由</w:t>
      </w:r>
      <w:r>
        <w:rPr>
          <w:rFonts w:ascii="Times New Roman" w:eastAsia="宋体" w:hAnsi="Times New Roman" w:cs="Times New Roman" w:hint="eastAsia"/>
          <w:sz w:val="24"/>
          <w:szCs w:val="28"/>
        </w:rPr>
        <w:t>中国建筑学会负责管理，由清华大学建筑学院</w:t>
      </w:r>
      <w:r>
        <w:rPr>
          <w:rFonts w:ascii="Times New Roman" w:eastAsia="宋体" w:hAnsi="Times New Roman" w:cs="Times New Roman"/>
          <w:sz w:val="24"/>
          <w:szCs w:val="28"/>
        </w:rPr>
        <w:t>负责具体技术内容的解释。</w:t>
      </w:r>
      <w:r>
        <w:rPr>
          <w:rFonts w:ascii="Times New Roman" w:eastAsia="宋体" w:hAnsi="宋体" w:cs="Times New Roman"/>
          <w:color w:val="000000"/>
          <w:sz w:val="24"/>
          <w:szCs w:val="24"/>
        </w:rPr>
        <w:t>执行过程中</w:t>
      </w:r>
      <w:r>
        <w:rPr>
          <w:rFonts w:ascii="Times New Roman" w:eastAsia="宋体" w:hAnsi="宋体" w:cs="Times New Roman" w:hint="eastAsia"/>
          <w:color w:val="000000"/>
          <w:sz w:val="24"/>
          <w:szCs w:val="24"/>
        </w:rPr>
        <w:t>如</w:t>
      </w:r>
      <w:r>
        <w:rPr>
          <w:rFonts w:ascii="Times New Roman" w:eastAsia="宋体" w:hAnsi="宋体" w:cs="Times New Roman"/>
          <w:color w:val="000000"/>
          <w:sz w:val="24"/>
          <w:szCs w:val="24"/>
        </w:rPr>
        <w:t>有</w:t>
      </w:r>
      <w:r>
        <w:rPr>
          <w:rFonts w:ascii="Times New Roman" w:eastAsia="宋体" w:hAnsi="宋体" w:cs="Times New Roman" w:hint="eastAsia"/>
          <w:color w:val="000000"/>
          <w:sz w:val="24"/>
          <w:szCs w:val="24"/>
        </w:rPr>
        <w:t>修改</w:t>
      </w:r>
      <w:r>
        <w:rPr>
          <w:rFonts w:ascii="Times New Roman" w:eastAsia="宋体" w:hAnsi="宋体" w:cs="Times New Roman"/>
          <w:color w:val="000000"/>
          <w:sz w:val="24"/>
          <w:szCs w:val="24"/>
        </w:rPr>
        <w:t>意见</w:t>
      </w:r>
      <w:r>
        <w:rPr>
          <w:rFonts w:ascii="Times New Roman" w:eastAsia="宋体" w:hAnsi="宋体" w:cs="Times New Roman" w:hint="eastAsia"/>
          <w:color w:val="000000"/>
          <w:sz w:val="24"/>
          <w:szCs w:val="24"/>
        </w:rPr>
        <w:t>或建议</w:t>
      </w:r>
      <w:r>
        <w:rPr>
          <w:rFonts w:ascii="Times New Roman" w:eastAsia="宋体" w:hAnsi="宋体" w:cs="Times New Roman"/>
          <w:color w:val="000000"/>
          <w:sz w:val="24"/>
          <w:szCs w:val="24"/>
        </w:rPr>
        <w:t>，请</w:t>
      </w:r>
      <w:r>
        <w:rPr>
          <w:rFonts w:ascii="Times New Roman" w:eastAsia="宋体" w:hAnsi="宋体" w:cs="Times New Roman" w:hint="eastAsia"/>
          <w:color w:val="000000"/>
          <w:sz w:val="24"/>
          <w:szCs w:val="24"/>
        </w:rPr>
        <w:t>寄送清华大学建筑学院</w:t>
      </w:r>
      <w:r w:rsidRPr="00603F18">
        <w:rPr>
          <w:rFonts w:ascii="Times New Roman" w:eastAsia="宋体" w:hAnsi="宋体" w:cs="Times New Roman"/>
          <w:color w:val="000000"/>
          <w:sz w:val="24"/>
          <w:szCs w:val="24"/>
        </w:rPr>
        <w:t>（地址：</w:t>
      </w:r>
      <w:r w:rsidRPr="00603F18">
        <w:rPr>
          <w:rFonts w:ascii="Times New Roman" w:eastAsia="宋体" w:hAnsi="宋体" w:cs="Times New Roman" w:hint="eastAsia"/>
          <w:color w:val="000000"/>
          <w:sz w:val="24"/>
          <w:szCs w:val="24"/>
        </w:rPr>
        <w:t>北京市海淀区双清路</w:t>
      </w:r>
      <w:r w:rsidRPr="00603F18">
        <w:rPr>
          <w:rFonts w:ascii="Times New Roman" w:eastAsia="宋体" w:hAnsi="宋体" w:cs="Times New Roman" w:hint="eastAsia"/>
          <w:color w:val="000000"/>
          <w:sz w:val="24"/>
          <w:szCs w:val="24"/>
        </w:rPr>
        <w:t>30</w:t>
      </w:r>
      <w:r w:rsidRPr="00603F18">
        <w:rPr>
          <w:rFonts w:ascii="Times New Roman" w:eastAsia="宋体" w:hAnsi="宋体" w:cs="Times New Roman" w:hint="eastAsia"/>
          <w:color w:val="000000"/>
          <w:sz w:val="24"/>
          <w:szCs w:val="24"/>
        </w:rPr>
        <w:t>号清华大学建筑馆</w:t>
      </w:r>
      <w:r w:rsidRPr="00603F18">
        <w:rPr>
          <w:rFonts w:ascii="Times New Roman" w:eastAsia="宋体" w:hAnsi="宋体" w:cs="Times New Roman" w:hint="eastAsia"/>
          <w:color w:val="000000"/>
          <w:sz w:val="24"/>
          <w:szCs w:val="24"/>
        </w:rPr>
        <w:t>S100</w:t>
      </w:r>
      <w:r w:rsidRPr="00603F18">
        <w:rPr>
          <w:rFonts w:ascii="Times New Roman" w:eastAsia="宋体" w:hAnsi="宋体" w:cs="Times New Roman"/>
          <w:color w:val="000000"/>
          <w:sz w:val="24"/>
          <w:szCs w:val="24"/>
        </w:rPr>
        <w:t>；邮政编码：</w:t>
      </w:r>
      <w:r w:rsidRPr="00603F18">
        <w:rPr>
          <w:rFonts w:ascii="Times New Roman" w:eastAsia="宋体" w:hAnsi="Times New Roman" w:cs="Times New Roman" w:hint="eastAsia"/>
          <w:color w:val="000000"/>
          <w:sz w:val="24"/>
          <w:szCs w:val="24"/>
        </w:rPr>
        <w:t>100084</w:t>
      </w:r>
      <w:r w:rsidRPr="00603F18">
        <w:rPr>
          <w:rFonts w:ascii="Times New Roman" w:eastAsia="宋体" w:hAnsi="Times New Roman" w:cs="Times New Roman" w:hint="eastAsia"/>
          <w:color w:val="000000"/>
          <w:sz w:val="24"/>
          <w:szCs w:val="24"/>
        </w:rPr>
        <w:t>；电子邮箱：</w:t>
      </w:r>
      <w:r w:rsidRPr="00603F18">
        <w:rPr>
          <w:rFonts w:ascii="Times New Roman" w:eastAsia="宋体" w:hAnsi="Times New Roman" w:cs="Times New Roman"/>
          <w:color w:val="000000"/>
          <w:sz w:val="24"/>
          <w:szCs w:val="24"/>
        </w:rPr>
        <w:t>jzxy-ky@mail.tsinghua.edu.cn</w:t>
      </w:r>
      <w:r w:rsidRPr="00603F18">
        <w:rPr>
          <w:rFonts w:ascii="Times New Roman" w:eastAsia="宋体" w:hAnsi="宋体" w:cs="Times New Roman"/>
          <w:color w:val="000000"/>
          <w:sz w:val="24"/>
          <w:szCs w:val="24"/>
        </w:rPr>
        <w:t>）。</w:t>
      </w:r>
    </w:p>
    <w:p w14:paraId="45D816C8" w14:textId="77777777" w:rsidR="00E704C3" w:rsidRDefault="006E41A1">
      <w:pPr>
        <w:widowControl/>
        <w:spacing w:line="312" w:lineRule="auto"/>
        <w:ind w:firstLineChars="150" w:firstLine="480"/>
        <w:rPr>
          <w:rFonts w:ascii="Times New Roman" w:eastAsia="宋体" w:hAnsi="宋体" w:cs="Times New Roman" w:hint="eastAsia"/>
          <w:color w:val="000000"/>
          <w:kern w:val="0"/>
          <w:sz w:val="24"/>
          <w:szCs w:val="24"/>
        </w:rPr>
      </w:pPr>
      <w:bookmarkStart w:id="8" w:name="_Toc1986067"/>
      <w:bookmarkStart w:id="9" w:name="_Toc531370542"/>
      <w:bookmarkStart w:id="10" w:name="_Toc523473083"/>
      <w:bookmarkStart w:id="11" w:name="_Toc1984959"/>
      <w:bookmarkStart w:id="12" w:name="_Toc3295286"/>
      <w:bookmarkStart w:id="13" w:name="_Toc1986769"/>
      <w:bookmarkStart w:id="14" w:name="_Toc513707432"/>
      <w:r>
        <w:rPr>
          <w:rFonts w:ascii="宋体" w:eastAsia="宋体" w:hAnsi="宋体" w:cs="Times New Roman" w:hint="eastAsia"/>
          <w:color w:val="000000"/>
          <w:spacing w:val="40"/>
          <w:kern w:val="0"/>
          <w:sz w:val="24"/>
          <w:szCs w:val="24"/>
        </w:rPr>
        <w:t>本标准主编单位</w:t>
      </w:r>
      <w:r>
        <w:rPr>
          <w:rFonts w:ascii="宋体" w:eastAsia="宋体" w:hAnsi="宋体" w:cs="Times New Roman"/>
          <w:color w:val="000000"/>
          <w:spacing w:val="40"/>
          <w:kern w:val="0"/>
          <w:sz w:val="24"/>
          <w:szCs w:val="24"/>
        </w:rPr>
        <w:t>：</w:t>
      </w:r>
      <w:r>
        <w:rPr>
          <w:rFonts w:ascii="Times New Roman" w:eastAsia="宋体" w:hAnsi="宋体" w:cs="Times New Roman" w:hint="eastAsia"/>
          <w:color w:val="000000"/>
          <w:kern w:val="0"/>
          <w:sz w:val="24"/>
          <w:szCs w:val="24"/>
        </w:rPr>
        <w:t>清华大学</w:t>
      </w:r>
    </w:p>
    <w:p w14:paraId="45D816C9" w14:textId="77777777" w:rsidR="00E704C3" w:rsidRDefault="006E41A1">
      <w:pPr>
        <w:widowControl/>
        <w:spacing w:line="312" w:lineRule="auto"/>
        <w:ind w:left="480"/>
        <w:rPr>
          <w:rFonts w:ascii="Times New Roman" w:eastAsia="宋体" w:hAnsi="Times New Roman" w:cs="Times New Roman"/>
          <w:color w:val="000000"/>
          <w:sz w:val="24"/>
          <w:szCs w:val="24"/>
        </w:rPr>
      </w:pPr>
      <w:r>
        <w:rPr>
          <w:rFonts w:ascii="宋体" w:eastAsia="宋体" w:hAnsi="宋体" w:cs="Times New Roman" w:hint="eastAsia"/>
          <w:color w:val="000000"/>
          <w:spacing w:val="40"/>
          <w:kern w:val="0"/>
          <w:sz w:val="24"/>
          <w:szCs w:val="24"/>
        </w:rPr>
        <w:t>本标准</w:t>
      </w:r>
      <w:r>
        <w:rPr>
          <w:rFonts w:ascii="宋体" w:eastAsia="宋体" w:hAnsi="宋体" w:cs="Times New Roman"/>
          <w:color w:val="000000"/>
          <w:spacing w:val="40"/>
          <w:kern w:val="0"/>
          <w:sz w:val="24"/>
          <w:szCs w:val="24"/>
        </w:rPr>
        <w:t>参编单位：</w:t>
      </w:r>
      <w:r>
        <w:rPr>
          <w:rFonts w:ascii="Times New Roman" w:eastAsia="宋体" w:hAnsi="Times New Roman" w:cs="Times New Roman" w:hint="eastAsia"/>
          <w:color w:val="000000"/>
          <w:sz w:val="24"/>
          <w:szCs w:val="24"/>
        </w:rPr>
        <w:t>北京市建筑设计研究院股份有限公司</w:t>
      </w:r>
    </w:p>
    <w:p w14:paraId="45D816CA" w14:textId="77777777" w:rsidR="00E704C3" w:rsidRDefault="006E41A1">
      <w:pPr>
        <w:widowControl/>
        <w:spacing w:line="312" w:lineRule="auto"/>
        <w:ind w:left="480"/>
        <w:rPr>
          <w:rFonts w:ascii="Times New Roman" w:eastAsia="宋体" w:hAnsi="Times New Roman" w:cs="Times New Roman"/>
          <w:color w:val="FF0000"/>
          <w:sz w:val="24"/>
          <w:szCs w:val="24"/>
        </w:rPr>
      </w:pPr>
      <w:r>
        <w:rPr>
          <w:rFonts w:ascii="Times New Roman" w:eastAsia="宋体" w:hAnsi="Times New Roman" w:cs="Times New Roman"/>
          <w:color w:val="000000"/>
          <w:sz w:val="24"/>
          <w:szCs w:val="24"/>
        </w:rPr>
        <w:tab/>
      </w:r>
      <w:r>
        <w:rPr>
          <w:rFonts w:ascii="Times New Roman" w:eastAsia="宋体" w:hAnsi="Times New Roman" w:cs="Times New Roman"/>
          <w:color w:val="000000"/>
          <w:sz w:val="24"/>
          <w:szCs w:val="24"/>
        </w:rPr>
        <w:tab/>
      </w:r>
      <w:r>
        <w:rPr>
          <w:rFonts w:ascii="Times New Roman" w:eastAsia="宋体" w:hAnsi="Times New Roman" w:cs="Times New Roman"/>
          <w:color w:val="000000"/>
          <w:sz w:val="24"/>
          <w:szCs w:val="24"/>
        </w:rPr>
        <w:tab/>
      </w:r>
      <w:r>
        <w:rPr>
          <w:rFonts w:ascii="Times New Roman" w:eastAsia="宋体" w:hAnsi="Times New Roman" w:cs="Times New Roman"/>
          <w:color w:val="000000"/>
          <w:sz w:val="24"/>
          <w:szCs w:val="24"/>
        </w:rPr>
        <w:tab/>
      </w:r>
      <w:r>
        <w:rPr>
          <w:rFonts w:ascii="Times New Roman" w:eastAsia="宋体" w:hAnsi="Times New Roman" w:cs="Times New Roman"/>
          <w:color w:val="000000"/>
          <w:sz w:val="24"/>
          <w:szCs w:val="24"/>
        </w:rPr>
        <w:tab/>
      </w:r>
      <w:r>
        <w:rPr>
          <w:rFonts w:ascii="Times New Roman" w:eastAsia="宋体" w:hAnsi="Times New Roman" w:cs="Times New Roman"/>
          <w:color w:val="000000"/>
          <w:sz w:val="24"/>
          <w:szCs w:val="24"/>
        </w:rPr>
        <w:tab/>
      </w:r>
      <w:r>
        <w:rPr>
          <w:rFonts w:ascii="Times New Roman" w:eastAsia="宋体" w:hAnsi="Times New Roman" w:cs="Times New Roman" w:hint="eastAsia"/>
          <w:color w:val="000000"/>
          <w:sz w:val="24"/>
          <w:szCs w:val="24"/>
        </w:rPr>
        <w:t xml:space="preserve"> </w:t>
      </w:r>
      <w:r>
        <w:rPr>
          <w:rFonts w:ascii="Times New Roman" w:eastAsia="宋体" w:hAnsi="Times New Roman" w:cs="Times New Roman" w:hint="eastAsia"/>
          <w:color w:val="000000"/>
          <w:sz w:val="24"/>
          <w:szCs w:val="24"/>
        </w:rPr>
        <w:t>上海市城市建设设计研究总院（集团）有限公司</w:t>
      </w:r>
    </w:p>
    <w:p w14:paraId="45D816CB" w14:textId="77777777" w:rsidR="00E704C3" w:rsidRDefault="006E41A1">
      <w:pPr>
        <w:widowControl/>
        <w:spacing w:line="312" w:lineRule="auto"/>
        <w:ind w:left="480"/>
        <w:rPr>
          <w:rFonts w:ascii="宋体" w:eastAsia="宋体" w:hAnsi="宋体" w:cs="Times New Roman" w:hint="eastAsia"/>
          <w:color w:val="000000"/>
          <w:kern w:val="0"/>
          <w:sz w:val="24"/>
          <w:szCs w:val="24"/>
        </w:rPr>
      </w:pPr>
      <w:r>
        <w:rPr>
          <w:rFonts w:ascii="宋体" w:eastAsia="宋体" w:hAnsi="宋体" w:cs="Times New Roman" w:hint="eastAsia"/>
          <w:color w:val="000000"/>
          <w:kern w:val="0"/>
          <w:sz w:val="24"/>
          <w:szCs w:val="24"/>
        </w:rPr>
        <w:t>本标准</w:t>
      </w:r>
      <w:r>
        <w:rPr>
          <w:rFonts w:ascii="宋体" w:eastAsia="宋体" w:hAnsi="宋体" w:cs="Times New Roman"/>
          <w:color w:val="000000"/>
          <w:kern w:val="0"/>
          <w:sz w:val="24"/>
          <w:szCs w:val="24"/>
        </w:rPr>
        <w:t>主要起草</w:t>
      </w:r>
      <w:r>
        <w:rPr>
          <w:rFonts w:ascii="宋体" w:eastAsia="宋体" w:hAnsi="宋体" w:cs="Times New Roman" w:hint="eastAsia"/>
          <w:color w:val="000000"/>
          <w:kern w:val="0"/>
          <w:sz w:val="24"/>
          <w:szCs w:val="24"/>
        </w:rPr>
        <w:t>人员</w:t>
      </w:r>
      <w:r>
        <w:rPr>
          <w:rFonts w:ascii="宋体" w:eastAsia="宋体" w:hAnsi="宋体" w:cs="Times New Roman"/>
          <w:color w:val="000000"/>
          <w:kern w:val="0"/>
          <w:sz w:val="24"/>
          <w:szCs w:val="24"/>
        </w:rPr>
        <w:t>：</w:t>
      </w:r>
    </w:p>
    <w:p w14:paraId="45D816CC" w14:textId="77777777" w:rsidR="00E704C3" w:rsidRPr="004C7E23" w:rsidRDefault="006E41A1">
      <w:pPr>
        <w:widowControl/>
        <w:spacing w:line="312" w:lineRule="auto"/>
        <w:ind w:leftChars="1229" w:left="2581"/>
        <w:rPr>
          <w:rFonts w:ascii="宋体" w:eastAsia="宋体" w:hAnsi="宋体" w:cs="Times New Roman" w:hint="eastAsia"/>
          <w:kern w:val="0"/>
          <w:sz w:val="24"/>
          <w:szCs w:val="24"/>
        </w:rPr>
      </w:pPr>
      <w:r w:rsidRPr="004C7E23">
        <w:rPr>
          <w:rFonts w:ascii="宋体" w:eastAsia="宋体" w:hAnsi="宋体" w:cs="Times New Roman" w:hint="eastAsia"/>
          <w:kern w:val="0"/>
          <w:sz w:val="24"/>
          <w:szCs w:val="24"/>
        </w:rPr>
        <w:t xml:space="preserve">张利 王子恒 庞凌波 梅笑寒 陈昱弘 谢祺旭 叶扬 </w:t>
      </w:r>
    </w:p>
    <w:p w14:paraId="45D816CD" w14:textId="77777777" w:rsidR="00E704C3" w:rsidRPr="004C7E23" w:rsidRDefault="006E41A1">
      <w:pPr>
        <w:widowControl/>
        <w:spacing w:line="312" w:lineRule="auto"/>
        <w:ind w:leftChars="1029" w:left="2161" w:firstLineChars="175" w:firstLine="420"/>
        <w:rPr>
          <w:rFonts w:ascii="宋体" w:eastAsia="宋体" w:hAnsi="宋体" w:cs="Times New Roman" w:hint="eastAsia"/>
          <w:kern w:val="0"/>
          <w:sz w:val="24"/>
          <w:szCs w:val="24"/>
        </w:rPr>
      </w:pPr>
      <w:r w:rsidRPr="004C7E23">
        <w:rPr>
          <w:rFonts w:ascii="宋体" w:eastAsia="宋体" w:hAnsi="宋体" w:cs="Times New Roman" w:hint="eastAsia"/>
          <w:kern w:val="0"/>
          <w:sz w:val="24"/>
          <w:szCs w:val="24"/>
        </w:rPr>
        <w:t>徐全胜 奚悦 国萃 石华 高博 江海华 杨晓超</w:t>
      </w:r>
    </w:p>
    <w:p w14:paraId="45D816CE" w14:textId="77777777" w:rsidR="00E704C3" w:rsidRPr="004C7E23" w:rsidRDefault="006E41A1">
      <w:pPr>
        <w:widowControl/>
        <w:spacing w:line="312" w:lineRule="auto"/>
        <w:ind w:leftChars="1000" w:left="2100" w:firstLineChars="200" w:firstLine="480"/>
        <w:rPr>
          <w:rFonts w:ascii="Times New Roman" w:eastAsia="宋体" w:hAnsi="宋体" w:cs="Times New Roman" w:hint="eastAsia"/>
          <w:kern w:val="0"/>
          <w:sz w:val="24"/>
          <w:szCs w:val="24"/>
        </w:rPr>
      </w:pPr>
      <w:r w:rsidRPr="004C7E23">
        <w:rPr>
          <w:rFonts w:ascii="宋体" w:eastAsia="宋体" w:hAnsi="宋体" w:cs="Times New Roman" w:hint="eastAsia"/>
          <w:kern w:val="0"/>
          <w:sz w:val="24"/>
          <w:szCs w:val="24"/>
        </w:rPr>
        <w:t>蒋应红 刘宙 陈西凡 李加悦 梁正 姚尧 李劭雄 汤晓燕</w:t>
      </w:r>
    </w:p>
    <w:p w14:paraId="45D816CF" w14:textId="0701AFE7" w:rsidR="00E704C3" w:rsidRDefault="006E41A1">
      <w:pPr>
        <w:widowControl/>
        <w:spacing w:line="312" w:lineRule="auto"/>
        <w:ind w:firstLineChars="200" w:firstLine="480"/>
        <w:rPr>
          <w:rFonts w:ascii="Times New Roman" w:eastAsia="宋体" w:hAnsi="宋体" w:cs="Times New Roman" w:hint="eastAsia"/>
          <w:color w:val="000000"/>
          <w:kern w:val="0"/>
          <w:sz w:val="24"/>
          <w:szCs w:val="24"/>
        </w:rPr>
      </w:pPr>
      <w:r>
        <w:rPr>
          <w:rFonts w:ascii="宋体" w:eastAsia="宋体" w:hAnsi="宋体" w:cs="Times New Roman" w:hint="eastAsia"/>
          <w:color w:val="000000"/>
          <w:kern w:val="0"/>
          <w:sz w:val="24"/>
          <w:szCs w:val="24"/>
        </w:rPr>
        <w:t>本标准</w:t>
      </w:r>
      <w:r>
        <w:rPr>
          <w:rFonts w:ascii="宋体" w:eastAsia="宋体" w:hAnsi="宋体" w:cs="Times New Roman"/>
          <w:color w:val="000000"/>
          <w:kern w:val="0"/>
          <w:sz w:val="24"/>
          <w:szCs w:val="24"/>
        </w:rPr>
        <w:t>主要审查</w:t>
      </w:r>
      <w:r>
        <w:rPr>
          <w:rFonts w:ascii="宋体" w:eastAsia="宋体" w:hAnsi="宋体" w:cs="Times New Roman" w:hint="eastAsia"/>
          <w:color w:val="000000"/>
          <w:kern w:val="0"/>
          <w:sz w:val="24"/>
          <w:szCs w:val="24"/>
        </w:rPr>
        <w:t>人员</w:t>
      </w:r>
      <w:r>
        <w:rPr>
          <w:rFonts w:ascii="宋体" w:eastAsia="宋体" w:hAnsi="宋体" w:cs="Times New Roman"/>
          <w:color w:val="000000"/>
          <w:kern w:val="0"/>
          <w:sz w:val="24"/>
          <w:szCs w:val="24"/>
        </w:rPr>
        <w:t>：</w:t>
      </w:r>
    </w:p>
    <w:bookmarkEnd w:id="8"/>
    <w:bookmarkEnd w:id="9"/>
    <w:bookmarkEnd w:id="10"/>
    <w:bookmarkEnd w:id="11"/>
    <w:bookmarkEnd w:id="12"/>
    <w:bookmarkEnd w:id="13"/>
    <w:bookmarkEnd w:id="14"/>
    <w:p w14:paraId="45D816D0" w14:textId="77777777" w:rsidR="00E704C3" w:rsidRDefault="006E41A1">
      <w:pPr>
        <w:widowControl/>
        <w:jc w:val="left"/>
        <w:rPr>
          <w:rFonts w:ascii="Times New Roman" w:eastAsia="宋体" w:hAnsi="Times New Roman" w:cs="Times New Roman"/>
          <w:b/>
          <w:color w:val="000000"/>
          <w:kern w:val="0"/>
          <w:sz w:val="32"/>
          <w:szCs w:val="32"/>
          <w:lang w:val="zh-CN"/>
        </w:rPr>
      </w:pPr>
      <w:r>
        <w:rPr>
          <w:rFonts w:ascii="Times New Roman" w:eastAsia="宋体" w:hAnsi="Times New Roman" w:cs="Times New Roman"/>
          <w:b/>
          <w:color w:val="000000"/>
          <w:kern w:val="0"/>
          <w:sz w:val="32"/>
          <w:szCs w:val="32"/>
          <w:lang w:val="zh-CN"/>
        </w:rPr>
        <w:br w:type="page"/>
      </w:r>
    </w:p>
    <w:p w14:paraId="425CB3D5" w14:textId="77777777" w:rsidR="00956B7D" w:rsidRDefault="006E41A1" w:rsidP="00F54DB5">
      <w:pPr>
        <w:keepNext/>
        <w:keepLines/>
        <w:widowControl/>
        <w:spacing w:beforeLines="100" w:before="312" w:afterLines="100" w:after="312" w:line="312" w:lineRule="auto"/>
        <w:jc w:val="center"/>
        <w:rPr>
          <w:noProof/>
        </w:rPr>
      </w:pPr>
      <w:r>
        <w:rPr>
          <w:rFonts w:ascii="Times New Roman" w:eastAsia="宋体" w:hAnsi="Times New Roman" w:cs="Times New Roman"/>
          <w:b/>
          <w:color w:val="000000"/>
          <w:kern w:val="0"/>
          <w:sz w:val="32"/>
          <w:szCs w:val="32"/>
          <w:lang w:val="zh-CN"/>
        </w:rPr>
        <w:lastRenderedPageBreak/>
        <w:t>目</w:t>
      </w:r>
      <w:r>
        <w:rPr>
          <w:rFonts w:ascii="Times New Roman" w:eastAsia="宋体" w:hAnsi="Times New Roman" w:cs="Times New Roman"/>
          <w:b/>
          <w:color w:val="000000"/>
          <w:kern w:val="0"/>
          <w:sz w:val="32"/>
          <w:szCs w:val="32"/>
          <w:lang w:val="zh-CN"/>
        </w:rPr>
        <w:t xml:space="preserve">  </w:t>
      </w:r>
      <w:r>
        <w:rPr>
          <w:rFonts w:ascii="Times New Roman" w:eastAsia="宋体" w:hAnsi="Times New Roman" w:cs="Times New Roman"/>
          <w:b/>
          <w:color w:val="000000"/>
          <w:kern w:val="0"/>
          <w:sz w:val="32"/>
          <w:szCs w:val="32"/>
          <w:lang w:val="zh-CN"/>
        </w:rPr>
        <w:t>次</w:t>
      </w:r>
      <w:r w:rsidRPr="00F54DB5">
        <w:rPr>
          <w:rFonts w:ascii="Times New Roman" w:hAnsi="Times New Roman" w:cs="Times New Roman"/>
          <w:color w:val="000000"/>
          <w:sz w:val="24"/>
          <w:szCs w:val="24"/>
        </w:rPr>
        <w:fldChar w:fldCharType="begin"/>
      </w:r>
      <w:r w:rsidRPr="00F54DB5">
        <w:rPr>
          <w:rFonts w:ascii="Times New Roman" w:hAnsi="Times New Roman" w:cs="Times New Roman"/>
          <w:color w:val="000000"/>
          <w:sz w:val="24"/>
          <w:szCs w:val="24"/>
        </w:rPr>
        <w:instrText xml:space="preserve"> TOC \o "1-3" \h \z \u </w:instrText>
      </w:r>
      <w:r w:rsidRPr="00F54DB5">
        <w:rPr>
          <w:rFonts w:ascii="Times New Roman" w:hAnsi="Times New Roman" w:cs="Times New Roman"/>
          <w:color w:val="000000"/>
          <w:sz w:val="24"/>
          <w:szCs w:val="24"/>
        </w:rPr>
        <w:fldChar w:fldCharType="separate"/>
      </w:r>
    </w:p>
    <w:p w14:paraId="796BBEF4" w14:textId="54B16B79" w:rsidR="00956B7D" w:rsidRPr="007E58CA" w:rsidRDefault="00956B7D" w:rsidP="008E0CD5">
      <w:pPr>
        <w:pStyle w:val="TOC1"/>
        <w:rPr>
          <w:lang w:val="en-US"/>
          <w14:ligatures w14:val="standardContextual"/>
        </w:rPr>
      </w:pPr>
      <w:hyperlink w:anchor="_Toc192420441" w:history="1">
        <w:r w:rsidRPr="007E58CA">
          <w:rPr>
            <w:rStyle w:val="af1"/>
          </w:rPr>
          <w:t>前</w:t>
        </w:r>
        <w:r w:rsidRPr="007E58CA">
          <w:rPr>
            <w:rStyle w:val="af1"/>
          </w:rPr>
          <w:t xml:space="preserve">   </w:t>
        </w:r>
        <w:r w:rsidRPr="007E58CA">
          <w:rPr>
            <w:rStyle w:val="af1"/>
          </w:rPr>
          <w:t>言</w:t>
        </w:r>
        <w:r w:rsidRPr="007E58CA">
          <w:rPr>
            <w:webHidden/>
          </w:rPr>
          <w:tab/>
        </w:r>
        <w:r w:rsidRPr="007E58CA">
          <w:rPr>
            <w:webHidden/>
          </w:rPr>
          <w:fldChar w:fldCharType="begin"/>
        </w:r>
        <w:r w:rsidRPr="007E58CA">
          <w:rPr>
            <w:webHidden/>
          </w:rPr>
          <w:instrText xml:space="preserve"> PAGEREF _Toc192420441 \h </w:instrText>
        </w:r>
        <w:r w:rsidRPr="007E58CA">
          <w:rPr>
            <w:webHidden/>
          </w:rPr>
        </w:r>
        <w:r w:rsidRPr="007E58CA">
          <w:rPr>
            <w:webHidden/>
          </w:rPr>
          <w:fldChar w:fldCharType="separate"/>
        </w:r>
        <w:r w:rsidR="00457769">
          <w:rPr>
            <w:webHidden/>
          </w:rPr>
          <w:t>1</w:t>
        </w:r>
        <w:r w:rsidRPr="007E58CA">
          <w:rPr>
            <w:webHidden/>
          </w:rPr>
          <w:fldChar w:fldCharType="end"/>
        </w:r>
      </w:hyperlink>
    </w:p>
    <w:p w14:paraId="358988E8" w14:textId="2BA56971" w:rsidR="00956B7D" w:rsidRPr="007E58CA" w:rsidRDefault="00956B7D" w:rsidP="008E0CD5">
      <w:pPr>
        <w:pStyle w:val="TOC1"/>
        <w:rPr>
          <w:lang w:val="en-US"/>
          <w14:ligatures w14:val="standardContextual"/>
        </w:rPr>
      </w:pPr>
      <w:hyperlink w:anchor="_Toc192420442" w:history="1">
        <w:r w:rsidRPr="007E58CA">
          <w:rPr>
            <w:rStyle w:val="af1"/>
          </w:rPr>
          <w:t xml:space="preserve">1  </w:t>
        </w:r>
        <w:r w:rsidRPr="007E58CA">
          <w:rPr>
            <w:rStyle w:val="af1"/>
          </w:rPr>
          <w:t>总</w:t>
        </w:r>
        <w:r w:rsidRPr="007E58CA">
          <w:rPr>
            <w:rStyle w:val="af1"/>
          </w:rPr>
          <w:t xml:space="preserve">  </w:t>
        </w:r>
        <w:r w:rsidRPr="007E58CA">
          <w:rPr>
            <w:rStyle w:val="af1"/>
          </w:rPr>
          <w:t>则</w:t>
        </w:r>
        <w:r w:rsidRPr="007E58CA">
          <w:rPr>
            <w:webHidden/>
          </w:rPr>
          <w:tab/>
        </w:r>
        <w:r w:rsidRPr="007E58CA">
          <w:rPr>
            <w:webHidden/>
          </w:rPr>
          <w:fldChar w:fldCharType="begin"/>
        </w:r>
        <w:r w:rsidRPr="007E58CA">
          <w:rPr>
            <w:webHidden/>
          </w:rPr>
          <w:instrText xml:space="preserve"> PAGEREF _Toc192420442 \h </w:instrText>
        </w:r>
        <w:r w:rsidRPr="007E58CA">
          <w:rPr>
            <w:webHidden/>
          </w:rPr>
        </w:r>
        <w:r w:rsidRPr="007E58CA">
          <w:rPr>
            <w:webHidden/>
          </w:rPr>
          <w:fldChar w:fldCharType="separate"/>
        </w:r>
        <w:r w:rsidR="00457769">
          <w:rPr>
            <w:webHidden/>
          </w:rPr>
          <w:t>4</w:t>
        </w:r>
        <w:r w:rsidRPr="007E58CA">
          <w:rPr>
            <w:webHidden/>
          </w:rPr>
          <w:fldChar w:fldCharType="end"/>
        </w:r>
      </w:hyperlink>
    </w:p>
    <w:p w14:paraId="78560644" w14:textId="178E7E1C" w:rsidR="00956B7D" w:rsidRPr="007E58CA" w:rsidRDefault="00956B7D" w:rsidP="008E0CD5">
      <w:pPr>
        <w:pStyle w:val="TOC1"/>
        <w:rPr>
          <w:lang w:val="en-US"/>
          <w14:ligatures w14:val="standardContextual"/>
        </w:rPr>
      </w:pPr>
      <w:hyperlink w:anchor="_Toc192420443" w:history="1">
        <w:r w:rsidRPr="007E58CA">
          <w:rPr>
            <w:rStyle w:val="af1"/>
          </w:rPr>
          <w:t xml:space="preserve">2  </w:t>
        </w:r>
        <w:r w:rsidRPr="007E58CA">
          <w:rPr>
            <w:rStyle w:val="af1"/>
          </w:rPr>
          <w:t>术</w:t>
        </w:r>
        <w:r w:rsidRPr="007E58CA">
          <w:rPr>
            <w:rStyle w:val="af1"/>
          </w:rPr>
          <w:t xml:space="preserve">  </w:t>
        </w:r>
        <w:r w:rsidRPr="007E58CA">
          <w:rPr>
            <w:rStyle w:val="af1"/>
          </w:rPr>
          <w:t>语</w:t>
        </w:r>
        <w:r w:rsidRPr="007E58CA">
          <w:rPr>
            <w:webHidden/>
          </w:rPr>
          <w:tab/>
        </w:r>
        <w:r w:rsidRPr="007E58CA">
          <w:rPr>
            <w:webHidden/>
          </w:rPr>
          <w:fldChar w:fldCharType="begin"/>
        </w:r>
        <w:r w:rsidRPr="007E58CA">
          <w:rPr>
            <w:webHidden/>
          </w:rPr>
          <w:instrText xml:space="preserve"> PAGEREF _Toc192420443 \h </w:instrText>
        </w:r>
        <w:r w:rsidRPr="007E58CA">
          <w:rPr>
            <w:webHidden/>
          </w:rPr>
        </w:r>
        <w:r w:rsidRPr="007E58CA">
          <w:rPr>
            <w:webHidden/>
          </w:rPr>
          <w:fldChar w:fldCharType="separate"/>
        </w:r>
        <w:r w:rsidR="00457769">
          <w:rPr>
            <w:webHidden/>
          </w:rPr>
          <w:t>5</w:t>
        </w:r>
        <w:r w:rsidRPr="007E58CA">
          <w:rPr>
            <w:webHidden/>
          </w:rPr>
          <w:fldChar w:fldCharType="end"/>
        </w:r>
      </w:hyperlink>
    </w:p>
    <w:p w14:paraId="173B64AD" w14:textId="2A4FA163" w:rsidR="00956B7D" w:rsidRPr="007E58CA" w:rsidRDefault="00956B7D" w:rsidP="008E0CD5">
      <w:pPr>
        <w:pStyle w:val="TOC1"/>
        <w:rPr>
          <w:lang w:val="en-US"/>
          <w14:ligatures w14:val="standardContextual"/>
        </w:rPr>
      </w:pPr>
      <w:hyperlink w:anchor="_Toc192420444" w:history="1">
        <w:r w:rsidRPr="007E58CA">
          <w:rPr>
            <w:rStyle w:val="af1"/>
          </w:rPr>
          <w:t xml:space="preserve">3  </w:t>
        </w:r>
        <w:r w:rsidRPr="007E58CA">
          <w:rPr>
            <w:rStyle w:val="af1"/>
          </w:rPr>
          <w:t>基本规定</w:t>
        </w:r>
        <w:r w:rsidRPr="007E58CA">
          <w:rPr>
            <w:webHidden/>
          </w:rPr>
          <w:tab/>
        </w:r>
        <w:r w:rsidRPr="007E58CA">
          <w:rPr>
            <w:webHidden/>
          </w:rPr>
          <w:fldChar w:fldCharType="begin"/>
        </w:r>
        <w:r w:rsidRPr="007E58CA">
          <w:rPr>
            <w:webHidden/>
          </w:rPr>
          <w:instrText xml:space="preserve"> PAGEREF _Toc192420444 \h </w:instrText>
        </w:r>
        <w:r w:rsidRPr="007E58CA">
          <w:rPr>
            <w:webHidden/>
          </w:rPr>
        </w:r>
        <w:r w:rsidRPr="007E58CA">
          <w:rPr>
            <w:webHidden/>
          </w:rPr>
          <w:fldChar w:fldCharType="separate"/>
        </w:r>
        <w:r w:rsidR="00457769">
          <w:rPr>
            <w:webHidden/>
          </w:rPr>
          <w:t>6</w:t>
        </w:r>
        <w:r w:rsidRPr="007E58CA">
          <w:rPr>
            <w:webHidden/>
          </w:rPr>
          <w:fldChar w:fldCharType="end"/>
        </w:r>
      </w:hyperlink>
    </w:p>
    <w:p w14:paraId="5C9211FE" w14:textId="2E779076"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45" w:history="1">
        <w:r w:rsidRPr="00BF1B65">
          <w:rPr>
            <w:rStyle w:val="af1"/>
            <w:rFonts w:ascii="Times New Roman" w:hAnsi="Times New Roman" w:cs="Times New Roman"/>
            <w:noProof/>
            <w:sz w:val="24"/>
            <w:szCs w:val="24"/>
            <w:lang w:val="zh-CN"/>
          </w:rPr>
          <w:t xml:space="preserve">3.1  </w:t>
        </w:r>
        <w:r w:rsidRPr="00BF1B65">
          <w:rPr>
            <w:rStyle w:val="af1"/>
            <w:rFonts w:ascii="Times New Roman" w:hAnsi="Times New Roman" w:cs="Times New Roman"/>
            <w:noProof/>
            <w:sz w:val="24"/>
            <w:szCs w:val="24"/>
            <w:lang w:val="zh-CN"/>
          </w:rPr>
          <w:t>总体目标</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_Toc192420445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6</w:t>
        </w:r>
        <w:r w:rsidRPr="00BF1B65">
          <w:rPr>
            <w:rFonts w:ascii="Times New Roman" w:hAnsi="Times New Roman" w:cs="Times New Roman"/>
            <w:noProof/>
            <w:webHidden/>
            <w:sz w:val="24"/>
            <w:szCs w:val="24"/>
          </w:rPr>
          <w:fldChar w:fldCharType="end"/>
        </w:r>
      </w:hyperlink>
    </w:p>
    <w:p w14:paraId="6AC9329C" w14:textId="2DC4F342"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46" w:history="1">
        <w:r w:rsidRPr="00BF1B65">
          <w:rPr>
            <w:rStyle w:val="af1"/>
            <w:rFonts w:ascii="Times New Roman" w:hAnsi="Times New Roman" w:cs="Times New Roman"/>
            <w:noProof/>
            <w:sz w:val="24"/>
            <w:szCs w:val="24"/>
            <w:lang w:val="zh-CN"/>
          </w:rPr>
          <w:t xml:space="preserve">3.2  </w:t>
        </w:r>
        <w:r w:rsidRPr="00BF1B65">
          <w:rPr>
            <w:rStyle w:val="af1"/>
            <w:rFonts w:ascii="Times New Roman" w:hAnsi="Times New Roman" w:cs="Times New Roman"/>
            <w:noProof/>
            <w:sz w:val="24"/>
            <w:szCs w:val="24"/>
            <w:lang w:val="zh-CN"/>
          </w:rPr>
          <w:t>设计原则</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_Toc192420446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6</w:t>
        </w:r>
        <w:r w:rsidRPr="00BF1B65">
          <w:rPr>
            <w:rFonts w:ascii="Times New Roman" w:hAnsi="Times New Roman" w:cs="Times New Roman"/>
            <w:noProof/>
            <w:webHidden/>
            <w:sz w:val="24"/>
            <w:szCs w:val="24"/>
          </w:rPr>
          <w:fldChar w:fldCharType="end"/>
        </w:r>
      </w:hyperlink>
    </w:p>
    <w:p w14:paraId="43A775BF" w14:textId="71A70FB9" w:rsidR="00956B7D" w:rsidRPr="007E58CA" w:rsidRDefault="00956B7D" w:rsidP="008E0CD5">
      <w:pPr>
        <w:pStyle w:val="TOC1"/>
        <w:rPr>
          <w:lang w:val="en-US"/>
          <w14:ligatures w14:val="standardContextual"/>
        </w:rPr>
      </w:pPr>
      <w:hyperlink w:anchor="_Toc192420447" w:history="1">
        <w:r w:rsidRPr="007E58CA">
          <w:rPr>
            <w:rStyle w:val="af1"/>
          </w:rPr>
          <w:t xml:space="preserve">4 </w:t>
        </w:r>
        <w:r w:rsidRPr="007E58CA">
          <w:rPr>
            <w:rStyle w:val="af1"/>
          </w:rPr>
          <w:t>空间体验任务及主要测度</w:t>
        </w:r>
        <w:r w:rsidRPr="007E58CA">
          <w:rPr>
            <w:webHidden/>
          </w:rPr>
          <w:tab/>
        </w:r>
        <w:r w:rsidRPr="007E58CA">
          <w:rPr>
            <w:webHidden/>
          </w:rPr>
          <w:fldChar w:fldCharType="begin"/>
        </w:r>
        <w:r w:rsidRPr="007E58CA">
          <w:rPr>
            <w:webHidden/>
          </w:rPr>
          <w:instrText xml:space="preserve"> PAGEREF _Toc192420447 \h </w:instrText>
        </w:r>
        <w:r w:rsidRPr="007E58CA">
          <w:rPr>
            <w:webHidden/>
          </w:rPr>
        </w:r>
        <w:r w:rsidRPr="007E58CA">
          <w:rPr>
            <w:webHidden/>
          </w:rPr>
          <w:fldChar w:fldCharType="separate"/>
        </w:r>
        <w:r w:rsidR="00457769">
          <w:rPr>
            <w:webHidden/>
          </w:rPr>
          <w:t>7</w:t>
        </w:r>
        <w:r w:rsidRPr="007E58CA">
          <w:rPr>
            <w:webHidden/>
          </w:rPr>
          <w:fldChar w:fldCharType="end"/>
        </w:r>
      </w:hyperlink>
    </w:p>
    <w:p w14:paraId="0A5CE998" w14:textId="455CA3C2"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48" w:history="1">
        <w:r w:rsidRPr="00BF1B65">
          <w:rPr>
            <w:rStyle w:val="af1"/>
            <w:rFonts w:ascii="Times New Roman" w:hAnsi="Times New Roman" w:cs="Times New Roman"/>
            <w:noProof/>
            <w:sz w:val="24"/>
            <w:szCs w:val="24"/>
            <w:lang w:val="zh-CN"/>
          </w:rPr>
          <w:t xml:space="preserve">4.1  </w:t>
        </w:r>
        <w:r w:rsidRPr="00BF1B65">
          <w:rPr>
            <w:rStyle w:val="af1"/>
            <w:rFonts w:ascii="Times New Roman" w:hAnsi="Times New Roman" w:cs="Times New Roman"/>
            <w:noProof/>
            <w:sz w:val="24"/>
            <w:szCs w:val="24"/>
            <w:lang w:val="zh-CN"/>
          </w:rPr>
          <w:t>空间体验任务</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_Toc192420448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7</w:t>
        </w:r>
        <w:r w:rsidRPr="00BF1B65">
          <w:rPr>
            <w:rFonts w:ascii="Times New Roman" w:hAnsi="Times New Roman" w:cs="Times New Roman"/>
            <w:noProof/>
            <w:webHidden/>
            <w:sz w:val="24"/>
            <w:szCs w:val="24"/>
          </w:rPr>
          <w:fldChar w:fldCharType="end"/>
        </w:r>
      </w:hyperlink>
    </w:p>
    <w:p w14:paraId="297A3174" w14:textId="2771E2FD"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49" w:history="1">
        <w:r w:rsidRPr="00BF1B65">
          <w:rPr>
            <w:rStyle w:val="af1"/>
            <w:rFonts w:ascii="Times New Roman" w:hAnsi="Times New Roman" w:cs="Times New Roman"/>
            <w:noProof/>
            <w:sz w:val="24"/>
            <w:szCs w:val="24"/>
            <w:lang w:val="zh-CN"/>
          </w:rPr>
          <w:t xml:space="preserve">4.2  </w:t>
        </w:r>
        <w:r w:rsidRPr="00BF1B65">
          <w:rPr>
            <w:rStyle w:val="af1"/>
            <w:rFonts w:ascii="Times New Roman" w:hAnsi="Times New Roman" w:cs="Times New Roman"/>
            <w:noProof/>
            <w:sz w:val="24"/>
            <w:szCs w:val="24"/>
            <w:lang w:val="zh-CN"/>
          </w:rPr>
          <w:t>主要测度</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_Toc192420449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8</w:t>
        </w:r>
        <w:r w:rsidRPr="00BF1B65">
          <w:rPr>
            <w:rFonts w:ascii="Times New Roman" w:hAnsi="Times New Roman" w:cs="Times New Roman"/>
            <w:noProof/>
            <w:webHidden/>
            <w:sz w:val="24"/>
            <w:szCs w:val="24"/>
          </w:rPr>
          <w:fldChar w:fldCharType="end"/>
        </w:r>
      </w:hyperlink>
    </w:p>
    <w:p w14:paraId="4FC802AF" w14:textId="2FD3C04B" w:rsidR="00956B7D" w:rsidRPr="00601027" w:rsidRDefault="00956B7D" w:rsidP="008E0CD5">
      <w:pPr>
        <w:pStyle w:val="TOC1"/>
        <w:rPr>
          <w:lang w:val="en-US"/>
          <w14:ligatures w14:val="standardContextual"/>
        </w:rPr>
      </w:pPr>
      <w:hyperlink w:anchor="_Toc192420450" w:history="1">
        <w:r w:rsidRPr="00601027">
          <w:rPr>
            <w:rStyle w:val="af1"/>
          </w:rPr>
          <w:t xml:space="preserve">5  </w:t>
        </w:r>
        <w:r w:rsidRPr="00601027">
          <w:rPr>
            <w:rStyle w:val="af1"/>
          </w:rPr>
          <w:t>人因化设计基本流程</w:t>
        </w:r>
        <w:r w:rsidRPr="00601027">
          <w:rPr>
            <w:webHidden/>
          </w:rPr>
          <w:tab/>
        </w:r>
        <w:r w:rsidRPr="00601027">
          <w:rPr>
            <w:webHidden/>
          </w:rPr>
          <w:fldChar w:fldCharType="begin"/>
        </w:r>
        <w:r w:rsidRPr="00601027">
          <w:rPr>
            <w:webHidden/>
          </w:rPr>
          <w:instrText xml:space="preserve"> PAGEREF _Toc192420450 \h </w:instrText>
        </w:r>
        <w:r w:rsidRPr="00601027">
          <w:rPr>
            <w:webHidden/>
          </w:rPr>
        </w:r>
        <w:r w:rsidRPr="00601027">
          <w:rPr>
            <w:webHidden/>
          </w:rPr>
          <w:fldChar w:fldCharType="separate"/>
        </w:r>
        <w:r w:rsidR="00457769">
          <w:rPr>
            <w:webHidden/>
          </w:rPr>
          <w:t>10</w:t>
        </w:r>
        <w:r w:rsidRPr="00601027">
          <w:rPr>
            <w:webHidden/>
          </w:rPr>
          <w:fldChar w:fldCharType="end"/>
        </w:r>
      </w:hyperlink>
    </w:p>
    <w:p w14:paraId="471BE1B8" w14:textId="278CE08E"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1" w:history="1">
        <w:r w:rsidRPr="00BF1B65">
          <w:rPr>
            <w:rStyle w:val="af1"/>
            <w:rFonts w:ascii="Times New Roman" w:hAnsi="Times New Roman" w:cs="Times New Roman"/>
            <w:noProof/>
            <w:sz w:val="24"/>
            <w:szCs w:val="24"/>
            <w:lang w:val="zh-CN"/>
          </w:rPr>
          <w:t xml:space="preserve">5.1  </w:t>
        </w:r>
        <w:r w:rsidRPr="00BF1B65">
          <w:rPr>
            <w:rStyle w:val="af1"/>
            <w:rFonts w:ascii="Times New Roman" w:hAnsi="Times New Roman" w:cs="Times New Roman"/>
            <w:noProof/>
            <w:sz w:val="24"/>
            <w:szCs w:val="24"/>
            <w:lang w:val="zh-CN"/>
          </w:rPr>
          <w:t>人员组织</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_Toc192420451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10</w:t>
        </w:r>
        <w:r w:rsidRPr="00BF1B65">
          <w:rPr>
            <w:rFonts w:ascii="Times New Roman" w:hAnsi="Times New Roman" w:cs="Times New Roman"/>
            <w:noProof/>
            <w:webHidden/>
            <w:sz w:val="24"/>
            <w:szCs w:val="24"/>
          </w:rPr>
          <w:fldChar w:fldCharType="end"/>
        </w:r>
      </w:hyperlink>
    </w:p>
    <w:p w14:paraId="13AF2A23" w14:textId="33C182AA"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2" w:history="1">
        <w:r w:rsidRPr="00BF1B65">
          <w:rPr>
            <w:rStyle w:val="af1"/>
            <w:rFonts w:ascii="Times New Roman" w:hAnsi="Times New Roman" w:cs="Times New Roman"/>
            <w:noProof/>
            <w:sz w:val="24"/>
            <w:szCs w:val="24"/>
            <w:lang w:val="zh-CN"/>
          </w:rPr>
          <w:t xml:space="preserve">5.2  </w:t>
        </w:r>
        <w:r w:rsidRPr="00BF1B65">
          <w:rPr>
            <w:rStyle w:val="af1"/>
            <w:rFonts w:ascii="Times New Roman" w:hAnsi="Times New Roman" w:cs="Times New Roman"/>
            <w:noProof/>
            <w:sz w:val="24"/>
            <w:szCs w:val="24"/>
            <w:lang w:val="zh-CN"/>
          </w:rPr>
          <w:t>人因化设计内容</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_Toc192420452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10</w:t>
        </w:r>
        <w:r w:rsidRPr="00BF1B65">
          <w:rPr>
            <w:rFonts w:ascii="Times New Roman" w:hAnsi="Times New Roman" w:cs="Times New Roman"/>
            <w:noProof/>
            <w:webHidden/>
            <w:sz w:val="24"/>
            <w:szCs w:val="24"/>
          </w:rPr>
          <w:fldChar w:fldCharType="end"/>
        </w:r>
      </w:hyperlink>
    </w:p>
    <w:p w14:paraId="41F02F78" w14:textId="21E14B15"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3" w:history="1">
        <w:r w:rsidRPr="00BF1B65">
          <w:rPr>
            <w:rStyle w:val="af1"/>
            <w:rFonts w:ascii="Times New Roman" w:hAnsi="Times New Roman" w:cs="Times New Roman"/>
            <w:noProof/>
            <w:sz w:val="24"/>
            <w:szCs w:val="24"/>
            <w:lang w:val="zh-CN"/>
          </w:rPr>
          <w:t xml:space="preserve">5.3  </w:t>
        </w:r>
        <w:r w:rsidRPr="00BF1B65">
          <w:rPr>
            <w:rStyle w:val="af1"/>
            <w:rFonts w:ascii="Times New Roman" w:hAnsi="Times New Roman" w:cs="Times New Roman"/>
            <w:noProof/>
            <w:sz w:val="24"/>
            <w:szCs w:val="24"/>
            <w:lang w:val="zh-CN"/>
          </w:rPr>
          <w:t>设计流程</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_Toc192420453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11</w:t>
        </w:r>
        <w:r w:rsidRPr="00BF1B65">
          <w:rPr>
            <w:rFonts w:ascii="Times New Roman" w:hAnsi="Times New Roman" w:cs="Times New Roman"/>
            <w:noProof/>
            <w:webHidden/>
            <w:sz w:val="24"/>
            <w:szCs w:val="24"/>
          </w:rPr>
          <w:fldChar w:fldCharType="end"/>
        </w:r>
      </w:hyperlink>
    </w:p>
    <w:p w14:paraId="3659F59F" w14:textId="2E7967E7" w:rsidR="00956B7D" w:rsidRPr="008E0CD5" w:rsidRDefault="00956B7D" w:rsidP="008E0CD5">
      <w:pPr>
        <w:pStyle w:val="TOC1"/>
        <w:rPr>
          <w:lang w:val="en-US"/>
          <w14:ligatures w14:val="standardContextual"/>
        </w:rPr>
      </w:pPr>
      <w:hyperlink w:anchor="_Toc192420454" w:history="1">
        <w:r w:rsidRPr="008E0CD5">
          <w:rPr>
            <w:rStyle w:val="af1"/>
          </w:rPr>
          <w:t xml:space="preserve">6 </w:t>
        </w:r>
        <w:r w:rsidRPr="008E0CD5">
          <w:rPr>
            <w:rStyle w:val="af1"/>
          </w:rPr>
          <w:t>现场调研</w:t>
        </w:r>
        <w:r w:rsidRPr="008E0CD5">
          <w:rPr>
            <w:webHidden/>
          </w:rPr>
          <w:tab/>
        </w:r>
        <w:r w:rsidRPr="008E0CD5">
          <w:rPr>
            <w:webHidden/>
          </w:rPr>
          <w:fldChar w:fldCharType="begin"/>
        </w:r>
        <w:r w:rsidRPr="008E0CD5">
          <w:rPr>
            <w:webHidden/>
          </w:rPr>
          <w:instrText xml:space="preserve"> PAGEREF _Toc192420454 \h </w:instrText>
        </w:r>
        <w:r w:rsidRPr="008E0CD5">
          <w:rPr>
            <w:webHidden/>
          </w:rPr>
        </w:r>
        <w:r w:rsidRPr="008E0CD5">
          <w:rPr>
            <w:webHidden/>
          </w:rPr>
          <w:fldChar w:fldCharType="separate"/>
        </w:r>
        <w:r w:rsidR="00457769">
          <w:rPr>
            <w:webHidden/>
          </w:rPr>
          <w:t>12</w:t>
        </w:r>
        <w:r w:rsidRPr="008E0CD5">
          <w:rPr>
            <w:webHidden/>
          </w:rPr>
          <w:fldChar w:fldCharType="end"/>
        </w:r>
      </w:hyperlink>
    </w:p>
    <w:p w14:paraId="3430A53C" w14:textId="7CC2B16A"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5" w:history="1">
        <w:r w:rsidRPr="00BF1B65">
          <w:rPr>
            <w:rStyle w:val="af1"/>
            <w:rFonts w:ascii="Times New Roman" w:hAnsi="Times New Roman" w:cs="Times New Roman"/>
            <w:noProof/>
            <w:sz w:val="24"/>
            <w:szCs w:val="24"/>
            <w:lang w:val="zh-CN"/>
          </w:rPr>
          <w:t xml:space="preserve">6.1 </w:t>
        </w:r>
        <w:r w:rsidR="00A663B3">
          <w:rPr>
            <w:rStyle w:val="af1"/>
            <w:rFonts w:ascii="Times New Roman" w:hAnsi="Times New Roman" w:cs="Times New Roman" w:hint="eastAsia"/>
            <w:noProof/>
            <w:sz w:val="24"/>
            <w:szCs w:val="24"/>
            <w:lang w:val="zh-CN"/>
          </w:rPr>
          <w:t xml:space="preserve"> </w:t>
        </w:r>
        <w:r w:rsidRPr="00BF1B65">
          <w:rPr>
            <w:rStyle w:val="af1"/>
            <w:rFonts w:ascii="Times New Roman" w:hAnsi="Times New Roman" w:cs="Times New Roman"/>
            <w:noProof/>
            <w:sz w:val="24"/>
            <w:szCs w:val="24"/>
            <w:lang w:val="zh-CN"/>
          </w:rPr>
          <w:t>基础数据收集</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_Toc192420455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12</w:t>
        </w:r>
        <w:r w:rsidRPr="00BF1B65">
          <w:rPr>
            <w:rFonts w:ascii="Times New Roman" w:hAnsi="Times New Roman" w:cs="Times New Roman"/>
            <w:noProof/>
            <w:webHidden/>
            <w:sz w:val="24"/>
            <w:szCs w:val="24"/>
          </w:rPr>
          <w:fldChar w:fldCharType="end"/>
        </w:r>
      </w:hyperlink>
    </w:p>
    <w:p w14:paraId="493FCBC8" w14:textId="7EB3A240"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6" w:history="1">
        <w:r w:rsidRPr="00BF1B65">
          <w:rPr>
            <w:rStyle w:val="af1"/>
            <w:rFonts w:ascii="Times New Roman" w:hAnsi="Times New Roman" w:cs="Times New Roman"/>
            <w:noProof/>
            <w:sz w:val="24"/>
            <w:szCs w:val="24"/>
            <w:lang w:val="zh-CN"/>
          </w:rPr>
          <w:t xml:space="preserve">6.2 </w:t>
        </w:r>
        <w:r w:rsidR="00A663B3">
          <w:rPr>
            <w:rStyle w:val="af1"/>
            <w:rFonts w:ascii="Times New Roman" w:hAnsi="Times New Roman" w:cs="Times New Roman" w:hint="eastAsia"/>
            <w:noProof/>
            <w:sz w:val="24"/>
            <w:szCs w:val="24"/>
            <w:lang w:val="zh-CN"/>
          </w:rPr>
          <w:t xml:space="preserve"> </w:t>
        </w:r>
        <w:r w:rsidRPr="00BF1B65">
          <w:rPr>
            <w:rStyle w:val="af1"/>
            <w:rFonts w:ascii="Times New Roman" w:hAnsi="Times New Roman" w:cs="Times New Roman"/>
            <w:noProof/>
            <w:sz w:val="24"/>
            <w:szCs w:val="24"/>
            <w:lang w:val="zh-CN"/>
          </w:rPr>
          <w:t>问题提炼</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_Toc192420456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12</w:t>
        </w:r>
        <w:r w:rsidRPr="00BF1B65">
          <w:rPr>
            <w:rFonts w:ascii="Times New Roman" w:hAnsi="Times New Roman" w:cs="Times New Roman"/>
            <w:noProof/>
            <w:webHidden/>
            <w:sz w:val="24"/>
            <w:szCs w:val="24"/>
          </w:rPr>
          <w:fldChar w:fldCharType="end"/>
        </w:r>
      </w:hyperlink>
    </w:p>
    <w:p w14:paraId="2F79A175" w14:textId="45D9D005" w:rsidR="00956B7D" w:rsidRPr="008E0CD5" w:rsidRDefault="00956B7D" w:rsidP="008E0CD5">
      <w:pPr>
        <w:pStyle w:val="TOC1"/>
        <w:rPr>
          <w:lang w:val="en-US"/>
          <w14:ligatures w14:val="standardContextual"/>
        </w:rPr>
      </w:pPr>
      <w:hyperlink w:anchor="_Toc192420457" w:history="1">
        <w:r w:rsidRPr="008E0CD5">
          <w:rPr>
            <w:rStyle w:val="af1"/>
          </w:rPr>
          <w:t xml:space="preserve">7 </w:t>
        </w:r>
        <w:r w:rsidRPr="008E0CD5">
          <w:rPr>
            <w:rStyle w:val="af1"/>
          </w:rPr>
          <w:t>设计方案迭代</w:t>
        </w:r>
        <w:r w:rsidRPr="008E0CD5">
          <w:rPr>
            <w:webHidden/>
          </w:rPr>
          <w:tab/>
        </w:r>
        <w:r w:rsidRPr="008E0CD5">
          <w:rPr>
            <w:webHidden/>
          </w:rPr>
          <w:fldChar w:fldCharType="begin"/>
        </w:r>
        <w:r w:rsidRPr="008E0CD5">
          <w:rPr>
            <w:webHidden/>
          </w:rPr>
          <w:instrText xml:space="preserve"> PAGEREF _Toc192420457 \h </w:instrText>
        </w:r>
        <w:r w:rsidRPr="008E0CD5">
          <w:rPr>
            <w:webHidden/>
          </w:rPr>
        </w:r>
        <w:r w:rsidRPr="008E0CD5">
          <w:rPr>
            <w:webHidden/>
          </w:rPr>
          <w:fldChar w:fldCharType="separate"/>
        </w:r>
        <w:r w:rsidR="00457769">
          <w:rPr>
            <w:webHidden/>
          </w:rPr>
          <w:t>14</w:t>
        </w:r>
        <w:r w:rsidRPr="008E0CD5">
          <w:rPr>
            <w:webHidden/>
          </w:rPr>
          <w:fldChar w:fldCharType="end"/>
        </w:r>
      </w:hyperlink>
    </w:p>
    <w:p w14:paraId="6833CB43" w14:textId="4BFBF136"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8" w:history="1">
        <w:r w:rsidRPr="00BF1B65">
          <w:rPr>
            <w:rStyle w:val="af1"/>
            <w:rFonts w:ascii="Times New Roman" w:hAnsi="Times New Roman" w:cs="Times New Roman"/>
            <w:noProof/>
            <w:sz w:val="24"/>
            <w:szCs w:val="24"/>
            <w:lang w:val="zh-CN"/>
          </w:rPr>
          <w:t xml:space="preserve">7.1 </w:t>
        </w:r>
        <w:r w:rsidR="00A663B3">
          <w:rPr>
            <w:rStyle w:val="af1"/>
            <w:rFonts w:ascii="Times New Roman" w:hAnsi="Times New Roman" w:cs="Times New Roman" w:hint="eastAsia"/>
            <w:noProof/>
            <w:sz w:val="24"/>
            <w:szCs w:val="24"/>
            <w:lang w:val="zh-CN"/>
          </w:rPr>
          <w:t xml:space="preserve"> </w:t>
        </w:r>
        <w:r w:rsidRPr="00BF1B65">
          <w:rPr>
            <w:rStyle w:val="af1"/>
            <w:rFonts w:ascii="Times New Roman" w:hAnsi="Times New Roman" w:cs="Times New Roman"/>
            <w:noProof/>
            <w:sz w:val="24"/>
            <w:szCs w:val="24"/>
            <w:lang w:val="zh-CN"/>
          </w:rPr>
          <w:t>实验设计</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_Toc192420458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14</w:t>
        </w:r>
        <w:r w:rsidRPr="00BF1B65">
          <w:rPr>
            <w:rFonts w:ascii="Times New Roman" w:hAnsi="Times New Roman" w:cs="Times New Roman"/>
            <w:noProof/>
            <w:webHidden/>
            <w:sz w:val="24"/>
            <w:szCs w:val="24"/>
          </w:rPr>
          <w:fldChar w:fldCharType="end"/>
        </w:r>
      </w:hyperlink>
    </w:p>
    <w:p w14:paraId="2609A74D" w14:textId="041818E2"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9" w:history="1">
        <w:r w:rsidRPr="00BF1B65">
          <w:rPr>
            <w:rStyle w:val="af1"/>
            <w:rFonts w:ascii="Times New Roman" w:hAnsi="Times New Roman" w:cs="Times New Roman"/>
            <w:noProof/>
            <w:sz w:val="24"/>
            <w:szCs w:val="24"/>
            <w:lang w:val="zh-CN"/>
          </w:rPr>
          <w:t xml:space="preserve">7.2 </w:t>
        </w:r>
        <w:r w:rsidR="00A663B3">
          <w:rPr>
            <w:rStyle w:val="af1"/>
            <w:rFonts w:ascii="Times New Roman" w:hAnsi="Times New Roman" w:cs="Times New Roman" w:hint="eastAsia"/>
            <w:noProof/>
            <w:sz w:val="24"/>
            <w:szCs w:val="24"/>
            <w:lang w:val="zh-CN"/>
          </w:rPr>
          <w:t xml:space="preserve"> </w:t>
        </w:r>
        <w:r w:rsidRPr="00BF1B65">
          <w:rPr>
            <w:rStyle w:val="af1"/>
            <w:rFonts w:ascii="Times New Roman" w:hAnsi="Times New Roman" w:cs="Times New Roman"/>
            <w:noProof/>
            <w:sz w:val="24"/>
            <w:szCs w:val="24"/>
            <w:lang w:val="zh-CN"/>
          </w:rPr>
          <w:t>数据采集与分析</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_Toc192420459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15</w:t>
        </w:r>
        <w:r w:rsidRPr="00BF1B65">
          <w:rPr>
            <w:rFonts w:ascii="Times New Roman" w:hAnsi="Times New Roman" w:cs="Times New Roman"/>
            <w:noProof/>
            <w:webHidden/>
            <w:sz w:val="24"/>
            <w:szCs w:val="24"/>
          </w:rPr>
          <w:fldChar w:fldCharType="end"/>
        </w:r>
      </w:hyperlink>
    </w:p>
    <w:p w14:paraId="5B640645" w14:textId="4A5F4528" w:rsidR="00956B7D" w:rsidRPr="00BF1B65" w:rsidRDefault="00956B7D" w:rsidP="00956B7D">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60" w:history="1">
        <w:r w:rsidRPr="00BF1B65">
          <w:rPr>
            <w:rStyle w:val="af1"/>
            <w:rFonts w:ascii="Times New Roman" w:hAnsi="Times New Roman" w:cs="Times New Roman"/>
            <w:noProof/>
            <w:sz w:val="24"/>
            <w:szCs w:val="24"/>
            <w:lang w:val="zh-CN"/>
          </w:rPr>
          <w:t xml:space="preserve">7.3 </w:t>
        </w:r>
        <w:r w:rsidR="00A663B3">
          <w:rPr>
            <w:rStyle w:val="af1"/>
            <w:rFonts w:ascii="Times New Roman" w:hAnsi="Times New Roman" w:cs="Times New Roman" w:hint="eastAsia"/>
            <w:noProof/>
            <w:sz w:val="24"/>
            <w:szCs w:val="24"/>
            <w:lang w:val="zh-CN"/>
          </w:rPr>
          <w:t xml:space="preserve"> </w:t>
        </w:r>
        <w:r w:rsidRPr="00BF1B65">
          <w:rPr>
            <w:rStyle w:val="af1"/>
            <w:rFonts w:ascii="Times New Roman" w:hAnsi="Times New Roman" w:cs="Times New Roman"/>
            <w:noProof/>
            <w:sz w:val="24"/>
            <w:szCs w:val="24"/>
            <w:lang w:val="zh-CN"/>
          </w:rPr>
          <w:t>方案比选</w:t>
        </w:r>
        <w:r w:rsidRPr="00BF1B65">
          <w:rPr>
            <w:rFonts w:ascii="Times New Roman" w:hAnsi="Times New Roman" w:cs="Times New Roman"/>
            <w:noProof/>
            <w:webHidden/>
            <w:sz w:val="24"/>
            <w:szCs w:val="24"/>
          </w:rPr>
          <w:tab/>
        </w:r>
        <w:r w:rsidRPr="00BF1B65">
          <w:rPr>
            <w:rFonts w:ascii="Times New Roman" w:hAnsi="Times New Roman" w:cs="Times New Roman"/>
            <w:noProof/>
            <w:webHidden/>
            <w:sz w:val="24"/>
            <w:szCs w:val="24"/>
          </w:rPr>
          <w:fldChar w:fldCharType="begin"/>
        </w:r>
        <w:r w:rsidRPr="00BF1B65">
          <w:rPr>
            <w:rFonts w:ascii="Times New Roman" w:hAnsi="Times New Roman" w:cs="Times New Roman"/>
            <w:noProof/>
            <w:webHidden/>
            <w:sz w:val="24"/>
            <w:szCs w:val="24"/>
          </w:rPr>
          <w:instrText xml:space="preserve"> PAGEREF _Toc192420460 \h </w:instrText>
        </w:r>
        <w:r w:rsidRPr="00BF1B65">
          <w:rPr>
            <w:rFonts w:ascii="Times New Roman" w:hAnsi="Times New Roman" w:cs="Times New Roman"/>
            <w:noProof/>
            <w:webHidden/>
            <w:sz w:val="24"/>
            <w:szCs w:val="24"/>
          </w:rPr>
        </w:r>
        <w:r w:rsidRPr="00BF1B65">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15</w:t>
        </w:r>
        <w:r w:rsidRPr="00BF1B65">
          <w:rPr>
            <w:rFonts w:ascii="Times New Roman" w:hAnsi="Times New Roman" w:cs="Times New Roman"/>
            <w:noProof/>
            <w:webHidden/>
            <w:sz w:val="24"/>
            <w:szCs w:val="24"/>
          </w:rPr>
          <w:fldChar w:fldCharType="end"/>
        </w:r>
      </w:hyperlink>
    </w:p>
    <w:p w14:paraId="275161FB" w14:textId="73B60830" w:rsidR="00956B7D" w:rsidRPr="008E0CD5" w:rsidRDefault="00956B7D" w:rsidP="008E0CD5">
      <w:pPr>
        <w:pStyle w:val="TOC1"/>
        <w:rPr>
          <w:lang w:val="en-US"/>
          <w14:ligatures w14:val="standardContextual"/>
        </w:rPr>
      </w:pPr>
      <w:hyperlink w:anchor="_Toc192420461" w:history="1">
        <w:r w:rsidRPr="008E0CD5">
          <w:rPr>
            <w:rStyle w:val="af1"/>
          </w:rPr>
          <w:t xml:space="preserve">8 </w:t>
        </w:r>
        <w:r w:rsidRPr="008E0CD5">
          <w:rPr>
            <w:rStyle w:val="af1"/>
          </w:rPr>
          <w:t>其他环节</w:t>
        </w:r>
        <w:r w:rsidRPr="008E0CD5">
          <w:rPr>
            <w:webHidden/>
          </w:rPr>
          <w:tab/>
        </w:r>
        <w:r w:rsidRPr="008E0CD5">
          <w:rPr>
            <w:webHidden/>
          </w:rPr>
          <w:fldChar w:fldCharType="begin"/>
        </w:r>
        <w:r w:rsidRPr="008E0CD5">
          <w:rPr>
            <w:webHidden/>
          </w:rPr>
          <w:instrText xml:space="preserve"> PAGEREF _Toc192420461 \h </w:instrText>
        </w:r>
        <w:r w:rsidRPr="008E0CD5">
          <w:rPr>
            <w:webHidden/>
          </w:rPr>
        </w:r>
        <w:r w:rsidRPr="008E0CD5">
          <w:rPr>
            <w:webHidden/>
          </w:rPr>
          <w:fldChar w:fldCharType="separate"/>
        </w:r>
        <w:r w:rsidR="00457769">
          <w:rPr>
            <w:webHidden/>
          </w:rPr>
          <w:t>16</w:t>
        </w:r>
        <w:r w:rsidRPr="008E0CD5">
          <w:rPr>
            <w:webHidden/>
          </w:rPr>
          <w:fldChar w:fldCharType="end"/>
        </w:r>
      </w:hyperlink>
    </w:p>
    <w:p w14:paraId="782896A6" w14:textId="25C3A3D8" w:rsidR="00956B7D" w:rsidRPr="008E0CD5" w:rsidRDefault="00956B7D" w:rsidP="008E0CD5">
      <w:pPr>
        <w:pStyle w:val="TOC1"/>
        <w:rPr>
          <w:lang w:val="en-US"/>
          <w14:ligatures w14:val="standardContextual"/>
        </w:rPr>
      </w:pPr>
      <w:hyperlink w:anchor="_Toc192420462" w:history="1">
        <w:r w:rsidRPr="008E0CD5">
          <w:rPr>
            <w:rStyle w:val="af1"/>
          </w:rPr>
          <w:t>附录</w:t>
        </w:r>
        <w:r w:rsidRPr="008E0CD5">
          <w:rPr>
            <w:rStyle w:val="af1"/>
          </w:rPr>
          <w:t xml:space="preserve">A   </w:t>
        </w:r>
        <w:r w:rsidRPr="008E0CD5">
          <w:rPr>
            <w:rStyle w:val="af1"/>
          </w:rPr>
          <w:t>人因测度选取依据索引</w:t>
        </w:r>
        <w:r w:rsidRPr="008E0CD5">
          <w:rPr>
            <w:webHidden/>
          </w:rPr>
          <w:tab/>
        </w:r>
        <w:r w:rsidRPr="008E0CD5">
          <w:rPr>
            <w:webHidden/>
          </w:rPr>
          <w:fldChar w:fldCharType="begin"/>
        </w:r>
        <w:r w:rsidRPr="008E0CD5">
          <w:rPr>
            <w:webHidden/>
          </w:rPr>
          <w:instrText xml:space="preserve"> PAGEREF _Toc192420462 \h </w:instrText>
        </w:r>
        <w:r w:rsidRPr="008E0CD5">
          <w:rPr>
            <w:webHidden/>
          </w:rPr>
        </w:r>
        <w:r w:rsidRPr="008E0CD5">
          <w:rPr>
            <w:webHidden/>
          </w:rPr>
          <w:fldChar w:fldCharType="separate"/>
        </w:r>
        <w:r w:rsidR="00457769">
          <w:rPr>
            <w:webHidden/>
          </w:rPr>
          <w:t>17</w:t>
        </w:r>
        <w:r w:rsidRPr="008E0CD5">
          <w:rPr>
            <w:webHidden/>
          </w:rPr>
          <w:fldChar w:fldCharType="end"/>
        </w:r>
      </w:hyperlink>
    </w:p>
    <w:p w14:paraId="48284E8C" w14:textId="5F24D0C8" w:rsidR="00956B7D" w:rsidRPr="008E0CD5" w:rsidRDefault="00956B7D" w:rsidP="008E0CD5">
      <w:pPr>
        <w:pStyle w:val="TOC1"/>
        <w:rPr>
          <w:lang w:val="en-US"/>
          <w14:ligatures w14:val="standardContextual"/>
        </w:rPr>
      </w:pPr>
      <w:hyperlink w:anchor="_Toc192420463" w:history="1">
        <w:r w:rsidRPr="008E0CD5">
          <w:rPr>
            <w:rStyle w:val="af1"/>
          </w:rPr>
          <w:t>本标准用词说明</w:t>
        </w:r>
        <w:r w:rsidRPr="008E0CD5">
          <w:rPr>
            <w:webHidden/>
          </w:rPr>
          <w:tab/>
        </w:r>
        <w:r w:rsidRPr="008E0CD5">
          <w:rPr>
            <w:webHidden/>
          </w:rPr>
          <w:fldChar w:fldCharType="begin"/>
        </w:r>
        <w:r w:rsidRPr="008E0CD5">
          <w:rPr>
            <w:webHidden/>
          </w:rPr>
          <w:instrText xml:space="preserve"> PAGEREF _Toc192420463 \h </w:instrText>
        </w:r>
        <w:r w:rsidRPr="008E0CD5">
          <w:rPr>
            <w:webHidden/>
          </w:rPr>
        </w:r>
        <w:r w:rsidRPr="008E0CD5">
          <w:rPr>
            <w:webHidden/>
          </w:rPr>
          <w:fldChar w:fldCharType="separate"/>
        </w:r>
        <w:r w:rsidR="00457769">
          <w:rPr>
            <w:webHidden/>
          </w:rPr>
          <w:t>19</w:t>
        </w:r>
        <w:r w:rsidRPr="008E0CD5">
          <w:rPr>
            <w:webHidden/>
          </w:rPr>
          <w:fldChar w:fldCharType="end"/>
        </w:r>
      </w:hyperlink>
    </w:p>
    <w:p w14:paraId="4D5A2E98" w14:textId="6859BC66" w:rsidR="00956B7D" w:rsidRPr="008E0CD5" w:rsidRDefault="00956B7D" w:rsidP="008E0CD5">
      <w:pPr>
        <w:pStyle w:val="TOC1"/>
        <w:rPr>
          <w:lang w:val="en-US"/>
          <w14:ligatures w14:val="standardContextual"/>
        </w:rPr>
      </w:pPr>
      <w:hyperlink w:anchor="_Toc192420464" w:history="1">
        <w:r w:rsidRPr="008E0CD5">
          <w:rPr>
            <w:rStyle w:val="af1"/>
          </w:rPr>
          <w:t>引用标准名录</w:t>
        </w:r>
        <w:r w:rsidRPr="008E0CD5">
          <w:rPr>
            <w:webHidden/>
          </w:rPr>
          <w:tab/>
        </w:r>
        <w:r w:rsidRPr="008E0CD5">
          <w:rPr>
            <w:webHidden/>
          </w:rPr>
          <w:fldChar w:fldCharType="begin"/>
        </w:r>
        <w:r w:rsidRPr="008E0CD5">
          <w:rPr>
            <w:webHidden/>
          </w:rPr>
          <w:instrText xml:space="preserve"> PAGEREF _Toc192420464 \h </w:instrText>
        </w:r>
        <w:r w:rsidRPr="008E0CD5">
          <w:rPr>
            <w:webHidden/>
          </w:rPr>
        </w:r>
        <w:r w:rsidRPr="008E0CD5">
          <w:rPr>
            <w:webHidden/>
          </w:rPr>
          <w:fldChar w:fldCharType="separate"/>
        </w:r>
        <w:r w:rsidR="00457769">
          <w:rPr>
            <w:webHidden/>
          </w:rPr>
          <w:t>20</w:t>
        </w:r>
        <w:r w:rsidRPr="008E0CD5">
          <w:rPr>
            <w:webHidden/>
          </w:rPr>
          <w:fldChar w:fldCharType="end"/>
        </w:r>
      </w:hyperlink>
    </w:p>
    <w:p w14:paraId="45D816E8" w14:textId="6D190767" w:rsidR="00E704C3" w:rsidRPr="00F54DB5" w:rsidRDefault="006E41A1" w:rsidP="00F54DB5">
      <w:pPr>
        <w:widowControl/>
        <w:spacing w:line="312" w:lineRule="auto"/>
        <w:rPr>
          <w:rFonts w:ascii="Times New Roman" w:hAnsi="Times New Roman" w:cs="Times New Roman"/>
          <w:color w:val="000000"/>
          <w:sz w:val="24"/>
          <w:szCs w:val="24"/>
        </w:rPr>
      </w:pPr>
      <w:r w:rsidRPr="00F54DB5">
        <w:rPr>
          <w:rFonts w:ascii="Times New Roman" w:hAnsi="Times New Roman" w:cs="Times New Roman"/>
          <w:color w:val="000000"/>
          <w:sz w:val="24"/>
          <w:szCs w:val="24"/>
          <w:lang w:val="zh-CN"/>
        </w:rPr>
        <w:fldChar w:fldCharType="end"/>
      </w:r>
      <w:r w:rsidRPr="00F54DB5">
        <w:rPr>
          <w:rFonts w:ascii="Times New Roman" w:hAnsi="Times New Roman" w:cs="Times New Roman"/>
          <w:color w:val="000000"/>
          <w:sz w:val="24"/>
          <w:szCs w:val="24"/>
        </w:rPr>
        <w:t xml:space="preserve"> </w:t>
      </w:r>
    </w:p>
    <w:p w14:paraId="45D816E9" w14:textId="77777777" w:rsidR="00E704C3" w:rsidRDefault="006E41A1">
      <w:pPr>
        <w:widowControl/>
        <w:jc w:val="left"/>
        <w:rPr>
          <w:rFonts w:ascii="宋体" w:eastAsia="宋体" w:hAnsi="宋体" w:cs="Times New Roman" w:hint="eastAsia"/>
          <w:b/>
          <w:color w:val="000000"/>
          <w:szCs w:val="20"/>
        </w:rPr>
      </w:pPr>
      <w:r>
        <w:rPr>
          <w:rFonts w:ascii="宋体" w:eastAsia="宋体" w:hAnsi="宋体" w:cs="Times New Roman"/>
          <w:b/>
          <w:color w:val="000000"/>
          <w:szCs w:val="20"/>
        </w:rPr>
        <w:br w:type="page"/>
      </w:r>
    </w:p>
    <w:p w14:paraId="45D816EA" w14:textId="274E222A" w:rsidR="00E704C3" w:rsidRPr="00B647A3" w:rsidRDefault="006E41A1" w:rsidP="00B647A3">
      <w:pPr>
        <w:keepNext/>
        <w:keepLines/>
        <w:widowControl/>
        <w:spacing w:beforeLines="100" w:before="312" w:afterLines="100" w:after="312" w:line="360" w:lineRule="auto"/>
        <w:jc w:val="center"/>
        <w:rPr>
          <w:rFonts w:ascii="Times New Roman" w:eastAsia="宋体" w:hAnsi="Calibri Light" w:cs="Times New Roman"/>
          <w:b/>
          <w:color w:val="000000"/>
          <w:kern w:val="0"/>
          <w:sz w:val="32"/>
          <w:szCs w:val="32"/>
        </w:rPr>
      </w:pPr>
      <w:r w:rsidRPr="00D559B9">
        <w:rPr>
          <w:rFonts w:ascii="Times New Roman" w:eastAsia="宋体" w:hAnsi="Calibri Light" w:cs="Times New Roman" w:hint="eastAsia"/>
          <w:b/>
          <w:color w:val="000000"/>
          <w:kern w:val="0"/>
          <w:sz w:val="32"/>
          <w:szCs w:val="32"/>
        </w:rPr>
        <w:lastRenderedPageBreak/>
        <w:t>C</w:t>
      </w:r>
      <w:r w:rsidRPr="00D559B9">
        <w:rPr>
          <w:rFonts w:ascii="Times New Roman" w:eastAsia="宋体" w:hAnsi="Calibri Light" w:cs="Times New Roman"/>
          <w:b/>
          <w:color w:val="000000"/>
          <w:kern w:val="0"/>
          <w:sz w:val="32"/>
          <w:szCs w:val="32"/>
        </w:rPr>
        <w:t>ontents</w:t>
      </w:r>
    </w:p>
    <w:p w14:paraId="432F8201" w14:textId="5DE4B29A" w:rsidR="00F55E31" w:rsidRPr="00B87691" w:rsidRDefault="0015072F" w:rsidP="00E14BD0">
      <w:pPr>
        <w:pStyle w:val="TOC1"/>
        <w:rPr>
          <w:b w:val="0"/>
          <w:bCs w:val="0"/>
          <w:lang w:val="en-US"/>
          <w14:ligatures w14:val="standardContextual"/>
        </w:rPr>
      </w:pPr>
      <w:hyperlink w:anchor="_Toc192420441" w:history="1">
        <w:r w:rsidRPr="00C218C7">
          <w:rPr>
            <w:rStyle w:val="af1"/>
            <w:b w:val="0"/>
            <w:bCs w:val="0"/>
            <w:color w:val="auto"/>
            <w:u w:val="none"/>
            <w:lang w:val="en-US"/>
          </w:rPr>
          <w:t>Foreword</w:t>
        </w:r>
        <w:r w:rsidR="00F55E31" w:rsidRPr="00C218C7">
          <w:rPr>
            <w:b w:val="0"/>
            <w:bCs w:val="0"/>
            <w:webHidden/>
            <w:lang w:val="en-US"/>
          </w:rPr>
          <w:tab/>
        </w:r>
        <w:r w:rsidR="00F55E31" w:rsidRPr="00B87691">
          <w:rPr>
            <w:b w:val="0"/>
            <w:bCs w:val="0"/>
            <w:webHidden/>
          </w:rPr>
          <w:fldChar w:fldCharType="begin"/>
        </w:r>
        <w:r w:rsidR="00F55E31" w:rsidRPr="00C218C7">
          <w:rPr>
            <w:b w:val="0"/>
            <w:bCs w:val="0"/>
            <w:webHidden/>
            <w:lang w:val="en-US"/>
          </w:rPr>
          <w:instrText xml:space="preserve"> PAGEREF _Toc192420441 \h </w:instrText>
        </w:r>
        <w:r w:rsidR="00F55E31" w:rsidRPr="00B87691">
          <w:rPr>
            <w:b w:val="0"/>
            <w:bCs w:val="0"/>
            <w:webHidden/>
          </w:rPr>
        </w:r>
        <w:r w:rsidR="00F55E31" w:rsidRPr="00B87691">
          <w:rPr>
            <w:b w:val="0"/>
            <w:bCs w:val="0"/>
            <w:webHidden/>
          </w:rPr>
          <w:fldChar w:fldCharType="separate"/>
        </w:r>
        <w:r w:rsidR="00457769">
          <w:rPr>
            <w:b w:val="0"/>
            <w:bCs w:val="0"/>
            <w:webHidden/>
            <w:lang w:val="en-US"/>
          </w:rPr>
          <w:t>1</w:t>
        </w:r>
        <w:r w:rsidR="00F55E31" w:rsidRPr="00B87691">
          <w:rPr>
            <w:b w:val="0"/>
            <w:bCs w:val="0"/>
            <w:webHidden/>
          </w:rPr>
          <w:fldChar w:fldCharType="end"/>
        </w:r>
      </w:hyperlink>
    </w:p>
    <w:p w14:paraId="109B388F" w14:textId="2EE357B4" w:rsidR="00F55E31" w:rsidRPr="00B87691" w:rsidRDefault="00F55E31" w:rsidP="00E14BD0">
      <w:pPr>
        <w:pStyle w:val="TOC1"/>
        <w:rPr>
          <w:b w:val="0"/>
          <w:bCs w:val="0"/>
          <w:lang w:val="en-US"/>
          <w14:ligatures w14:val="standardContextual"/>
        </w:rPr>
      </w:pPr>
      <w:hyperlink w:anchor="_Toc192420442" w:history="1">
        <w:r w:rsidRPr="00C218C7">
          <w:rPr>
            <w:rStyle w:val="af1"/>
            <w:b w:val="0"/>
            <w:bCs w:val="0"/>
            <w:color w:val="auto"/>
            <w:u w:val="none"/>
            <w:lang w:val="en-US"/>
          </w:rPr>
          <w:t xml:space="preserve">1  </w:t>
        </w:r>
        <w:r w:rsidR="00A46F33" w:rsidRPr="00C218C7">
          <w:rPr>
            <w:rStyle w:val="af1"/>
            <w:b w:val="0"/>
            <w:bCs w:val="0"/>
            <w:color w:val="auto"/>
            <w:u w:val="none"/>
            <w:lang w:val="en-US"/>
          </w:rPr>
          <w:t xml:space="preserve">General </w:t>
        </w:r>
        <w:r w:rsidR="00656E4A" w:rsidRPr="00C218C7">
          <w:rPr>
            <w:rStyle w:val="af1"/>
            <w:b w:val="0"/>
            <w:bCs w:val="0"/>
            <w:color w:val="auto"/>
            <w:u w:val="none"/>
            <w:lang w:val="en-US"/>
          </w:rPr>
          <w:t>p</w:t>
        </w:r>
        <w:r w:rsidR="00A46F33" w:rsidRPr="00C218C7">
          <w:rPr>
            <w:rStyle w:val="af1"/>
            <w:b w:val="0"/>
            <w:bCs w:val="0"/>
            <w:color w:val="auto"/>
            <w:u w:val="none"/>
            <w:lang w:val="en-US"/>
          </w:rPr>
          <w:t>rovisions</w:t>
        </w:r>
        <w:r w:rsidRPr="00C218C7">
          <w:rPr>
            <w:b w:val="0"/>
            <w:bCs w:val="0"/>
            <w:webHidden/>
            <w:lang w:val="en-US"/>
          </w:rPr>
          <w:tab/>
        </w:r>
        <w:r w:rsidRPr="00B87691">
          <w:rPr>
            <w:b w:val="0"/>
            <w:bCs w:val="0"/>
            <w:webHidden/>
          </w:rPr>
          <w:fldChar w:fldCharType="begin"/>
        </w:r>
        <w:r w:rsidRPr="00C218C7">
          <w:rPr>
            <w:b w:val="0"/>
            <w:bCs w:val="0"/>
            <w:webHidden/>
            <w:lang w:val="en-US"/>
          </w:rPr>
          <w:instrText xml:space="preserve"> PAGEREF _Toc192420442 \h </w:instrText>
        </w:r>
        <w:r w:rsidRPr="00B87691">
          <w:rPr>
            <w:b w:val="0"/>
            <w:bCs w:val="0"/>
            <w:webHidden/>
          </w:rPr>
        </w:r>
        <w:r w:rsidRPr="00B87691">
          <w:rPr>
            <w:b w:val="0"/>
            <w:bCs w:val="0"/>
            <w:webHidden/>
          </w:rPr>
          <w:fldChar w:fldCharType="separate"/>
        </w:r>
        <w:r w:rsidR="00457769">
          <w:rPr>
            <w:b w:val="0"/>
            <w:bCs w:val="0"/>
            <w:webHidden/>
            <w:lang w:val="en-US"/>
          </w:rPr>
          <w:t>4</w:t>
        </w:r>
        <w:r w:rsidRPr="00B87691">
          <w:rPr>
            <w:b w:val="0"/>
            <w:bCs w:val="0"/>
            <w:webHidden/>
          </w:rPr>
          <w:fldChar w:fldCharType="end"/>
        </w:r>
      </w:hyperlink>
    </w:p>
    <w:p w14:paraId="2DD57169" w14:textId="717A2C09" w:rsidR="00F55E31" w:rsidRPr="00B87691" w:rsidRDefault="00F55E31" w:rsidP="00E14BD0">
      <w:pPr>
        <w:pStyle w:val="TOC1"/>
        <w:rPr>
          <w:b w:val="0"/>
          <w:bCs w:val="0"/>
          <w:lang w:val="en-US"/>
          <w14:ligatures w14:val="standardContextual"/>
        </w:rPr>
      </w:pPr>
      <w:hyperlink w:anchor="_Toc192420443" w:history="1">
        <w:r w:rsidRPr="00C218C7">
          <w:rPr>
            <w:rStyle w:val="af1"/>
            <w:b w:val="0"/>
            <w:bCs w:val="0"/>
            <w:color w:val="auto"/>
            <w:u w:val="none"/>
            <w:lang w:val="en-US"/>
          </w:rPr>
          <w:t xml:space="preserve">2  </w:t>
        </w:r>
        <w:r w:rsidR="0025185F" w:rsidRPr="00C218C7">
          <w:rPr>
            <w:rStyle w:val="af1"/>
            <w:b w:val="0"/>
            <w:bCs w:val="0"/>
            <w:color w:val="auto"/>
            <w:u w:val="none"/>
            <w:lang w:val="en-US"/>
          </w:rPr>
          <w:t>Terms</w:t>
        </w:r>
        <w:r w:rsidRPr="00C218C7">
          <w:rPr>
            <w:b w:val="0"/>
            <w:bCs w:val="0"/>
            <w:webHidden/>
            <w:lang w:val="en-US"/>
          </w:rPr>
          <w:tab/>
        </w:r>
        <w:r w:rsidRPr="00B87691">
          <w:rPr>
            <w:b w:val="0"/>
            <w:bCs w:val="0"/>
            <w:webHidden/>
          </w:rPr>
          <w:fldChar w:fldCharType="begin"/>
        </w:r>
        <w:r w:rsidRPr="00C218C7">
          <w:rPr>
            <w:b w:val="0"/>
            <w:bCs w:val="0"/>
            <w:webHidden/>
            <w:lang w:val="en-US"/>
          </w:rPr>
          <w:instrText xml:space="preserve"> PAGEREF _Toc192420443 \h </w:instrText>
        </w:r>
        <w:r w:rsidRPr="00B87691">
          <w:rPr>
            <w:b w:val="0"/>
            <w:bCs w:val="0"/>
            <w:webHidden/>
          </w:rPr>
        </w:r>
        <w:r w:rsidRPr="00B87691">
          <w:rPr>
            <w:b w:val="0"/>
            <w:bCs w:val="0"/>
            <w:webHidden/>
          </w:rPr>
          <w:fldChar w:fldCharType="separate"/>
        </w:r>
        <w:r w:rsidR="00457769">
          <w:rPr>
            <w:b w:val="0"/>
            <w:bCs w:val="0"/>
            <w:webHidden/>
            <w:lang w:val="en-US"/>
          </w:rPr>
          <w:t>5</w:t>
        </w:r>
        <w:r w:rsidRPr="00B87691">
          <w:rPr>
            <w:b w:val="0"/>
            <w:bCs w:val="0"/>
            <w:webHidden/>
          </w:rPr>
          <w:fldChar w:fldCharType="end"/>
        </w:r>
      </w:hyperlink>
    </w:p>
    <w:p w14:paraId="706C8A1B" w14:textId="2E67268D" w:rsidR="00F55E31" w:rsidRPr="00B87691" w:rsidRDefault="00F55E31" w:rsidP="00E14BD0">
      <w:pPr>
        <w:pStyle w:val="TOC1"/>
        <w:rPr>
          <w:b w:val="0"/>
          <w:bCs w:val="0"/>
          <w:lang w:val="en-US"/>
          <w14:ligatures w14:val="standardContextual"/>
        </w:rPr>
      </w:pPr>
      <w:hyperlink w:anchor="_Toc192420444" w:history="1">
        <w:r w:rsidRPr="00C218C7">
          <w:rPr>
            <w:rStyle w:val="af1"/>
            <w:b w:val="0"/>
            <w:bCs w:val="0"/>
            <w:color w:val="auto"/>
            <w:u w:val="none"/>
            <w:lang w:val="en-US"/>
          </w:rPr>
          <w:t xml:space="preserve">3  </w:t>
        </w:r>
        <w:r w:rsidR="00BB3FAF" w:rsidRPr="00C218C7">
          <w:rPr>
            <w:rStyle w:val="af1"/>
            <w:b w:val="0"/>
            <w:bCs w:val="0"/>
            <w:color w:val="auto"/>
            <w:u w:val="none"/>
            <w:lang w:val="en-US"/>
          </w:rPr>
          <w:t>Basic requirements</w:t>
        </w:r>
        <w:r w:rsidRPr="00C218C7">
          <w:rPr>
            <w:b w:val="0"/>
            <w:bCs w:val="0"/>
            <w:webHidden/>
            <w:lang w:val="en-US"/>
          </w:rPr>
          <w:tab/>
        </w:r>
        <w:r w:rsidRPr="00B87691">
          <w:rPr>
            <w:b w:val="0"/>
            <w:bCs w:val="0"/>
            <w:webHidden/>
          </w:rPr>
          <w:fldChar w:fldCharType="begin"/>
        </w:r>
        <w:r w:rsidRPr="00C218C7">
          <w:rPr>
            <w:b w:val="0"/>
            <w:bCs w:val="0"/>
            <w:webHidden/>
            <w:lang w:val="en-US"/>
          </w:rPr>
          <w:instrText xml:space="preserve"> PAGEREF _Toc192420444 \h </w:instrText>
        </w:r>
        <w:r w:rsidRPr="00B87691">
          <w:rPr>
            <w:b w:val="0"/>
            <w:bCs w:val="0"/>
            <w:webHidden/>
          </w:rPr>
        </w:r>
        <w:r w:rsidRPr="00B87691">
          <w:rPr>
            <w:b w:val="0"/>
            <w:bCs w:val="0"/>
            <w:webHidden/>
          </w:rPr>
          <w:fldChar w:fldCharType="separate"/>
        </w:r>
        <w:r w:rsidR="00457769">
          <w:rPr>
            <w:b w:val="0"/>
            <w:bCs w:val="0"/>
            <w:webHidden/>
            <w:lang w:val="en-US"/>
          </w:rPr>
          <w:t>6</w:t>
        </w:r>
        <w:r w:rsidRPr="00B87691">
          <w:rPr>
            <w:b w:val="0"/>
            <w:bCs w:val="0"/>
            <w:webHidden/>
          </w:rPr>
          <w:fldChar w:fldCharType="end"/>
        </w:r>
      </w:hyperlink>
    </w:p>
    <w:p w14:paraId="0EFB1A29" w14:textId="71AE7CBE"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45" w:history="1">
        <w:r w:rsidRPr="00C218C7">
          <w:rPr>
            <w:rStyle w:val="af1"/>
            <w:rFonts w:ascii="Times New Roman" w:hAnsi="Times New Roman" w:cs="Times New Roman"/>
            <w:noProof/>
            <w:color w:val="auto"/>
            <w:sz w:val="24"/>
            <w:szCs w:val="24"/>
            <w:u w:val="none"/>
          </w:rPr>
          <w:t xml:space="preserve">3.1  </w:t>
        </w:r>
        <w:r w:rsidR="00125B4A" w:rsidRPr="00C218C7">
          <w:rPr>
            <w:rStyle w:val="af1"/>
            <w:rFonts w:ascii="Times New Roman" w:hAnsi="Times New Roman" w:cs="Times New Roman"/>
            <w:noProof/>
            <w:color w:val="auto"/>
            <w:sz w:val="24"/>
            <w:szCs w:val="24"/>
            <w:u w:val="none"/>
          </w:rPr>
          <w:t xml:space="preserve">Overall </w:t>
        </w:r>
        <w:r w:rsidR="00FF2B8B" w:rsidRPr="00C218C7">
          <w:rPr>
            <w:rStyle w:val="af1"/>
            <w:rFonts w:ascii="Times New Roman" w:hAnsi="Times New Roman" w:cs="Times New Roman"/>
            <w:noProof/>
            <w:color w:val="auto"/>
            <w:sz w:val="24"/>
            <w:szCs w:val="24"/>
            <w:u w:val="none"/>
          </w:rPr>
          <w:t>objective</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_Toc192420445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6</w:t>
        </w:r>
        <w:r w:rsidRPr="00B87691">
          <w:rPr>
            <w:rFonts w:ascii="Times New Roman" w:hAnsi="Times New Roman" w:cs="Times New Roman"/>
            <w:noProof/>
            <w:webHidden/>
            <w:sz w:val="24"/>
            <w:szCs w:val="24"/>
          </w:rPr>
          <w:fldChar w:fldCharType="end"/>
        </w:r>
      </w:hyperlink>
    </w:p>
    <w:p w14:paraId="52273D2F" w14:textId="34130895"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46" w:history="1">
        <w:r w:rsidRPr="00D13F9E">
          <w:rPr>
            <w:rStyle w:val="af1"/>
            <w:rFonts w:ascii="Times New Roman" w:hAnsi="Times New Roman" w:cs="Times New Roman"/>
            <w:noProof/>
            <w:color w:val="auto"/>
            <w:sz w:val="24"/>
            <w:szCs w:val="24"/>
            <w:u w:val="none"/>
          </w:rPr>
          <w:t xml:space="preserve">3.2  </w:t>
        </w:r>
        <w:r w:rsidR="00695F5A" w:rsidRPr="00D13F9E">
          <w:rPr>
            <w:rStyle w:val="af1"/>
            <w:rFonts w:ascii="Times New Roman" w:hAnsi="Times New Roman" w:cs="Times New Roman"/>
            <w:noProof/>
            <w:color w:val="auto"/>
            <w:sz w:val="24"/>
            <w:szCs w:val="24"/>
            <w:u w:val="none"/>
          </w:rPr>
          <w:t xml:space="preserve">Design </w:t>
        </w:r>
        <w:r w:rsidR="00C66BA7" w:rsidRPr="00D13F9E">
          <w:rPr>
            <w:rStyle w:val="af1"/>
            <w:rFonts w:ascii="Times New Roman" w:hAnsi="Times New Roman" w:cs="Times New Roman"/>
            <w:noProof/>
            <w:color w:val="auto"/>
            <w:sz w:val="24"/>
            <w:szCs w:val="24"/>
            <w:u w:val="none"/>
          </w:rPr>
          <w:t>p</w:t>
        </w:r>
        <w:r w:rsidR="00695F5A" w:rsidRPr="00D13F9E">
          <w:rPr>
            <w:rStyle w:val="af1"/>
            <w:rFonts w:ascii="Times New Roman" w:hAnsi="Times New Roman" w:cs="Times New Roman"/>
            <w:noProof/>
            <w:color w:val="auto"/>
            <w:sz w:val="24"/>
            <w:szCs w:val="24"/>
            <w:u w:val="none"/>
          </w:rPr>
          <w:t>rincip</w:t>
        </w:r>
        <w:r w:rsidR="00433CC3" w:rsidRPr="00D13F9E">
          <w:rPr>
            <w:rStyle w:val="af1"/>
            <w:rFonts w:ascii="Times New Roman" w:hAnsi="Times New Roman" w:cs="Times New Roman" w:hint="eastAsia"/>
            <w:noProof/>
            <w:color w:val="auto"/>
            <w:sz w:val="24"/>
            <w:szCs w:val="24"/>
            <w:u w:val="none"/>
          </w:rPr>
          <w:t>le</w:t>
        </w:r>
        <w:r w:rsidR="00695F5A" w:rsidRPr="00D13F9E">
          <w:rPr>
            <w:rStyle w:val="af1"/>
            <w:rFonts w:ascii="Times New Roman" w:hAnsi="Times New Roman" w:cs="Times New Roman"/>
            <w:noProof/>
            <w:color w:val="auto"/>
            <w:sz w:val="24"/>
            <w:szCs w:val="24"/>
            <w:u w:val="none"/>
          </w:rPr>
          <w:t>s</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_Toc192420446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6</w:t>
        </w:r>
        <w:r w:rsidRPr="00B87691">
          <w:rPr>
            <w:rFonts w:ascii="Times New Roman" w:hAnsi="Times New Roman" w:cs="Times New Roman"/>
            <w:noProof/>
            <w:webHidden/>
            <w:sz w:val="24"/>
            <w:szCs w:val="24"/>
          </w:rPr>
          <w:fldChar w:fldCharType="end"/>
        </w:r>
      </w:hyperlink>
    </w:p>
    <w:p w14:paraId="466306F2" w14:textId="43CB9A85" w:rsidR="00F55E31" w:rsidRPr="00B87691" w:rsidRDefault="00F55E31" w:rsidP="00E14BD0">
      <w:pPr>
        <w:pStyle w:val="TOC1"/>
        <w:rPr>
          <w:b w:val="0"/>
          <w:bCs w:val="0"/>
          <w:lang w:val="en-US"/>
          <w14:ligatures w14:val="standardContextual"/>
        </w:rPr>
      </w:pPr>
      <w:hyperlink w:anchor="_Toc192420447" w:history="1">
        <w:r w:rsidRPr="00B87691">
          <w:rPr>
            <w:rStyle w:val="af1"/>
            <w:b w:val="0"/>
            <w:bCs w:val="0"/>
            <w:color w:val="auto"/>
            <w:u w:val="none"/>
            <w:lang w:val="en-US"/>
          </w:rPr>
          <w:t xml:space="preserve">4 </w:t>
        </w:r>
        <w:r w:rsidR="006D58E4" w:rsidRPr="00B87691">
          <w:rPr>
            <w:rStyle w:val="af1"/>
            <w:b w:val="0"/>
            <w:bCs w:val="0"/>
            <w:color w:val="auto"/>
            <w:u w:val="none"/>
            <w:lang w:val="en-US"/>
          </w:rPr>
          <w:t xml:space="preserve">Spatial </w:t>
        </w:r>
        <w:r w:rsidR="00656E4A" w:rsidRPr="00B87691">
          <w:rPr>
            <w:rStyle w:val="af1"/>
            <w:b w:val="0"/>
            <w:bCs w:val="0"/>
            <w:color w:val="auto"/>
            <w:u w:val="none"/>
            <w:lang w:val="en-US"/>
          </w:rPr>
          <w:t>e</w:t>
        </w:r>
        <w:r w:rsidR="006D58E4" w:rsidRPr="00B87691">
          <w:rPr>
            <w:rStyle w:val="af1"/>
            <w:b w:val="0"/>
            <w:bCs w:val="0"/>
            <w:color w:val="auto"/>
            <w:u w:val="none"/>
            <w:lang w:val="en-US"/>
          </w:rPr>
          <w:t xml:space="preserve">xperience </w:t>
        </w:r>
        <w:r w:rsidR="00656E4A" w:rsidRPr="00B87691">
          <w:rPr>
            <w:rStyle w:val="af1"/>
            <w:b w:val="0"/>
            <w:bCs w:val="0"/>
            <w:color w:val="auto"/>
            <w:u w:val="none"/>
            <w:lang w:val="en-US"/>
          </w:rPr>
          <w:t>t</w:t>
        </w:r>
        <w:r w:rsidR="006D58E4" w:rsidRPr="00B87691">
          <w:rPr>
            <w:rStyle w:val="af1"/>
            <w:b w:val="0"/>
            <w:bCs w:val="0"/>
            <w:color w:val="auto"/>
            <w:u w:val="none"/>
            <w:lang w:val="en-US"/>
          </w:rPr>
          <w:t>ask</w:t>
        </w:r>
        <w:r w:rsidR="007B7959">
          <w:rPr>
            <w:rStyle w:val="af1"/>
            <w:rFonts w:hint="eastAsia"/>
            <w:b w:val="0"/>
            <w:bCs w:val="0"/>
            <w:color w:val="auto"/>
            <w:u w:val="none"/>
            <w:lang w:val="en-US"/>
          </w:rPr>
          <w:t>s</w:t>
        </w:r>
        <w:r w:rsidR="00AB4E57" w:rsidRPr="00B87691">
          <w:rPr>
            <w:rStyle w:val="af1"/>
            <w:b w:val="0"/>
            <w:bCs w:val="0"/>
            <w:color w:val="auto"/>
            <w:u w:val="none"/>
            <w:lang w:val="en-US"/>
          </w:rPr>
          <w:t xml:space="preserve"> &amp; </w:t>
        </w:r>
        <w:bookmarkStart w:id="15" w:name="_Hlk195866597"/>
        <w:r w:rsidR="00D8048B">
          <w:rPr>
            <w:rStyle w:val="af1"/>
            <w:rFonts w:hint="eastAsia"/>
            <w:b w:val="0"/>
            <w:bCs w:val="0"/>
            <w:color w:val="auto"/>
            <w:u w:val="none"/>
            <w:lang w:val="en-US"/>
          </w:rPr>
          <w:t xml:space="preserve">main </w:t>
        </w:r>
        <w:r w:rsidR="00656E4A" w:rsidRPr="00B87691">
          <w:rPr>
            <w:rStyle w:val="af1"/>
            <w:b w:val="0"/>
            <w:bCs w:val="0"/>
            <w:color w:val="auto"/>
            <w:u w:val="none"/>
            <w:lang w:val="en-US"/>
          </w:rPr>
          <w:t>m</w:t>
        </w:r>
        <w:bookmarkEnd w:id="15"/>
        <w:r w:rsidR="00D13F9E">
          <w:rPr>
            <w:rStyle w:val="af1"/>
            <w:rFonts w:hint="eastAsia"/>
            <w:b w:val="0"/>
            <w:bCs w:val="0"/>
            <w:color w:val="auto"/>
            <w:u w:val="none"/>
            <w:lang w:val="en-US"/>
          </w:rPr>
          <w:t>etrics</w:t>
        </w:r>
        <w:r w:rsidRPr="00B87691">
          <w:rPr>
            <w:b w:val="0"/>
            <w:bCs w:val="0"/>
            <w:webHidden/>
            <w:lang w:val="en-US"/>
          </w:rPr>
          <w:tab/>
        </w:r>
        <w:r w:rsidRPr="00B87691">
          <w:rPr>
            <w:b w:val="0"/>
            <w:bCs w:val="0"/>
            <w:webHidden/>
          </w:rPr>
          <w:fldChar w:fldCharType="begin"/>
        </w:r>
        <w:r w:rsidRPr="00B87691">
          <w:rPr>
            <w:b w:val="0"/>
            <w:bCs w:val="0"/>
            <w:webHidden/>
            <w:lang w:val="en-US"/>
          </w:rPr>
          <w:instrText xml:space="preserve"> PAGEREF _Toc192420447 \h </w:instrText>
        </w:r>
        <w:r w:rsidRPr="00B87691">
          <w:rPr>
            <w:b w:val="0"/>
            <w:bCs w:val="0"/>
            <w:webHidden/>
          </w:rPr>
        </w:r>
        <w:r w:rsidRPr="00B87691">
          <w:rPr>
            <w:b w:val="0"/>
            <w:bCs w:val="0"/>
            <w:webHidden/>
          </w:rPr>
          <w:fldChar w:fldCharType="separate"/>
        </w:r>
        <w:r w:rsidR="00457769">
          <w:rPr>
            <w:b w:val="0"/>
            <w:bCs w:val="0"/>
            <w:webHidden/>
            <w:lang w:val="en-US"/>
          </w:rPr>
          <w:t>7</w:t>
        </w:r>
        <w:r w:rsidRPr="00B87691">
          <w:rPr>
            <w:b w:val="0"/>
            <w:bCs w:val="0"/>
            <w:webHidden/>
          </w:rPr>
          <w:fldChar w:fldCharType="end"/>
        </w:r>
      </w:hyperlink>
    </w:p>
    <w:p w14:paraId="600E47B5" w14:textId="74F3C58B"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48" w:history="1">
        <w:r w:rsidRPr="00B87691">
          <w:rPr>
            <w:rStyle w:val="af1"/>
            <w:rFonts w:ascii="Times New Roman" w:hAnsi="Times New Roman" w:cs="Times New Roman"/>
            <w:noProof/>
            <w:color w:val="auto"/>
            <w:sz w:val="24"/>
            <w:szCs w:val="24"/>
            <w:u w:val="none"/>
          </w:rPr>
          <w:t xml:space="preserve">4.1  </w:t>
        </w:r>
        <w:r w:rsidR="00C567CC" w:rsidRPr="00B87691">
          <w:rPr>
            <w:rStyle w:val="af1"/>
            <w:rFonts w:ascii="Times New Roman" w:hAnsi="Times New Roman" w:cs="Times New Roman"/>
            <w:noProof/>
            <w:color w:val="auto"/>
            <w:sz w:val="24"/>
            <w:szCs w:val="24"/>
            <w:u w:val="none"/>
          </w:rPr>
          <w:t xml:space="preserve">Spatial </w:t>
        </w:r>
        <w:r w:rsidR="00656E4A" w:rsidRPr="00B87691">
          <w:rPr>
            <w:rStyle w:val="af1"/>
            <w:rFonts w:ascii="Times New Roman" w:hAnsi="Times New Roman" w:cs="Times New Roman"/>
            <w:noProof/>
            <w:color w:val="auto"/>
            <w:sz w:val="24"/>
            <w:szCs w:val="24"/>
            <w:u w:val="none"/>
          </w:rPr>
          <w:t>e</w:t>
        </w:r>
        <w:r w:rsidR="00C567CC" w:rsidRPr="00B87691">
          <w:rPr>
            <w:rStyle w:val="af1"/>
            <w:rFonts w:ascii="Times New Roman" w:hAnsi="Times New Roman" w:cs="Times New Roman"/>
            <w:noProof/>
            <w:color w:val="auto"/>
            <w:sz w:val="24"/>
            <w:szCs w:val="24"/>
            <w:u w:val="none"/>
          </w:rPr>
          <w:t xml:space="preserve">xperience </w:t>
        </w:r>
        <w:r w:rsidR="00656E4A" w:rsidRPr="00B87691">
          <w:rPr>
            <w:rStyle w:val="af1"/>
            <w:rFonts w:ascii="Times New Roman" w:hAnsi="Times New Roman" w:cs="Times New Roman"/>
            <w:noProof/>
            <w:color w:val="auto"/>
            <w:sz w:val="24"/>
            <w:szCs w:val="24"/>
            <w:u w:val="none"/>
          </w:rPr>
          <w:t>t</w:t>
        </w:r>
        <w:r w:rsidR="00C567CC" w:rsidRPr="00B87691">
          <w:rPr>
            <w:rStyle w:val="af1"/>
            <w:rFonts w:ascii="Times New Roman" w:hAnsi="Times New Roman" w:cs="Times New Roman"/>
            <w:noProof/>
            <w:color w:val="auto"/>
            <w:sz w:val="24"/>
            <w:szCs w:val="24"/>
            <w:u w:val="none"/>
          </w:rPr>
          <w:t>ask</w:t>
        </w:r>
        <w:r w:rsidR="007B7959">
          <w:rPr>
            <w:rStyle w:val="af1"/>
            <w:rFonts w:ascii="Times New Roman" w:hAnsi="Times New Roman" w:cs="Times New Roman" w:hint="eastAsia"/>
            <w:noProof/>
            <w:color w:val="auto"/>
            <w:sz w:val="24"/>
            <w:szCs w:val="24"/>
            <w:u w:val="none"/>
          </w:rPr>
          <w:t>s</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_Toc192420448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7</w:t>
        </w:r>
        <w:r w:rsidRPr="00B87691">
          <w:rPr>
            <w:rFonts w:ascii="Times New Roman" w:hAnsi="Times New Roman" w:cs="Times New Roman"/>
            <w:noProof/>
            <w:webHidden/>
            <w:sz w:val="24"/>
            <w:szCs w:val="24"/>
          </w:rPr>
          <w:fldChar w:fldCharType="end"/>
        </w:r>
      </w:hyperlink>
    </w:p>
    <w:p w14:paraId="1EE1C3C5" w14:textId="753528B0"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49" w:history="1">
        <w:r w:rsidRPr="00B87691">
          <w:rPr>
            <w:rStyle w:val="af1"/>
            <w:rFonts w:ascii="Times New Roman" w:hAnsi="Times New Roman" w:cs="Times New Roman"/>
            <w:noProof/>
            <w:color w:val="auto"/>
            <w:sz w:val="24"/>
            <w:szCs w:val="24"/>
            <w:u w:val="none"/>
          </w:rPr>
          <w:t xml:space="preserve">4.2  </w:t>
        </w:r>
        <w:r w:rsidR="00D8048B">
          <w:rPr>
            <w:rStyle w:val="af1"/>
            <w:rFonts w:ascii="Times New Roman" w:hAnsi="Times New Roman" w:cs="Times New Roman" w:hint="eastAsia"/>
            <w:noProof/>
            <w:color w:val="auto"/>
            <w:sz w:val="24"/>
            <w:szCs w:val="24"/>
            <w:u w:val="none"/>
          </w:rPr>
          <w:t>Main m</w:t>
        </w:r>
        <w:r w:rsidR="00943CE3">
          <w:rPr>
            <w:rStyle w:val="af1"/>
            <w:rFonts w:ascii="Times New Roman" w:hAnsi="Times New Roman" w:cs="Times New Roman" w:hint="eastAsia"/>
            <w:noProof/>
            <w:color w:val="auto"/>
            <w:sz w:val="24"/>
            <w:szCs w:val="24"/>
            <w:u w:val="none"/>
          </w:rPr>
          <w:t>etrics</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_Toc192420449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8</w:t>
        </w:r>
        <w:r w:rsidRPr="00B87691">
          <w:rPr>
            <w:rFonts w:ascii="Times New Roman" w:hAnsi="Times New Roman" w:cs="Times New Roman"/>
            <w:noProof/>
            <w:webHidden/>
            <w:sz w:val="24"/>
            <w:szCs w:val="24"/>
          </w:rPr>
          <w:fldChar w:fldCharType="end"/>
        </w:r>
      </w:hyperlink>
    </w:p>
    <w:p w14:paraId="56202E50" w14:textId="52350638" w:rsidR="00F55E31" w:rsidRPr="00B87691" w:rsidRDefault="00F55E31" w:rsidP="00E14BD0">
      <w:pPr>
        <w:pStyle w:val="TOC1"/>
        <w:rPr>
          <w:b w:val="0"/>
          <w:bCs w:val="0"/>
          <w:lang w:val="en-US"/>
          <w14:ligatures w14:val="standardContextual"/>
        </w:rPr>
      </w:pPr>
      <w:hyperlink w:anchor="_Toc192420450" w:history="1">
        <w:r w:rsidRPr="00B87691">
          <w:rPr>
            <w:rStyle w:val="af1"/>
            <w:b w:val="0"/>
            <w:bCs w:val="0"/>
            <w:color w:val="auto"/>
            <w:u w:val="none"/>
            <w:lang w:val="en-US"/>
          </w:rPr>
          <w:t xml:space="preserve">5  </w:t>
        </w:r>
        <w:r w:rsidR="000C3C74" w:rsidRPr="00B87691">
          <w:rPr>
            <w:rStyle w:val="af1"/>
            <w:b w:val="0"/>
            <w:bCs w:val="0"/>
            <w:color w:val="auto"/>
            <w:u w:val="none"/>
            <w:lang w:val="en-US"/>
          </w:rPr>
          <w:t xml:space="preserve">Ergonomic </w:t>
        </w:r>
        <w:r w:rsidR="00B87691" w:rsidRPr="00B87691">
          <w:rPr>
            <w:rStyle w:val="af1"/>
            <w:b w:val="0"/>
            <w:bCs w:val="0"/>
            <w:color w:val="auto"/>
            <w:u w:val="none"/>
            <w:lang w:val="en-US"/>
          </w:rPr>
          <w:t>d</w:t>
        </w:r>
        <w:r w:rsidR="000C3C74" w:rsidRPr="00B87691">
          <w:rPr>
            <w:rStyle w:val="af1"/>
            <w:b w:val="0"/>
            <w:bCs w:val="0"/>
            <w:color w:val="auto"/>
            <w:u w:val="none"/>
            <w:lang w:val="en-US"/>
          </w:rPr>
          <w:t>esign</w:t>
        </w:r>
        <w:r w:rsidR="00194CE5">
          <w:rPr>
            <w:rStyle w:val="af1"/>
            <w:rFonts w:hint="eastAsia"/>
            <w:b w:val="0"/>
            <w:bCs w:val="0"/>
            <w:color w:val="auto"/>
            <w:u w:val="none"/>
            <w:lang w:val="en-US"/>
          </w:rPr>
          <w:t xml:space="preserve"> </w:t>
        </w:r>
        <w:r w:rsidR="00C97DFE">
          <w:rPr>
            <w:rStyle w:val="af1"/>
            <w:rFonts w:hint="eastAsia"/>
            <w:b w:val="0"/>
            <w:bCs w:val="0"/>
            <w:color w:val="auto"/>
            <w:u w:val="none"/>
            <w:lang w:val="en-US"/>
          </w:rPr>
          <w:t xml:space="preserve">&amp; </w:t>
        </w:r>
        <w:r w:rsidR="007B7959">
          <w:rPr>
            <w:rStyle w:val="af1"/>
            <w:rFonts w:hint="eastAsia"/>
            <w:b w:val="0"/>
            <w:bCs w:val="0"/>
            <w:color w:val="auto"/>
            <w:u w:val="none"/>
            <w:lang w:val="en-US"/>
          </w:rPr>
          <w:t xml:space="preserve">its </w:t>
        </w:r>
        <w:r w:rsidR="00B87691" w:rsidRPr="00B87691">
          <w:rPr>
            <w:rStyle w:val="af1"/>
            <w:b w:val="0"/>
            <w:bCs w:val="0"/>
            <w:color w:val="auto"/>
            <w:u w:val="none"/>
            <w:lang w:val="en-US"/>
          </w:rPr>
          <w:t>w</w:t>
        </w:r>
        <w:r w:rsidR="00656E4A" w:rsidRPr="00B87691">
          <w:rPr>
            <w:rStyle w:val="af1"/>
            <w:b w:val="0"/>
            <w:bCs w:val="0"/>
            <w:color w:val="auto"/>
            <w:u w:val="none"/>
            <w:lang w:val="en-US"/>
          </w:rPr>
          <w:t>orkflow</w:t>
        </w:r>
        <w:r w:rsidRPr="00B87691">
          <w:rPr>
            <w:b w:val="0"/>
            <w:bCs w:val="0"/>
            <w:webHidden/>
            <w:lang w:val="en-US"/>
          </w:rPr>
          <w:tab/>
        </w:r>
        <w:r w:rsidRPr="00B87691">
          <w:rPr>
            <w:b w:val="0"/>
            <w:bCs w:val="0"/>
            <w:webHidden/>
          </w:rPr>
          <w:fldChar w:fldCharType="begin"/>
        </w:r>
        <w:r w:rsidRPr="00B87691">
          <w:rPr>
            <w:b w:val="0"/>
            <w:bCs w:val="0"/>
            <w:webHidden/>
            <w:lang w:val="en-US"/>
          </w:rPr>
          <w:instrText xml:space="preserve"> PAGEREF _Toc192420450 \h </w:instrText>
        </w:r>
        <w:r w:rsidRPr="00B87691">
          <w:rPr>
            <w:b w:val="0"/>
            <w:bCs w:val="0"/>
            <w:webHidden/>
          </w:rPr>
        </w:r>
        <w:r w:rsidRPr="00B87691">
          <w:rPr>
            <w:b w:val="0"/>
            <w:bCs w:val="0"/>
            <w:webHidden/>
          </w:rPr>
          <w:fldChar w:fldCharType="separate"/>
        </w:r>
        <w:r w:rsidR="00457769">
          <w:rPr>
            <w:b w:val="0"/>
            <w:bCs w:val="0"/>
            <w:webHidden/>
            <w:lang w:val="en-US"/>
          </w:rPr>
          <w:t>10</w:t>
        </w:r>
        <w:r w:rsidRPr="00B87691">
          <w:rPr>
            <w:b w:val="0"/>
            <w:bCs w:val="0"/>
            <w:webHidden/>
          </w:rPr>
          <w:fldChar w:fldCharType="end"/>
        </w:r>
      </w:hyperlink>
    </w:p>
    <w:p w14:paraId="2B9D936C" w14:textId="05C98273"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1" w:history="1">
        <w:r w:rsidRPr="00B87691">
          <w:rPr>
            <w:rStyle w:val="af1"/>
            <w:rFonts w:ascii="Times New Roman" w:hAnsi="Times New Roman" w:cs="Times New Roman"/>
            <w:noProof/>
            <w:color w:val="auto"/>
            <w:sz w:val="24"/>
            <w:szCs w:val="24"/>
            <w:u w:val="none"/>
          </w:rPr>
          <w:t xml:space="preserve">5.1  </w:t>
        </w:r>
        <w:r w:rsidR="00F13700" w:rsidRPr="00F13700">
          <w:rPr>
            <w:rStyle w:val="af1"/>
            <w:rFonts w:ascii="Times New Roman" w:hAnsi="Times New Roman" w:cs="Times New Roman"/>
            <w:noProof/>
            <w:color w:val="auto"/>
            <w:sz w:val="24"/>
            <w:szCs w:val="24"/>
            <w:u w:val="none"/>
          </w:rPr>
          <w:t xml:space="preserve">Personnel </w:t>
        </w:r>
        <w:r w:rsidR="00F13700">
          <w:rPr>
            <w:rStyle w:val="af1"/>
            <w:rFonts w:ascii="Times New Roman" w:hAnsi="Times New Roman" w:cs="Times New Roman" w:hint="eastAsia"/>
            <w:noProof/>
            <w:color w:val="auto"/>
            <w:sz w:val="24"/>
            <w:szCs w:val="24"/>
            <w:u w:val="none"/>
          </w:rPr>
          <w:t>o</w:t>
        </w:r>
        <w:r w:rsidR="00F13700" w:rsidRPr="00F13700">
          <w:rPr>
            <w:rStyle w:val="af1"/>
            <w:rFonts w:ascii="Times New Roman" w:hAnsi="Times New Roman" w:cs="Times New Roman"/>
            <w:noProof/>
            <w:color w:val="auto"/>
            <w:sz w:val="24"/>
            <w:szCs w:val="24"/>
            <w:u w:val="none"/>
          </w:rPr>
          <w:t>rganization</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_Toc192420451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10</w:t>
        </w:r>
        <w:r w:rsidRPr="00B87691">
          <w:rPr>
            <w:rFonts w:ascii="Times New Roman" w:hAnsi="Times New Roman" w:cs="Times New Roman"/>
            <w:noProof/>
            <w:webHidden/>
            <w:sz w:val="24"/>
            <w:szCs w:val="24"/>
          </w:rPr>
          <w:fldChar w:fldCharType="end"/>
        </w:r>
      </w:hyperlink>
    </w:p>
    <w:p w14:paraId="572D6056" w14:textId="32B02AA9"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2" w:history="1">
        <w:r w:rsidRPr="00B87691">
          <w:rPr>
            <w:rStyle w:val="af1"/>
            <w:rFonts w:ascii="Times New Roman" w:hAnsi="Times New Roman" w:cs="Times New Roman"/>
            <w:noProof/>
            <w:color w:val="auto"/>
            <w:sz w:val="24"/>
            <w:szCs w:val="24"/>
            <w:u w:val="none"/>
          </w:rPr>
          <w:t xml:space="preserve">5.2  </w:t>
        </w:r>
        <w:r w:rsidR="00250744" w:rsidRPr="00B87691">
          <w:rPr>
            <w:rStyle w:val="af1"/>
            <w:rFonts w:ascii="Times New Roman" w:hAnsi="Times New Roman" w:cs="Times New Roman"/>
            <w:noProof/>
            <w:color w:val="auto"/>
            <w:sz w:val="24"/>
            <w:szCs w:val="24"/>
            <w:u w:val="none"/>
          </w:rPr>
          <w:t xml:space="preserve">Ergonomic </w:t>
        </w:r>
        <w:r w:rsidR="00B87691" w:rsidRPr="00B87691">
          <w:rPr>
            <w:rStyle w:val="af1"/>
            <w:rFonts w:ascii="Times New Roman" w:hAnsi="Times New Roman" w:cs="Times New Roman"/>
            <w:noProof/>
            <w:color w:val="auto"/>
            <w:sz w:val="24"/>
            <w:szCs w:val="24"/>
            <w:u w:val="none"/>
          </w:rPr>
          <w:t>d</w:t>
        </w:r>
        <w:r w:rsidR="00250744" w:rsidRPr="00B87691">
          <w:rPr>
            <w:rStyle w:val="af1"/>
            <w:rFonts w:ascii="Times New Roman" w:hAnsi="Times New Roman" w:cs="Times New Roman"/>
            <w:noProof/>
            <w:color w:val="auto"/>
            <w:sz w:val="24"/>
            <w:szCs w:val="24"/>
            <w:u w:val="none"/>
          </w:rPr>
          <w:t xml:space="preserve">esign </w:t>
        </w:r>
        <w:r w:rsidR="00EE1CAD">
          <w:rPr>
            <w:rStyle w:val="af1"/>
            <w:rFonts w:ascii="Times New Roman" w:hAnsi="Times New Roman" w:cs="Times New Roman" w:hint="eastAsia"/>
            <w:noProof/>
            <w:color w:val="auto"/>
            <w:sz w:val="24"/>
            <w:szCs w:val="24"/>
            <w:u w:val="none"/>
          </w:rPr>
          <w:t>contents</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_Toc192420452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10</w:t>
        </w:r>
        <w:r w:rsidRPr="00B87691">
          <w:rPr>
            <w:rFonts w:ascii="Times New Roman" w:hAnsi="Times New Roman" w:cs="Times New Roman"/>
            <w:noProof/>
            <w:webHidden/>
            <w:sz w:val="24"/>
            <w:szCs w:val="24"/>
          </w:rPr>
          <w:fldChar w:fldCharType="end"/>
        </w:r>
      </w:hyperlink>
    </w:p>
    <w:p w14:paraId="02D5B5BD" w14:textId="517F9ECA"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3" w:history="1">
        <w:r w:rsidRPr="00B87691">
          <w:rPr>
            <w:rStyle w:val="af1"/>
            <w:rFonts w:ascii="Times New Roman" w:hAnsi="Times New Roman" w:cs="Times New Roman"/>
            <w:noProof/>
            <w:color w:val="auto"/>
            <w:sz w:val="24"/>
            <w:szCs w:val="24"/>
            <w:u w:val="none"/>
          </w:rPr>
          <w:t xml:space="preserve">5.3  </w:t>
        </w:r>
        <w:r w:rsidR="00816E98">
          <w:rPr>
            <w:rStyle w:val="af1"/>
            <w:rFonts w:ascii="Times New Roman" w:hAnsi="Times New Roman" w:cs="Times New Roman" w:hint="eastAsia"/>
            <w:noProof/>
            <w:color w:val="auto"/>
            <w:sz w:val="24"/>
            <w:szCs w:val="24"/>
            <w:u w:val="none"/>
          </w:rPr>
          <w:t>D</w:t>
        </w:r>
        <w:r w:rsidR="00F13700" w:rsidRPr="00F13700">
          <w:rPr>
            <w:rStyle w:val="af1"/>
            <w:rFonts w:ascii="Times New Roman" w:hAnsi="Times New Roman" w:cs="Times New Roman"/>
            <w:noProof/>
            <w:color w:val="auto"/>
            <w:sz w:val="24"/>
            <w:szCs w:val="24"/>
            <w:u w:val="none"/>
          </w:rPr>
          <w:t>esign</w:t>
        </w:r>
        <w:r w:rsidR="00C66BA7" w:rsidRPr="00B87691">
          <w:rPr>
            <w:rStyle w:val="af1"/>
            <w:rFonts w:ascii="Times New Roman" w:hAnsi="Times New Roman" w:cs="Times New Roman"/>
            <w:noProof/>
            <w:color w:val="auto"/>
            <w:sz w:val="24"/>
            <w:szCs w:val="24"/>
            <w:u w:val="none"/>
          </w:rPr>
          <w:t xml:space="preserve"> </w:t>
        </w:r>
        <w:r w:rsidR="00B87691" w:rsidRPr="00B87691">
          <w:rPr>
            <w:rStyle w:val="af1"/>
            <w:rFonts w:ascii="Times New Roman" w:hAnsi="Times New Roman" w:cs="Times New Roman"/>
            <w:noProof/>
            <w:color w:val="auto"/>
            <w:sz w:val="24"/>
            <w:szCs w:val="24"/>
            <w:u w:val="none"/>
          </w:rPr>
          <w:t>w</w:t>
        </w:r>
        <w:r w:rsidR="00250744" w:rsidRPr="00B87691">
          <w:rPr>
            <w:rStyle w:val="af1"/>
            <w:rFonts w:ascii="Times New Roman" w:hAnsi="Times New Roman" w:cs="Times New Roman"/>
            <w:noProof/>
            <w:color w:val="auto"/>
            <w:sz w:val="24"/>
            <w:szCs w:val="24"/>
            <w:u w:val="none"/>
          </w:rPr>
          <w:t>orkflow</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_Toc192420453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11</w:t>
        </w:r>
        <w:r w:rsidRPr="00B87691">
          <w:rPr>
            <w:rFonts w:ascii="Times New Roman" w:hAnsi="Times New Roman" w:cs="Times New Roman"/>
            <w:noProof/>
            <w:webHidden/>
            <w:sz w:val="24"/>
            <w:szCs w:val="24"/>
          </w:rPr>
          <w:fldChar w:fldCharType="end"/>
        </w:r>
      </w:hyperlink>
    </w:p>
    <w:p w14:paraId="5BA9B5C0" w14:textId="7A26AB5D" w:rsidR="00F55E31" w:rsidRPr="00B87691" w:rsidRDefault="00F55E31" w:rsidP="00E14BD0">
      <w:pPr>
        <w:pStyle w:val="TOC1"/>
        <w:rPr>
          <w:b w:val="0"/>
          <w:bCs w:val="0"/>
          <w:lang w:val="en-US"/>
          <w14:ligatures w14:val="standardContextual"/>
        </w:rPr>
      </w:pPr>
      <w:hyperlink w:anchor="_Toc192420454" w:history="1">
        <w:r w:rsidRPr="009C0EDC">
          <w:rPr>
            <w:rStyle w:val="af1"/>
            <w:b w:val="0"/>
            <w:bCs w:val="0"/>
            <w:color w:val="auto"/>
            <w:u w:val="none"/>
            <w:lang w:val="en-US"/>
          </w:rPr>
          <w:t xml:space="preserve">6 </w:t>
        </w:r>
        <w:r w:rsidR="009C0EDC">
          <w:rPr>
            <w:rStyle w:val="af1"/>
            <w:rFonts w:hint="eastAsia"/>
            <w:b w:val="0"/>
            <w:bCs w:val="0"/>
            <w:color w:val="auto"/>
            <w:u w:val="none"/>
            <w:lang w:val="en-US"/>
          </w:rPr>
          <w:t xml:space="preserve"> </w:t>
        </w:r>
        <w:r w:rsidR="009C0EDC" w:rsidRPr="009C0EDC">
          <w:rPr>
            <w:rStyle w:val="af1"/>
            <w:b w:val="0"/>
            <w:bCs w:val="0"/>
            <w:color w:val="auto"/>
            <w:u w:val="none"/>
            <w:lang w:val="en-US"/>
          </w:rPr>
          <w:t xml:space="preserve">Field </w:t>
        </w:r>
        <w:r w:rsidR="009C0EDC">
          <w:rPr>
            <w:rStyle w:val="af1"/>
            <w:rFonts w:hint="eastAsia"/>
            <w:b w:val="0"/>
            <w:bCs w:val="0"/>
            <w:color w:val="auto"/>
            <w:u w:val="none"/>
            <w:lang w:val="en-US"/>
          </w:rPr>
          <w:t>r</w:t>
        </w:r>
        <w:r w:rsidR="009C0EDC" w:rsidRPr="009C0EDC">
          <w:rPr>
            <w:rStyle w:val="af1"/>
            <w:b w:val="0"/>
            <w:bCs w:val="0"/>
            <w:color w:val="auto"/>
            <w:u w:val="none"/>
            <w:lang w:val="en-US"/>
          </w:rPr>
          <w:t>esearch</w:t>
        </w:r>
        <w:r w:rsidRPr="009C0EDC">
          <w:rPr>
            <w:b w:val="0"/>
            <w:bCs w:val="0"/>
            <w:webHidden/>
            <w:lang w:val="en-US"/>
          </w:rPr>
          <w:tab/>
        </w:r>
        <w:r w:rsidRPr="00B87691">
          <w:rPr>
            <w:b w:val="0"/>
            <w:bCs w:val="0"/>
            <w:webHidden/>
          </w:rPr>
          <w:fldChar w:fldCharType="begin"/>
        </w:r>
        <w:r w:rsidRPr="009C0EDC">
          <w:rPr>
            <w:b w:val="0"/>
            <w:bCs w:val="0"/>
            <w:webHidden/>
            <w:lang w:val="en-US"/>
          </w:rPr>
          <w:instrText xml:space="preserve"> PAGEREF _Toc192420454 \h </w:instrText>
        </w:r>
        <w:r w:rsidRPr="00B87691">
          <w:rPr>
            <w:b w:val="0"/>
            <w:bCs w:val="0"/>
            <w:webHidden/>
          </w:rPr>
        </w:r>
        <w:r w:rsidRPr="00B87691">
          <w:rPr>
            <w:b w:val="0"/>
            <w:bCs w:val="0"/>
            <w:webHidden/>
          </w:rPr>
          <w:fldChar w:fldCharType="separate"/>
        </w:r>
        <w:r w:rsidR="00457769">
          <w:rPr>
            <w:b w:val="0"/>
            <w:bCs w:val="0"/>
            <w:webHidden/>
            <w:lang w:val="en-US"/>
          </w:rPr>
          <w:t>12</w:t>
        </w:r>
        <w:r w:rsidRPr="00B87691">
          <w:rPr>
            <w:b w:val="0"/>
            <w:bCs w:val="0"/>
            <w:webHidden/>
          </w:rPr>
          <w:fldChar w:fldCharType="end"/>
        </w:r>
      </w:hyperlink>
    </w:p>
    <w:p w14:paraId="18AE7965" w14:textId="1D9E8929"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5" w:history="1">
        <w:r w:rsidRPr="008C7C9D">
          <w:rPr>
            <w:rStyle w:val="af1"/>
            <w:rFonts w:ascii="Times New Roman" w:hAnsi="Times New Roman" w:cs="Times New Roman"/>
            <w:noProof/>
            <w:color w:val="auto"/>
            <w:sz w:val="24"/>
            <w:szCs w:val="24"/>
            <w:u w:val="none"/>
          </w:rPr>
          <w:t xml:space="preserve">6.1 </w:t>
        </w:r>
        <w:r w:rsidR="00927879">
          <w:rPr>
            <w:rStyle w:val="af1"/>
            <w:rFonts w:ascii="Times New Roman" w:hAnsi="Times New Roman" w:cs="Times New Roman" w:hint="eastAsia"/>
            <w:noProof/>
            <w:color w:val="auto"/>
            <w:sz w:val="24"/>
            <w:szCs w:val="24"/>
            <w:u w:val="none"/>
          </w:rPr>
          <w:t xml:space="preserve"> </w:t>
        </w:r>
        <w:r w:rsidR="008C7C9D" w:rsidRPr="008C7C9D">
          <w:rPr>
            <w:rStyle w:val="af1"/>
            <w:rFonts w:ascii="Times New Roman" w:hAnsi="Times New Roman" w:cs="Times New Roman"/>
            <w:noProof/>
            <w:color w:val="auto"/>
            <w:sz w:val="24"/>
            <w:szCs w:val="24"/>
            <w:u w:val="none"/>
          </w:rPr>
          <w:t>Bas</w:t>
        </w:r>
        <w:r w:rsidR="007B7959">
          <w:rPr>
            <w:rStyle w:val="af1"/>
            <w:rFonts w:ascii="Times New Roman" w:hAnsi="Times New Roman" w:cs="Times New Roman" w:hint="eastAsia"/>
            <w:noProof/>
            <w:color w:val="auto"/>
            <w:sz w:val="24"/>
            <w:szCs w:val="24"/>
            <w:u w:val="none"/>
          </w:rPr>
          <w:t>ic</w:t>
        </w:r>
        <w:r w:rsidR="008C7C9D" w:rsidRPr="008C7C9D">
          <w:rPr>
            <w:rStyle w:val="af1"/>
            <w:rFonts w:ascii="Times New Roman" w:hAnsi="Times New Roman" w:cs="Times New Roman"/>
            <w:noProof/>
            <w:color w:val="auto"/>
            <w:sz w:val="24"/>
            <w:szCs w:val="24"/>
            <w:u w:val="none"/>
          </w:rPr>
          <w:t xml:space="preserve"> </w:t>
        </w:r>
        <w:r w:rsidR="008C7C9D">
          <w:rPr>
            <w:rStyle w:val="af1"/>
            <w:rFonts w:ascii="Times New Roman" w:hAnsi="Times New Roman" w:cs="Times New Roman" w:hint="eastAsia"/>
            <w:noProof/>
            <w:color w:val="auto"/>
            <w:sz w:val="24"/>
            <w:szCs w:val="24"/>
            <w:u w:val="none"/>
          </w:rPr>
          <w:t>d</w:t>
        </w:r>
        <w:r w:rsidR="008C7C9D" w:rsidRPr="008C7C9D">
          <w:rPr>
            <w:rStyle w:val="af1"/>
            <w:rFonts w:ascii="Times New Roman" w:hAnsi="Times New Roman" w:cs="Times New Roman"/>
            <w:noProof/>
            <w:color w:val="auto"/>
            <w:sz w:val="24"/>
            <w:szCs w:val="24"/>
            <w:u w:val="none"/>
          </w:rPr>
          <w:t xml:space="preserve">ata </w:t>
        </w:r>
        <w:r w:rsidR="008C7C9D">
          <w:rPr>
            <w:rStyle w:val="af1"/>
            <w:rFonts w:ascii="Times New Roman" w:hAnsi="Times New Roman" w:cs="Times New Roman" w:hint="eastAsia"/>
            <w:noProof/>
            <w:color w:val="auto"/>
            <w:sz w:val="24"/>
            <w:szCs w:val="24"/>
            <w:u w:val="none"/>
          </w:rPr>
          <w:t>c</w:t>
        </w:r>
        <w:r w:rsidR="008C7C9D" w:rsidRPr="008C7C9D">
          <w:rPr>
            <w:rStyle w:val="af1"/>
            <w:rFonts w:ascii="Times New Roman" w:hAnsi="Times New Roman" w:cs="Times New Roman"/>
            <w:noProof/>
            <w:color w:val="auto"/>
            <w:sz w:val="24"/>
            <w:szCs w:val="24"/>
            <w:u w:val="none"/>
          </w:rPr>
          <w:t>ollection</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_Toc192420455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12</w:t>
        </w:r>
        <w:r w:rsidRPr="00B87691">
          <w:rPr>
            <w:rFonts w:ascii="Times New Roman" w:hAnsi="Times New Roman" w:cs="Times New Roman"/>
            <w:noProof/>
            <w:webHidden/>
            <w:sz w:val="24"/>
            <w:szCs w:val="24"/>
          </w:rPr>
          <w:fldChar w:fldCharType="end"/>
        </w:r>
      </w:hyperlink>
    </w:p>
    <w:p w14:paraId="7873DEB8" w14:textId="7DD8E351"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6" w:history="1">
        <w:r w:rsidRPr="00441832">
          <w:rPr>
            <w:rStyle w:val="af1"/>
            <w:rFonts w:ascii="Times New Roman" w:hAnsi="Times New Roman" w:cs="Times New Roman"/>
            <w:noProof/>
            <w:color w:val="auto"/>
            <w:sz w:val="24"/>
            <w:szCs w:val="24"/>
            <w:u w:val="none"/>
          </w:rPr>
          <w:t xml:space="preserve">6.2 </w:t>
        </w:r>
        <w:r w:rsidR="00927879">
          <w:rPr>
            <w:rStyle w:val="af1"/>
            <w:rFonts w:ascii="Times New Roman" w:hAnsi="Times New Roman" w:cs="Times New Roman" w:hint="eastAsia"/>
            <w:noProof/>
            <w:color w:val="auto"/>
            <w:sz w:val="24"/>
            <w:szCs w:val="24"/>
            <w:u w:val="none"/>
          </w:rPr>
          <w:t xml:space="preserve"> </w:t>
        </w:r>
        <w:r w:rsidR="00441832" w:rsidRPr="00441832">
          <w:rPr>
            <w:rStyle w:val="af1"/>
            <w:rFonts w:ascii="Times New Roman" w:hAnsi="Times New Roman" w:cs="Times New Roman"/>
            <w:noProof/>
            <w:color w:val="auto"/>
            <w:sz w:val="24"/>
            <w:szCs w:val="24"/>
            <w:u w:val="none"/>
          </w:rPr>
          <w:t xml:space="preserve">Problem </w:t>
        </w:r>
        <w:r w:rsidR="00441832">
          <w:rPr>
            <w:rStyle w:val="af1"/>
            <w:rFonts w:ascii="Times New Roman" w:hAnsi="Times New Roman" w:cs="Times New Roman" w:hint="eastAsia"/>
            <w:noProof/>
            <w:color w:val="auto"/>
            <w:sz w:val="24"/>
            <w:szCs w:val="24"/>
            <w:u w:val="none"/>
          </w:rPr>
          <w:t>i</w:t>
        </w:r>
        <w:r w:rsidR="00441832" w:rsidRPr="00441832">
          <w:rPr>
            <w:rStyle w:val="af1"/>
            <w:rFonts w:ascii="Times New Roman" w:hAnsi="Times New Roman" w:cs="Times New Roman"/>
            <w:noProof/>
            <w:color w:val="auto"/>
            <w:sz w:val="24"/>
            <w:szCs w:val="24"/>
            <w:u w:val="none"/>
          </w:rPr>
          <w:t>dentification</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_Toc192420456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12</w:t>
        </w:r>
        <w:r w:rsidRPr="00B87691">
          <w:rPr>
            <w:rFonts w:ascii="Times New Roman" w:hAnsi="Times New Roman" w:cs="Times New Roman"/>
            <w:noProof/>
            <w:webHidden/>
            <w:sz w:val="24"/>
            <w:szCs w:val="24"/>
          </w:rPr>
          <w:fldChar w:fldCharType="end"/>
        </w:r>
      </w:hyperlink>
    </w:p>
    <w:p w14:paraId="1034408B" w14:textId="76D62CC9" w:rsidR="00F55E31" w:rsidRPr="00B87691" w:rsidRDefault="00F55E31" w:rsidP="00E14BD0">
      <w:pPr>
        <w:pStyle w:val="TOC1"/>
        <w:rPr>
          <w:b w:val="0"/>
          <w:bCs w:val="0"/>
          <w:lang w:val="en-US"/>
          <w14:ligatures w14:val="standardContextual"/>
        </w:rPr>
      </w:pPr>
      <w:hyperlink w:anchor="_Toc192420457" w:history="1">
        <w:r w:rsidRPr="00441832">
          <w:rPr>
            <w:rStyle w:val="af1"/>
            <w:b w:val="0"/>
            <w:bCs w:val="0"/>
            <w:color w:val="auto"/>
            <w:u w:val="none"/>
            <w:lang w:val="en-US"/>
          </w:rPr>
          <w:t xml:space="preserve">7 </w:t>
        </w:r>
        <w:r w:rsidR="00441832" w:rsidRPr="00441832">
          <w:rPr>
            <w:rStyle w:val="af1"/>
            <w:rFonts w:hint="eastAsia"/>
            <w:b w:val="0"/>
            <w:bCs w:val="0"/>
            <w:color w:val="auto"/>
            <w:u w:val="none"/>
            <w:lang w:val="en-US"/>
          </w:rPr>
          <w:t xml:space="preserve"> </w:t>
        </w:r>
        <w:r w:rsidR="00441832" w:rsidRPr="00441832">
          <w:rPr>
            <w:rStyle w:val="af1"/>
            <w:b w:val="0"/>
            <w:bCs w:val="0"/>
            <w:color w:val="auto"/>
            <w:u w:val="none"/>
            <w:lang w:val="en-US"/>
          </w:rPr>
          <w:t xml:space="preserve">Design </w:t>
        </w:r>
        <w:r w:rsidR="00441832">
          <w:rPr>
            <w:rStyle w:val="af1"/>
            <w:rFonts w:hint="eastAsia"/>
            <w:b w:val="0"/>
            <w:bCs w:val="0"/>
            <w:color w:val="auto"/>
            <w:u w:val="none"/>
            <w:lang w:val="en-US"/>
          </w:rPr>
          <w:t>i</w:t>
        </w:r>
        <w:r w:rsidR="00441832" w:rsidRPr="00441832">
          <w:rPr>
            <w:rStyle w:val="af1"/>
            <w:b w:val="0"/>
            <w:bCs w:val="0"/>
            <w:color w:val="auto"/>
            <w:u w:val="none"/>
            <w:lang w:val="en-US"/>
          </w:rPr>
          <w:t>teration</w:t>
        </w:r>
        <w:r w:rsidRPr="00441832">
          <w:rPr>
            <w:b w:val="0"/>
            <w:bCs w:val="0"/>
            <w:webHidden/>
            <w:lang w:val="en-US"/>
          </w:rPr>
          <w:tab/>
        </w:r>
        <w:r w:rsidRPr="00B87691">
          <w:rPr>
            <w:b w:val="0"/>
            <w:bCs w:val="0"/>
            <w:webHidden/>
          </w:rPr>
          <w:fldChar w:fldCharType="begin"/>
        </w:r>
        <w:r w:rsidRPr="00441832">
          <w:rPr>
            <w:b w:val="0"/>
            <w:bCs w:val="0"/>
            <w:webHidden/>
            <w:lang w:val="en-US"/>
          </w:rPr>
          <w:instrText xml:space="preserve"> PAGEREF _Toc192420457 \h </w:instrText>
        </w:r>
        <w:r w:rsidRPr="00B87691">
          <w:rPr>
            <w:b w:val="0"/>
            <w:bCs w:val="0"/>
            <w:webHidden/>
          </w:rPr>
        </w:r>
        <w:r w:rsidRPr="00B87691">
          <w:rPr>
            <w:b w:val="0"/>
            <w:bCs w:val="0"/>
            <w:webHidden/>
          </w:rPr>
          <w:fldChar w:fldCharType="separate"/>
        </w:r>
        <w:r w:rsidR="00457769">
          <w:rPr>
            <w:b w:val="0"/>
            <w:bCs w:val="0"/>
            <w:webHidden/>
            <w:lang w:val="en-US"/>
          </w:rPr>
          <w:t>14</w:t>
        </w:r>
        <w:r w:rsidRPr="00B87691">
          <w:rPr>
            <w:b w:val="0"/>
            <w:bCs w:val="0"/>
            <w:webHidden/>
          </w:rPr>
          <w:fldChar w:fldCharType="end"/>
        </w:r>
      </w:hyperlink>
    </w:p>
    <w:p w14:paraId="3F9CC62D" w14:textId="454541C6"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8" w:history="1">
        <w:r w:rsidRPr="00267750">
          <w:rPr>
            <w:rStyle w:val="af1"/>
            <w:rFonts w:ascii="Times New Roman" w:hAnsi="Times New Roman" w:cs="Times New Roman"/>
            <w:noProof/>
            <w:color w:val="auto"/>
            <w:sz w:val="24"/>
            <w:szCs w:val="24"/>
            <w:u w:val="none"/>
          </w:rPr>
          <w:t>7.1</w:t>
        </w:r>
        <w:r w:rsidR="00927879">
          <w:rPr>
            <w:rStyle w:val="af1"/>
            <w:rFonts w:ascii="Times New Roman" w:hAnsi="Times New Roman" w:cs="Times New Roman" w:hint="eastAsia"/>
            <w:noProof/>
            <w:color w:val="auto"/>
            <w:sz w:val="24"/>
            <w:szCs w:val="24"/>
            <w:u w:val="none"/>
          </w:rPr>
          <w:t xml:space="preserve"> </w:t>
        </w:r>
        <w:r w:rsidRPr="00267750">
          <w:rPr>
            <w:rStyle w:val="af1"/>
            <w:rFonts w:ascii="Times New Roman" w:hAnsi="Times New Roman" w:cs="Times New Roman"/>
            <w:noProof/>
            <w:color w:val="auto"/>
            <w:sz w:val="24"/>
            <w:szCs w:val="24"/>
            <w:u w:val="none"/>
          </w:rPr>
          <w:t xml:space="preserve"> </w:t>
        </w:r>
        <w:r w:rsidR="00294A00" w:rsidRPr="00267750">
          <w:rPr>
            <w:rStyle w:val="af1"/>
            <w:rFonts w:ascii="Times New Roman" w:hAnsi="Times New Roman" w:cs="Times New Roman"/>
            <w:noProof/>
            <w:color w:val="auto"/>
            <w:sz w:val="24"/>
            <w:szCs w:val="24"/>
            <w:u w:val="none"/>
          </w:rPr>
          <w:t>Experiment</w:t>
        </w:r>
        <w:r w:rsidR="007B7959">
          <w:rPr>
            <w:rStyle w:val="af1"/>
            <w:rFonts w:ascii="Times New Roman" w:hAnsi="Times New Roman" w:cs="Times New Roman" w:hint="eastAsia"/>
            <w:noProof/>
            <w:color w:val="auto"/>
            <w:sz w:val="24"/>
            <w:szCs w:val="24"/>
            <w:u w:val="none"/>
          </w:rPr>
          <w:t>al</w:t>
        </w:r>
        <w:r w:rsidR="00294A00" w:rsidRPr="00267750">
          <w:rPr>
            <w:rStyle w:val="af1"/>
            <w:rFonts w:ascii="Times New Roman" w:hAnsi="Times New Roman" w:cs="Times New Roman"/>
            <w:noProof/>
            <w:color w:val="auto"/>
            <w:sz w:val="24"/>
            <w:szCs w:val="24"/>
            <w:u w:val="none"/>
          </w:rPr>
          <w:t xml:space="preserve"> </w:t>
        </w:r>
        <w:r w:rsidR="003E04BA">
          <w:rPr>
            <w:rStyle w:val="af1"/>
            <w:rFonts w:ascii="Times New Roman" w:hAnsi="Times New Roman" w:cs="Times New Roman" w:hint="eastAsia"/>
            <w:noProof/>
            <w:color w:val="auto"/>
            <w:sz w:val="24"/>
            <w:szCs w:val="24"/>
            <w:u w:val="none"/>
          </w:rPr>
          <w:t>d</w:t>
        </w:r>
        <w:r w:rsidR="00294A00" w:rsidRPr="00267750">
          <w:rPr>
            <w:rStyle w:val="af1"/>
            <w:rFonts w:ascii="Times New Roman" w:hAnsi="Times New Roman" w:cs="Times New Roman"/>
            <w:noProof/>
            <w:color w:val="auto"/>
            <w:sz w:val="24"/>
            <w:szCs w:val="24"/>
            <w:u w:val="none"/>
          </w:rPr>
          <w:t>esign</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_Toc192420458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14</w:t>
        </w:r>
        <w:r w:rsidRPr="00B87691">
          <w:rPr>
            <w:rFonts w:ascii="Times New Roman" w:hAnsi="Times New Roman" w:cs="Times New Roman"/>
            <w:noProof/>
            <w:webHidden/>
            <w:sz w:val="24"/>
            <w:szCs w:val="24"/>
          </w:rPr>
          <w:fldChar w:fldCharType="end"/>
        </w:r>
      </w:hyperlink>
    </w:p>
    <w:p w14:paraId="7C6B703B" w14:textId="28949651"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59" w:history="1">
        <w:r w:rsidRPr="00F73AE8">
          <w:rPr>
            <w:rStyle w:val="af1"/>
            <w:rFonts w:ascii="Times New Roman" w:hAnsi="Times New Roman" w:cs="Times New Roman"/>
            <w:noProof/>
            <w:color w:val="auto"/>
            <w:sz w:val="24"/>
            <w:szCs w:val="24"/>
            <w:u w:val="none"/>
          </w:rPr>
          <w:t xml:space="preserve">7.2 </w:t>
        </w:r>
        <w:r w:rsidR="00927879">
          <w:rPr>
            <w:rStyle w:val="af1"/>
            <w:rFonts w:ascii="Times New Roman" w:hAnsi="Times New Roman" w:cs="Times New Roman" w:hint="eastAsia"/>
            <w:noProof/>
            <w:color w:val="auto"/>
            <w:sz w:val="24"/>
            <w:szCs w:val="24"/>
            <w:u w:val="none"/>
          </w:rPr>
          <w:t xml:space="preserve"> </w:t>
        </w:r>
        <w:r w:rsidR="00A667DA" w:rsidRPr="00F73AE8">
          <w:rPr>
            <w:rStyle w:val="af1"/>
            <w:rFonts w:ascii="Times New Roman" w:hAnsi="Times New Roman" w:cs="Times New Roman"/>
            <w:noProof/>
            <w:color w:val="auto"/>
            <w:sz w:val="24"/>
            <w:szCs w:val="24"/>
            <w:u w:val="none"/>
          </w:rPr>
          <w:t xml:space="preserve">Data </w:t>
        </w:r>
        <w:r w:rsidR="003E04BA">
          <w:rPr>
            <w:rStyle w:val="af1"/>
            <w:rFonts w:ascii="Times New Roman" w:hAnsi="Times New Roman" w:cs="Times New Roman" w:hint="eastAsia"/>
            <w:noProof/>
            <w:color w:val="auto"/>
            <w:sz w:val="24"/>
            <w:szCs w:val="24"/>
            <w:u w:val="none"/>
          </w:rPr>
          <w:t>a</w:t>
        </w:r>
        <w:r w:rsidR="00A667DA" w:rsidRPr="00F73AE8">
          <w:rPr>
            <w:rStyle w:val="af1"/>
            <w:rFonts w:ascii="Times New Roman" w:hAnsi="Times New Roman" w:cs="Times New Roman"/>
            <w:noProof/>
            <w:color w:val="auto"/>
            <w:sz w:val="24"/>
            <w:szCs w:val="24"/>
            <w:u w:val="none"/>
          </w:rPr>
          <w:t>nalysis</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_Toc192420459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15</w:t>
        </w:r>
        <w:r w:rsidRPr="00B87691">
          <w:rPr>
            <w:rFonts w:ascii="Times New Roman" w:hAnsi="Times New Roman" w:cs="Times New Roman"/>
            <w:noProof/>
            <w:webHidden/>
            <w:sz w:val="24"/>
            <w:szCs w:val="24"/>
          </w:rPr>
          <w:fldChar w:fldCharType="end"/>
        </w:r>
      </w:hyperlink>
    </w:p>
    <w:p w14:paraId="40BD7701" w14:textId="58AB3BDE" w:rsidR="00F55E31" w:rsidRPr="00B87691" w:rsidRDefault="00F55E31" w:rsidP="00E14BD0">
      <w:pPr>
        <w:pStyle w:val="TOC2"/>
        <w:tabs>
          <w:tab w:val="right" w:leader="dot" w:pos="8494"/>
        </w:tabs>
        <w:spacing w:line="312" w:lineRule="auto"/>
        <w:rPr>
          <w:rFonts w:ascii="Times New Roman" w:hAnsi="Times New Roman" w:cs="Times New Roman"/>
          <w:noProof/>
          <w:sz w:val="24"/>
          <w:szCs w:val="24"/>
          <w14:ligatures w14:val="standardContextual"/>
        </w:rPr>
      </w:pPr>
      <w:hyperlink w:anchor="_Toc192420460" w:history="1">
        <w:r w:rsidRPr="00F73AE8">
          <w:rPr>
            <w:rStyle w:val="af1"/>
            <w:rFonts w:ascii="Times New Roman" w:hAnsi="Times New Roman" w:cs="Times New Roman"/>
            <w:noProof/>
            <w:color w:val="auto"/>
            <w:sz w:val="24"/>
            <w:szCs w:val="24"/>
            <w:u w:val="none"/>
          </w:rPr>
          <w:t xml:space="preserve">7.3 </w:t>
        </w:r>
        <w:r w:rsidR="00927879">
          <w:rPr>
            <w:rStyle w:val="af1"/>
            <w:rFonts w:ascii="Times New Roman" w:hAnsi="Times New Roman" w:cs="Times New Roman" w:hint="eastAsia"/>
            <w:noProof/>
            <w:color w:val="auto"/>
            <w:sz w:val="24"/>
            <w:szCs w:val="24"/>
            <w:u w:val="none"/>
          </w:rPr>
          <w:t xml:space="preserve"> </w:t>
        </w:r>
        <w:r w:rsidR="007B7959">
          <w:rPr>
            <w:rStyle w:val="af1"/>
            <w:rFonts w:ascii="Times New Roman" w:hAnsi="Times New Roman" w:cs="Times New Roman" w:hint="eastAsia"/>
            <w:noProof/>
            <w:color w:val="auto"/>
            <w:sz w:val="24"/>
            <w:szCs w:val="24"/>
            <w:u w:val="none"/>
          </w:rPr>
          <w:t>C</w:t>
        </w:r>
        <w:r w:rsidR="002C65F2" w:rsidRPr="00F73AE8">
          <w:rPr>
            <w:rStyle w:val="af1"/>
            <w:rFonts w:ascii="Times New Roman" w:hAnsi="Times New Roman" w:cs="Times New Roman"/>
            <w:noProof/>
            <w:color w:val="auto"/>
            <w:sz w:val="24"/>
            <w:szCs w:val="24"/>
            <w:u w:val="none"/>
          </w:rPr>
          <w:t xml:space="preserve">omparison and </w:t>
        </w:r>
        <w:r w:rsidR="007B7959">
          <w:rPr>
            <w:rStyle w:val="af1"/>
            <w:rFonts w:ascii="Times New Roman" w:hAnsi="Times New Roman" w:cs="Times New Roman" w:hint="eastAsia"/>
            <w:noProof/>
            <w:color w:val="auto"/>
            <w:sz w:val="24"/>
            <w:szCs w:val="24"/>
            <w:u w:val="none"/>
          </w:rPr>
          <w:t>design decision</w:t>
        </w:r>
        <w:r w:rsidRPr="00B87691">
          <w:rPr>
            <w:rFonts w:ascii="Times New Roman" w:hAnsi="Times New Roman" w:cs="Times New Roman"/>
            <w:noProof/>
            <w:webHidden/>
            <w:sz w:val="24"/>
            <w:szCs w:val="24"/>
          </w:rPr>
          <w:tab/>
        </w:r>
        <w:r w:rsidRPr="00B87691">
          <w:rPr>
            <w:rFonts w:ascii="Times New Roman" w:hAnsi="Times New Roman" w:cs="Times New Roman"/>
            <w:noProof/>
            <w:webHidden/>
            <w:sz w:val="24"/>
            <w:szCs w:val="24"/>
          </w:rPr>
          <w:fldChar w:fldCharType="begin"/>
        </w:r>
        <w:r w:rsidRPr="00B87691">
          <w:rPr>
            <w:rFonts w:ascii="Times New Roman" w:hAnsi="Times New Roman" w:cs="Times New Roman"/>
            <w:noProof/>
            <w:webHidden/>
            <w:sz w:val="24"/>
            <w:szCs w:val="24"/>
          </w:rPr>
          <w:instrText xml:space="preserve"> PAGEREF _Toc192420460 \h </w:instrText>
        </w:r>
        <w:r w:rsidRPr="00B87691">
          <w:rPr>
            <w:rFonts w:ascii="Times New Roman" w:hAnsi="Times New Roman" w:cs="Times New Roman"/>
            <w:noProof/>
            <w:webHidden/>
            <w:sz w:val="24"/>
            <w:szCs w:val="24"/>
          </w:rPr>
        </w:r>
        <w:r w:rsidRPr="00B87691">
          <w:rPr>
            <w:rFonts w:ascii="Times New Roman" w:hAnsi="Times New Roman" w:cs="Times New Roman"/>
            <w:noProof/>
            <w:webHidden/>
            <w:sz w:val="24"/>
            <w:szCs w:val="24"/>
          </w:rPr>
          <w:fldChar w:fldCharType="separate"/>
        </w:r>
        <w:r w:rsidR="00457769">
          <w:rPr>
            <w:rFonts w:ascii="Times New Roman" w:hAnsi="Times New Roman" w:cs="Times New Roman"/>
            <w:noProof/>
            <w:webHidden/>
            <w:sz w:val="24"/>
            <w:szCs w:val="24"/>
          </w:rPr>
          <w:t>15</w:t>
        </w:r>
        <w:r w:rsidRPr="00B87691">
          <w:rPr>
            <w:rFonts w:ascii="Times New Roman" w:hAnsi="Times New Roman" w:cs="Times New Roman"/>
            <w:noProof/>
            <w:webHidden/>
            <w:sz w:val="24"/>
            <w:szCs w:val="24"/>
          </w:rPr>
          <w:fldChar w:fldCharType="end"/>
        </w:r>
      </w:hyperlink>
    </w:p>
    <w:p w14:paraId="3F8B26AC" w14:textId="04CBB865" w:rsidR="00F55E31" w:rsidRPr="00B87691" w:rsidRDefault="00F55E31" w:rsidP="00E14BD0">
      <w:pPr>
        <w:pStyle w:val="TOC1"/>
        <w:rPr>
          <w:b w:val="0"/>
          <w:bCs w:val="0"/>
          <w:lang w:val="en-US"/>
          <w14:ligatures w14:val="standardContextual"/>
        </w:rPr>
      </w:pPr>
      <w:hyperlink w:anchor="_Toc192420461" w:history="1">
        <w:r w:rsidRPr="00F73AE8">
          <w:rPr>
            <w:rStyle w:val="af1"/>
            <w:b w:val="0"/>
            <w:bCs w:val="0"/>
            <w:color w:val="auto"/>
            <w:u w:val="none"/>
            <w:lang w:val="en-US"/>
          </w:rPr>
          <w:t xml:space="preserve">8 </w:t>
        </w:r>
        <w:r w:rsidR="000C4CFD">
          <w:rPr>
            <w:rStyle w:val="af1"/>
            <w:rFonts w:hint="eastAsia"/>
            <w:b w:val="0"/>
            <w:bCs w:val="0"/>
            <w:color w:val="auto"/>
            <w:u w:val="none"/>
            <w:lang w:val="en-US"/>
          </w:rPr>
          <w:t xml:space="preserve"> </w:t>
        </w:r>
        <w:r w:rsidR="00F73AE8" w:rsidRPr="00F73AE8">
          <w:rPr>
            <w:rStyle w:val="af1"/>
            <w:b w:val="0"/>
            <w:bCs w:val="0"/>
            <w:color w:val="auto"/>
            <w:u w:val="none"/>
            <w:lang w:val="en-US"/>
          </w:rPr>
          <w:t xml:space="preserve">Other </w:t>
        </w:r>
        <w:r w:rsidR="00D90879">
          <w:rPr>
            <w:rStyle w:val="af1"/>
            <w:rFonts w:hint="eastAsia"/>
            <w:b w:val="0"/>
            <w:bCs w:val="0"/>
            <w:color w:val="auto"/>
            <w:u w:val="none"/>
            <w:lang w:val="en-US"/>
          </w:rPr>
          <w:t>p</w:t>
        </w:r>
        <w:r w:rsidR="00F73AE8" w:rsidRPr="00F73AE8">
          <w:rPr>
            <w:rStyle w:val="af1"/>
            <w:b w:val="0"/>
            <w:bCs w:val="0"/>
            <w:color w:val="auto"/>
            <w:u w:val="none"/>
            <w:lang w:val="en-US"/>
          </w:rPr>
          <w:t>rocesses</w:t>
        </w:r>
        <w:r w:rsidRPr="00F73AE8">
          <w:rPr>
            <w:b w:val="0"/>
            <w:bCs w:val="0"/>
            <w:webHidden/>
            <w:lang w:val="en-US"/>
          </w:rPr>
          <w:tab/>
        </w:r>
        <w:r w:rsidRPr="00B87691">
          <w:rPr>
            <w:b w:val="0"/>
            <w:bCs w:val="0"/>
            <w:webHidden/>
          </w:rPr>
          <w:fldChar w:fldCharType="begin"/>
        </w:r>
        <w:r w:rsidRPr="00F73AE8">
          <w:rPr>
            <w:b w:val="0"/>
            <w:bCs w:val="0"/>
            <w:webHidden/>
            <w:lang w:val="en-US"/>
          </w:rPr>
          <w:instrText xml:space="preserve"> PAGEREF _Toc192420461 \h </w:instrText>
        </w:r>
        <w:r w:rsidRPr="00B87691">
          <w:rPr>
            <w:b w:val="0"/>
            <w:bCs w:val="0"/>
            <w:webHidden/>
          </w:rPr>
        </w:r>
        <w:r w:rsidRPr="00B87691">
          <w:rPr>
            <w:b w:val="0"/>
            <w:bCs w:val="0"/>
            <w:webHidden/>
          </w:rPr>
          <w:fldChar w:fldCharType="separate"/>
        </w:r>
        <w:r w:rsidR="00457769">
          <w:rPr>
            <w:b w:val="0"/>
            <w:bCs w:val="0"/>
            <w:webHidden/>
            <w:lang w:val="en-US"/>
          </w:rPr>
          <w:t>16</w:t>
        </w:r>
        <w:r w:rsidRPr="00B87691">
          <w:rPr>
            <w:b w:val="0"/>
            <w:bCs w:val="0"/>
            <w:webHidden/>
          </w:rPr>
          <w:fldChar w:fldCharType="end"/>
        </w:r>
      </w:hyperlink>
    </w:p>
    <w:p w14:paraId="58576EFF" w14:textId="32BAB3F3" w:rsidR="00F55E31" w:rsidRPr="00B87691" w:rsidRDefault="00F73AE8" w:rsidP="00E14BD0">
      <w:pPr>
        <w:pStyle w:val="TOC1"/>
        <w:rPr>
          <w:b w:val="0"/>
          <w:bCs w:val="0"/>
          <w:lang w:val="en-US"/>
          <w14:ligatures w14:val="standardContextual"/>
        </w:rPr>
      </w:pPr>
      <w:hyperlink w:anchor="_Toc192420462" w:history="1">
        <w:r w:rsidRPr="00F73AE8">
          <w:rPr>
            <w:rStyle w:val="af1"/>
            <w:b w:val="0"/>
            <w:bCs w:val="0"/>
            <w:color w:val="auto"/>
            <w:u w:val="none"/>
            <w:lang w:val="en-US"/>
          </w:rPr>
          <w:t>Appendix A</w:t>
        </w:r>
        <w:r w:rsidR="00521EB2">
          <w:rPr>
            <w:rStyle w:val="af1"/>
            <w:rFonts w:hint="eastAsia"/>
            <w:b w:val="0"/>
            <w:bCs w:val="0"/>
            <w:color w:val="auto"/>
            <w:u w:val="none"/>
            <w:lang w:val="en-US"/>
          </w:rPr>
          <w:t xml:space="preserve"> </w:t>
        </w:r>
        <w:r w:rsidR="007A19C7">
          <w:rPr>
            <w:rStyle w:val="af1"/>
            <w:rFonts w:hint="eastAsia"/>
            <w:b w:val="0"/>
            <w:bCs w:val="0"/>
            <w:color w:val="auto"/>
            <w:u w:val="none"/>
            <w:lang w:val="en-US"/>
          </w:rPr>
          <w:t xml:space="preserve"> </w:t>
        </w:r>
        <w:r w:rsidR="00634413" w:rsidRPr="00634413">
          <w:rPr>
            <w:rStyle w:val="af1"/>
            <w:b w:val="0"/>
            <w:bCs w:val="0"/>
            <w:color w:val="auto"/>
            <w:u w:val="none"/>
            <w:lang w:val="en-US"/>
          </w:rPr>
          <w:t xml:space="preserve">Ergonomic </w:t>
        </w:r>
        <w:r w:rsidR="00634413">
          <w:rPr>
            <w:rStyle w:val="af1"/>
            <w:rFonts w:hint="eastAsia"/>
            <w:b w:val="0"/>
            <w:bCs w:val="0"/>
            <w:color w:val="auto"/>
            <w:u w:val="none"/>
            <w:lang w:val="en-US"/>
          </w:rPr>
          <w:t>m</w:t>
        </w:r>
        <w:r w:rsidR="003F51F8" w:rsidRPr="00F73AE8">
          <w:rPr>
            <w:rStyle w:val="af1"/>
            <w:b w:val="0"/>
            <w:bCs w:val="0"/>
            <w:color w:val="auto"/>
            <w:u w:val="none"/>
            <w:lang w:val="en-US"/>
          </w:rPr>
          <w:t xml:space="preserve">etrics </w:t>
        </w:r>
        <w:r w:rsidR="00377102">
          <w:rPr>
            <w:rStyle w:val="af1"/>
            <w:rFonts w:hint="eastAsia"/>
            <w:b w:val="0"/>
            <w:bCs w:val="0"/>
            <w:color w:val="auto"/>
            <w:u w:val="none"/>
            <w:lang w:val="en-US"/>
          </w:rPr>
          <w:t>s</w:t>
        </w:r>
        <w:r w:rsidR="003F51F8" w:rsidRPr="00F73AE8">
          <w:rPr>
            <w:rStyle w:val="af1"/>
            <w:b w:val="0"/>
            <w:bCs w:val="0"/>
            <w:color w:val="auto"/>
            <w:u w:val="none"/>
            <w:lang w:val="en-US"/>
          </w:rPr>
          <w:t>elect</w:t>
        </w:r>
        <w:r w:rsidR="007B7959">
          <w:rPr>
            <w:rStyle w:val="af1"/>
            <w:rFonts w:hint="eastAsia"/>
            <w:b w:val="0"/>
            <w:bCs w:val="0"/>
            <w:color w:val="auto"/>
            <w:u w:val="none"/>
            <w:lang w:val="en-US"/>
          </w:rPr>
          <w:t>ion</w:t>
        </w:r>
        <w:r w:rsidR="00F55E31" w:rsidRPr="00F73AE8">
          <w:rPr>
            <w:b w:val="0"/>
            <w:bCs w:val="0"/>
            <w:webHidden/>
            <w:lang w:val="en-US"/>
          </w:rPr>
          <w:tab/>
        </w:r>
        <w:r w:rsidR="00F55E31" w:rsidRPr="00B87691">
          <w:rPr>
            <w:b w:val="0"/>
            <w:bCs w:val="0"/>
            <w:webHidden/>
          </w:rPr>
          <w:fldChar w:fldCharType="begin"/>
        </w:r>
        <w:r w:rsidR="00F55E31" w:rsidRPr="00F73AE8">
          <w:rPr>
            <w:b w:val="0"/>
            <w:bCs w:val="0"/>
            <w:webHidden/>
            <w:lang w:val="en-US"/>
          </w:rPr>
          <w:instrText xml:space="preserve"> PAGEREF _Toc192420462 \h </w:instrText>
        </w:r>
        <w:r w:rsidR="00F55E31" w:rsidRPr="00B87691">
          <w:rPr>
            <w:b w:val="0"/>
            <w:bCs w:val="0"/>
            <w:webHidden/>
          </w:rPr>
        </w:r>
        <w:r w:rsidR="00F55E31" w:rsidRPr="00B87691">
          <w:rPr>
            <w:b w:val="0"/>
            <w:bCs w:val="0"/>
            <w:webHidden/>
          </w:rPr>
          <w:fldChar w:fldCharType="separate"/>
        </w:r>
        <w:r w:rsidR="00457769">
          <w:rPr>
            <w:b w:val="0"/>
            <w:bCs w:val="0"/>
            <w:webHidden/>
            <w:lang w:val="en-US"/>
          </w:rPr>
          <w:t>17</w:t>
        </w:r>
        <w:r w:rsidR="00F55E31" w:rsidRPr="00B87691">
          <w:rPr>
            <w:b w:val="0"/>
            <w:bCs w:val="0"/>
            <w:webHidden/>
          </w:rPr>
          <w:fldChar w:fldCharType="end"/>
        </w:r>
      </w:hyperlink>
    </w:p>
    <w:p w14:paraId="2D4A16A9" w14:textId="453DBE7A" w:rsidR="00F55E31" w:rsidRPr="00B87691" w:rsidRDefault="001A43ED" w:rsidP="00E14BD0">
      <w:pPr>
        <w:pStyle w:val="TOC1"/>
        <w:rPr>
          <w:b w:val="0"/>
          <w:bCs w:val="0"/>
          <w:lang w:val="en-US"/>
          <w14:ligatures w14:val="standardContextual"/>
        </w:rPr>
      </w:pPr>
      <w:hyperlink w:anchor="_Toc192420463" w:history="1">
        <w:r w:rsidRPr="006523CD">
          <w:rPr>
            <w:rStyle w:val="af1"/>
            <w:rFonts w:hint="eastAsia"/>
            <w:b w:val="0"/>
            <w:bCs w:val="0"/>
            <w:color w:val="auto"/>
            <w:u w:val="none"/>
            <w:lang w:val="en-US"/>
          </w:rPr>
          <w:t>Explanation</w:t>
        </w:r>
        <w:r w:rsidR="006523CD" w:rsidRPr="006523CD">
          <w:rPr>
            <w:rStyle w:val="af1"/>
            <w:rFonts w:hint="eastAsia"/>
            <w:b w:val="0"/>
            <w:bCs w:val="0"/>
            <w:color w:val="auto"/>
            <w:u w:val="none"/>
            <w:lang w:val="en-US"/>
          </w:rPr>
          <w:t xml:space="preserve"> of wording in t</w:t>
        </w:r>
        <w:r w:rsidR="006523CD">
          <w:rPr>
            <w:rStyle w:val="af1"/>
            <w:rFonts w:hint="eastAsia"/>
            <w:b w:val="0"/>
            <w:bCs w:val="0"/>
            <w:color w:val="auto"/>
            <w:u w:val="none"/>
            <w:lang w:val="en-US"/>
          </w:rPr>
          <w:t>he specification</w:t>
        </w:r>
        <w:r w:rsidR="00F55E31" w:rsidRPr="006523CD">
          <w:rPr>
            <w:b w:val="0"/>
            <w:bCs w:val="0"/>
            <w:webHidden/>
            <w:lang w:val="en-US"/>
          </w:rPr>
          <w:tab/>
        </w:r>
        <w:r w:rsidR="00F55E31" w:rsidRPr="00B87691">
          <w:rPr>
            <w:b w:val="0"/>
            <w:bCs w:val="0"/>
            <w:webHidden/>
          </w:rPr>
          <w:fldChar w:fldCharType="begin"/>
        </w:r>
        <w:r w:rsidR="00F55E31" w:rsidRPr="006523CD">
          <w:rPr>
            <w:b w:val="0"/>
            <w:bCs w:val="0"/>
            <w:webHidden/>
            <w:lang w:val="en-US"/>
          </w:rPr>
          <w:instrText xml:space="preserve"> PAGEREF _Toc192420463 \h </w:instrText>
        </w:r>
        <w:r w:rsidR="00F55E31" w:rsidRPr="00B87691">
          <w:rPr>
            <w:b w:val="0"/>
            <w:bCs w:val="0"/>
            <w:webHidden/>
          </w:rPr>
        </w:r>
        <w:r w:rsidR="00F55E31" w:rsidRPr="00B87691">
          <w:rPr>
            <w:b w:val="0"/>
            <w:bCs w:val="0"/>
            <w:webHidden/>
          </w:rPr>
          <w:fldChar w:fldCharType="separate"/>
        </w:r>
        <w:r w:rsidR="00457769">
          <w:rPr>
            <w:b w:val="0"/>
            <w:bCs w:val="0"/>
            <w:webHidden/>
            <w:lang w:val="en-US"/>
          </w:rPr>
          <w:t>19</w:t>
        </w:r>
        <w:r w:rsidR="00F55E31" w:rsidRPr="00B87691">
          <w:rPr>
            <w:b w:val="0"/>
            <w:bCs w:val="0"/>
            <w:webHidden/>
          </w:rPr>
          <w:fldChar w:fldCharType="end"/>
        </w:r>
      </w:hyperlink>
    </w:p>
    <w:p w14:paraId="0E542C10" w14:textId="49765B55" w:rsidR="00F55E31" w:rsidRPr="00B87691" w:rsidRDefault="006523CD" w:rsidP="00E14BD0">
      <w:pPr>
        <w:pStyle w:val="TOC1"/>
        <w:rPr>
          <w:lang w:val="en-US"/>
          <w14:ligatures w14:val="standardContextual"/>
        </w:rPr>
      </w:pPr>
      <w:hyperlink w:anchor="_Toc192420464" w:history="1">
        <w:r w:rsidRPr="00634413">
          <w:rPr>
            <w:rStyle w:val="af1"/>
            <w:rFonts w:hint="eastAsia"/>
            <w:b w:val="0"/>
            <w:bCs w:val="0"/>
            <w:color w:val="auto"/>
            <w:u w:val="none"/>
            <w:lang w:val="en-US"/>
          </w:rPr>
          <w:t>List of quoted standards</w:t>
        </w:r>
        <w:r w:rsidR="00F55E31" w:rsidRPr="00634413">
          <w:rPr>
            <w:b w:val="0"/>
            <w:bCs w:val="0"/>
            <w:webHidden/>
            <w:lang w:val="en-US"/>
          </w:rPr>
          <w:tab/>
        </w:r>
        <w:r w:rsidR="00F55E31" w:rsidRPr="00B87691">
          <w:rPr>
            <w:b w:val="0"/>
            <w:bCs w:val="0"/>
            <w:webHidden/>
          </w:rPr>
          <w:fldChar w:fldCharType="begin"/>
        </w:r>
        <w:r w:rsidR="00F55E31" w:rsidRPr="00634413">
          <w:rPr>
            <w:b w:val="0"/>
            <w:bCs w:val="0"/>
            <w:webHidden/>
            <w:lang w:val="en-US"/>
          </w:rPr>
          <w:instrText xml:space="preserve"> PAGEREF _Toc192420464 \h </w:instrText>
        </w:r>
        <w:r w:rsidR="00F55E31" w:rsidRPr="00B87691">
          <w:rPr>
            <w:b w:val="0"/>
            <w:bCs w:val="0"/>
            <w:webHidden/>
          </w:rPr>
        </w:r>
        <w:r w:rsidR="00F55E31" w:rsidRPr="00B87691">
          <w:rPr>
            <w:b w:val="0"/>
            <w:bCs w:val="0"/>
            <w:webHidden/>
          </w:rPr>
          <w:fldChar w:fldCharType="separate"/>
        </w:r>
        <w:r w:rsidR="00457769">
          <w:rPr>
            <w:b w:val="0"/>
            <w:bCs w:val="0"/>
            <w:webHidden/>
            <w:lang w:val="en-US"/>
          </w:rPr>
          <w:t>20</w:t>
        </w:r>
        <w:r w:rsidR="00F55E31" w:rsidRPr="00B87691">
          <w:rPr>
            <w:b w:val="0"/>
            <w:bCs w:val="0"/>
            <w:webHidden/>
          </w:rPr>
          <w:fldChar w:fldCharType="end"/>
        </w:r>
      </w:hyperlink>
    </w:p>
    <w:p w14:paraId="45D81702" w14:textId="77777777" w:rsidR="00E704C3" w:rsidRPr="003F5BEE" w:rsidRDefault="00E704C3">
      <w:pPr>
        <w:widowControl/>
        <w:spacing w:line="312" w:lineRule="auto"/>
        <w:jc w:val="left"/>
        <w:rPr>
          <w:rFonts w:ascii="Times New Roman" w:eastAsia="宋体" w:hAnsi="Times New Roman" w:cs="Times New Roman"/>
          <w:color w:val="000000" w:themeColor="text1"/>
          <w:sz w:val="24"/>
          <w:szCs w:val="24"/>
        </w:rPr>
      </w:pPr>
    </w:p>
    <w:p w14:paraId="45D81703" w14:textId="77777777" w:rsidR="00E704C3" w:rsidRPr="003F5BEE" w:rsidRDefault="00E704C3">
      <w:pPr>
        <w:widowControl/>
        <w:spacing w:line="312" w:lineRule="auto"/>
        <w:jc w:val="left"/>
        <w:rPr>
          <w:rFonts w:ascii="Times New Roman" w:eastAsia="宋体" w:hAnsi="Times New Roman" w:cs="Times New Roman"/>
          <w:color w:val="000000" w:themeColor="text1"/>
          <w:sz w:val="24"/>
          <w:szCs w:val="24"/>
        </w:rPr>
      </w:pPr>
    </w:p>
    <w:p w14:paraId="45D81704" w14:textId="77777777" w:rsidR="00E704C3" w:rsidRPr="003F5BEE" w:rsidRDefault="00E704C3">
      <w:pPr>
        <w:widowControl/>
        <w:spacing w:line="312" w:lineRule="auto"/>
        <w:jc w:val="left"/>
        <w:rPr>
          <w:rFonts w:ascii="Times New Roman" w:eastAsia="宋体" w:hAnsi="Times New Roman" w:cs="Times New Roman"/>
          <w:color w:val="000000" w:themeColor="text1"/>
          <w:sz w:val="24"/>
          <w:szCs w:val="24"/>
        </w:rPr>
      </w:pPr>
    </w:p>
    <w:p w14:paraId="45D81705" w14:textId="77777777" w:rsidR="00E704C3" w:rsidRPr="003F5BEE" w:rsidRDefault="006E41A1">
      <w:pPr>
        <w:widowControl/>
        <w:jc w:val="left"/>
        <w:rPr>
          <w:rFonts w:ascii="宋体" w:eastAsia="宋体" w:hAnsi="宋体" w:cs="Times New Roman" w:hint="eastAsia"/>
          <w:color w:val="000000" w:themeColor="text1"/>
          <w:sz w:val="24"/>
          <w:szCs w:val="24"/>
        </w:rPr>
        <w:sectPr w:rsidR="00E704C3" w:rsidRPr="003F5BEE">
          <w:footerReference w:type="even" r:id="rId11"/>
          <w:footerReference w:type="default" r:id="rId12"/>
          <w:pgSz w:w="11906" w:h="16838"/>
          <w:pgMar w:top="1418" w:right="1701" w:bottom="1418" w:left="1701" w:header="851" w:footer="992" w:gutter="0"/>
          <w:pgNumType w:start="1"/>
          <w:cols w:space="425"/>
          <w:docGrid w:type="lines" w:linePitch="312"/>
        </w:sectPr>
      </w:pPr>
      <w:r w:rsidRPr="003F5BEE">
        <w:rPr>
          <w:rFonts w:ascii="Times New Roman" w:eastAsia="宋体" w:hAnsi="Times New Roman" w:cs="Times New Roman"/>
          <w:color w:val="000000" w:themeColor="text1"/>
          <w:sz w:val="24"/>
          <w:szCs w:val="24"/>
        </w:rPr>
        <w:t xml:space="preserve">  </w:t>
      </w:r>
    </w:p>
    <w:p w14:paraId="45D81706" w14:textId="77777777" w:rsidR="00E704C3" w:rsidRPr="00C218C7" w:rsidRDefault="006E41A1">
      <w:pPr>
        <w:pStyle w:val="1"/>
        <w:keepLines w:val="0"/>
        <w:widowControl/>
        <w:spacing w:line="360" w:lineRule="auto"/>
        <w:jc w:val="center"/>
        <w:rPr>
          <w:rFonts w:ascii="Times New Roman" w:eastAsia="宋体" w:hAnsi="Times New Roman" w:cs="Times New Roman"/>
          <w:bCs w:val="0"/>
          <w:color w:val="000000" w:themeColor="text1"/>
          <w:kern w:val="2"/>
          <w:sz w:val="32"/>
          <w:szCs w:val="32"/>
        </w:rPr>
      </w:pPr>
      <w:bookmarkStart w:id="16" w:name="_Toc435778383"/>
      <w:bookmarkStart w:id="17" w:name="_Toc192420442"/>
      <w:r w:rsidRPr="00C218C7">
        <w:rPr>
          <w:rFonts w:ascii="Times New Roman" w:eastAsia="宋体" w:hAnsi="Times New Roman" w:cs="Times New Roman"/>
          <w:bCs w:val="0"/>
          <w:color w:val="000000" w:themeColor="text1"/>
          <w:kern w:val="2"/>
          <w:sz w:val="32"/>
          <w:szCs w:val="32"/>
        </w:rPr>
        <w:lastRenderedPageBreak/>
        <w:t xml:space="preserve">1  </w:t>
      </w:r>
      <w:r w:rsidRPr="003F5BEE">
        <w:rPr>
          <w:rFonts w:ascii="Times New Roman" w:eastAsia="宋体" w:hAnsi="Times New Roman" w:cs="Times New Roman"/>
          <w:bCs w:val="0"/>
          <w:color w:val="000000" w:themeColor="text1"/>
          <w:kern w:val="2"/>
          <w:sz w:val="32"/>
          <w:szCs w:val="32"/>
          <w:lang w:val="zh-CN"/>
        </w:rPr>
        <w:t>总</w:t>
      </w:r>
      <w:r w:rsidRPr="00C218C7">
        <w:rPr>
          <w:rFonts w:ascii="Times New Roman" w:eastAsia="宋体" w:hAnsi="Times New Roman" w:cs="Times New Roman"/>
          <w:bCs w:val="0"/>
          <w:color w:val="000000" w:themeColor="text1"/>
          <w:kern w:val="2"/>
          <w:sz w:val="32"/>
          <w:szCs w:val="32"/>
        </w:rPr>
        <w:t xml:space="preserve">  </w:t>
      </w:r>
      <w:r w:rsidRPr="003F5BEE">
        <w:rPr>
          <w:rFonts w:ascii="Times New Roman" w:eastAsia="宋体" w:hAnsi="Times New Roman" w:cs="Times New Roman"/>
          <w:bCs w:val="0"/>
          <w:color w:val="000000" w:themeColor="text1"/>
          <w:kern w:val="2"/>
          <w:sz w:val="32"/>
          <w:szCs w:val="32"/>
          <w:lang w:val="zh-CN"/>
        </w:rPr>
        <w:t>则</w:t>
      </w:r>
      <w:bookmarkEnd w:id="16"/>
      <w:bookmarkEnd w:id="17"/>
    </w:p>
    <w:p w14:paraId="45D81707" w14:textId="77777777" w:rsidR="00E704C3" w:rsidRDefault="006E41A1">
      <w:pPr>
        <w:spacing w:line="360" w:lineRule="auto"/>
        <w:rPr>
          <w:rFonts w:ascii="Times New Roman" w:hAnsi="Times New Roman" w:cs="Times New Roman"/>
          <w:color w:val="000000"/>
          <w:sz w:val="24"/>
        </w:rPr>
      </w:pPr>
      <w:r>
        <w:rPr>
          <w:rFonts w:ascii="Times New Roman" w:hAnsi="Times New Roman" w:cs="Times New Roman"/>
          <w:b/>
          <w:color w:val="000000"/>
          <w:sz w:val="24"/>
        </w:rPr>
        <w:t xml:space="preserve">1.0.1  </w:t>
      </w:r>
      <w:r>
        <w:rPr>
          <w:rFonts w:ascii="Times New Roman" w:hAnsi="Times New Roman" w:cs="Times New Roman" w:hint="eastAsia"/>
          <w:color w:val="000000"/>
          <w:sz w:val="24"/>
        </w:rPr>
        <w:t>为推进以人为核心的新型城镇化，提升人民的生活品质，促进建筑设计过程的科学化，根据现有法律、法规、技术规范和标准，制定本导则。</w:t>
      </w:r>
    </w:p>
    <w:p w14:paraId="45D81708" w14:textId="0AD0AF0C" w:rsidR="00E704C3" w:rsidRDefault="006E41A1">
      <w:pPr>
        <w:spacing w:line="360" w:lineRule="auto"/>
        <w:rPr>
          <w:rFonts w:ascii="Times New Roman" w:hAnsi="Times New Roman" w:cs="Times New Roman"/>
          <w:color w:val="000000"/>
          <w:sz w:val="24"/>
        </w:rPr>
      </w:pPr>
      <w:r w:rsidRPr="00097D69">
        <w:rPr>
          <w:rFonts w:ascii="Times New Roman" w:hAnsi="Times New Roman" w:cs="Times New Roman"/>
          <w:b/>
          <w:color w:val="000000"/>
          <w:sz w:val="24"/>
        </w:rPr>
        <w:t xml:space="preserve">1.0.2  </w:t>
      </w:r>
      <w:r w:rsidRPr="00097D69">
        <w:rPr>
          <w:rFonts w:ascii="Times New Roman" w:hAnsi="Times New Roman" w:cs="Times New Roman" w:hint="eastAsia"/>
          <w:color w:val="000000"/>
          <w:sz w:val="24"/>
        </w:rPr>
        <w:t>本导则面向当今城市坚持以人民为中心的发展思想，聚焦公共建筑以人的需求为核心，通过检验供给与需求匹配和适应程度，发掘建筑实体空间及其在虚拟现实（</w:t>
      </w:r>
      <w:r w:rsidRPr="00097D69">
        <w:rPr>
          <w:rFonts w:ascii="Times New Roman" w:hAnsi="Times New Roman" w:cs="Times New Roman" w:hint="eastAsia"/>
          <w:color w:val="000000"/>
          <w:sz w:val="24"/>
        </w:rPr>
        <w:t>VR</w:t>
      </w:r>
      <w:r w:rsidRPr="00097D69">
        <w:rPr>
          <w:rFonts w:ascii="Times New Roman" w:hAnsi="Times New Roman" w:cs="Times New Roman" w:hint="eastAsia"/>
          <w:color w:val="000000"/>
          <w:sz w:val="24"/>
        </w:rPr>
        <w:t>）和增强现实（</w:t>
      </w:r>
      <w:r w:rsidRPr="00097D69">
        <w:rPr>
          <w:rFonts w:ascii="Times New Roman" w:hAnsi="Times New Roman" w:cs="Times New Roman" w:hint="eastAsia"/>
          <w:color w:val="000000"/>
          <w:sz w:val="24"/>
        </w:rPr>
        <w:t>AR</w:t>
      </w:r>
      <w:r w:rsidRPr="00097D69">
        <w:rPr>
          <w:rFonts w:ascii="Times New Roman" w:hAnsi="Times New Roman" w:cs="Times New Roman" w:hint="eastAsia"/>
          <w:color w:val="000000"/>
          <w:sz w:val="24"/>
        </w:rPr>
        <w:t>）中的用户体验不足，从而指导设计规划，促进空间品质提升。</w:t>
      </w:r>
    </w:p>
    <w:p w14:paraId="45D81709" w14:textId="5AB30373" w:rsidR="00E704C3" w:rsidRPr="007A7A03" w:rsidRDefault="006E41A1">
      <w:pPr>
        <w:spacing w:line="360" w:lineRule="auto"/>
        <w:rPr>
          <w:rFonts w:ascii="Times New Roman" w:hAnsi="Times New Roman" w:cs="Times New Roman"/>
          <w:color w:val="000000"/>
          <w:sz w:val="22"/>
          <w:szCs w:val="21"/>
        </w:rPr>
      </w:pPr>
      <w:r>
        <w:rPr>
          <w:rFonts w:ascii="Times New Roman" w:hAnsi="Times New Roman" w:cs="Times New Roman"/>
          <w:b/>
          <w:color w:val="000000"/>
          <w:sz w:val="24"/>
        </w:rPr>
        <w:t xml:space="preserve">1.0.3  </w:t>
      </w:r>
      <w:r>
        <w:rPr>
          <w:rFonts w:ascii="Times New Roman" w:hAnsi="Times New Roman" w:cs="Times New Roman" w:hint="eastAsia"/>
          <w:color w:val="000000"/>
          <w:sz w:val="24"/>
        </w:rPr>
        <w:t>本导则适用于民用公共建筑设计，涵盖办公楼、商业综合体、文化设施、教育建筑、医疗建筑、交通建筑等各类公共建筑</w:t>
      </w:r>
      <w:r w:rsidR="00052398" w:rsidRPr="005E1288">
        <w:rPr>
          <w:rFonts w:ascii="Times New Roman" w:hAnsi="Times New Roman" w:cs="Times New Roman" w:hint="eastAsia"/>
          <w:color w:val="000000"/>
          <w:sz w:val="24"/>
        </w:rPr>
        <w:t>新建项目和更新改造项目。</w:t>
      </w:r>
      <w:r>
        <w:rPr>
          <w:rFonts w:ascii="Times New Roman" w:hAnsi="Times New Roman" w:cs="Times New Roman" w:hint="eastAsia"/>
          <w:color w:val="000000"/>
          <w:sz w:val="24"/>
        </w:rPr>
        <w:t>应根据不同类型的建筑功能，合理应用本导则。</w:t>
      </w:r>
    </w:p>
    <w:p w14:paraId="45D8170B" w14:textId="77777777" w:rsidR="00E704C3" w:rsidRDefault="006E41A1">
      <w:pPr>
        <w:spacing w:line="360" w:lineRule="auto"/>
        <w:rPr>
          <w:rFonts w:ascii="Times New Roman" w:hAnsi="Times New Roman" w:cs="Times New Roman"/>
          <w:color w:val="000000"/>
          <w:sz w:val="24"/>
        </w:rPr>
      </w:pPr>
      <w:r>
        <w:rPr>
          <w:rFonts w:ascii="Times New Roman" w:hAnsi="Times New Roman" w:cs="Times New Roman" w:hint="eastAsia"/>
          <w:b/>
          <w:color w:val="000000"/>
          <w:sz w:val="24"/>
        </w:rPr>
        <w:t>1.0.4</w:t>
      </w:r>
      <w:bookmarkStart w:id="18" w:name="_Toc435778384"/>
      <w:r>
        <w:rPr>
          <w:rFonts w:ascii="Times New Roman" w:hAnsi="Times New Roman" w:cs="Times New Roman" w:hint="eastAsia"/>
          <w:b/>
          <w:color w:val="000000"/>
          <w:sz w:val="24"/>
        </w:rPr>
        <w:t xml:space="preserve">  </w:t>
      </w:r>
      <w:r>
        <w:rPr>
          <w:rFonts w:ascii="Times New Roman" w:hAnsi="Times New Roman" w:cs="Times New Roman" w:hint="eastAsia"/>
          <w:color w:val="000000"/>
          <w:sz w:val="24"/>
        </w:rPr>
        <w:t>当前，建筑行业正处于从经验判断逐步向科学实证过渡的转型期，安全、健康和宜居是决定生活空间品质的核心要素。其中，宜居是人因化设计的主要关注点。为量化建成空间用户体验，本导则为将传统上依赖经验判断的设计问题转化为可通过科学实证进行优化提供了指引。</w:t>
      </w:r>
    </w:p>
    <w:p w14:paraId="45D8170C" w14:textId="77777777" w:rsidR="00E704C3" w:rsidRDefault="006E41A1">
      <w:pPr>
        <w:spacing w:line="360" w:lineRule="auto"/>
        <w:rPr>
          <w:rFonts w:ascii="Times New Roman" w:hAnsi="Times New Roman" w:cs="Times New Roman"/>
          <w:color w:val="000000"/>
          <w:sz w:val="22"/>
          <w:szCs w:val="21"/>
        </w:rPr>
      </w:pPr>
      <w:r>
        <w:rPr>
          <w:rFonts w:ascii="Times New Roman" w:hAnsi="Times New Roman" w:cs="Times New Roman" w:hint="eastAsia"/>
          <w:color w:val="000000"/>
          <w:sz w:val="22"/>
          <w:szCs w:val="21"/>
        </w:rPr>
        <w:t>【条文说明】本导则把人的因素纳入建成空间系统的设计与建设之中，将设计过程中后期的决策判断由主观想象或经验转变为客观实证，以人的空间体验的实证测量分析和预测来引导设计者的设计干预，实现人的空间体验质量的精准优化。</w:t>
      </w:r>
    </w:p>
    <w:p w14:paraId="45D8170D" w14:textId="77777777" w:rsidR="00E704C3" w:rsidRDefault="00E704C3">
      <w:pPr>
        <w:spacing w:line="360" w:lineRule="auto"/>
        <w:rPr>
          <w:rFonts w:ascii="宋体" w:hAnsi="宋体" w:hint="eastAsia"/>
          <w:b/>
          <w:color w:val="000000"/>
          <w:sz w:val="28"/>
          <w:szCs w:val="28"/>
        </w:rPr>
      </w:pPr>
    </w:p>
    <w:p w14:paraId="45D8170E" w14:textId="77777777" w:rsidR="00E704C3" w:rsidRDefault="00E704C3">
      <w:pPr>
        <w:spacing w:line="360" w:lineRule="auto"/>
        <w:rPr>
          <w:color w:val="000000"/>
          <w:szCs w:val="32"/>
        </w:rPr>
      </w:pPr>
    </w:p>
    <w:p w14:paraId="45D8170F" w14:textId="77777777" w:rsidR="00E704C3" w:rsidRDefault="006E41A1">
      <w:pPr>
        <w:widowControl/>
        <w:spacing w:line="360" w:lineRule="auto"/>
        <w:ind w:rightChars="-27" w:right="-57"/>
        <w:rPr>
          <w:rFonts w:ascii="Times New Roman" w:eastAsia="等线" w:hAnsi="Times New Roman" w:cs="Times New Roman"/>
          <w:sz w:val="24"/>
        </w:rPr>
      </w:pPr>
      <w:r>
        <w:rPr>
          <w:color w:val="000000"/>
          <w:szCs w:val="32"/>
        </w:rPr>
        <w:br w:type="page"/>
      </w:r>
      <w:bookmarkEnd w:id="18"/>
    </w:p>
    <w:p w14:paraId="45D81710" w14:textId="77777777" w:rsidR="00E704C3" w:rsidRDefault="006E41A1">
      <w:pPr>
        <w:pStyle w:val="1"/>
        <w:keepLines w:val="0"/>
        <w:widowControl/>
        <w:spacing w:line="360" w:lineRule="auto"/>
        <w:jc w:val="center"/>
        <w:rPr>
          <w:rFonts w:ascii="Times New Roman" w:eastAsia="宋体" w:hAnsi="Times New Roman" w:cs="Times New Roman"/>
          <w:bCs w:val="0"/>
          <w:color w:val="000000"/>
          <w:kern w:val="2"/>
          <w:sz w:val="32"/>
          <w:szCs w:val="32"/>
          <w:lang w:val="zh-CN"/>
        </w:rPr>
      </w:pPr>
      <w:bookmarkStart w:id="19" w:name="_Toc192420443"/>
      <w:r>
        <w:rPr>
          <w:rFonts w:ascii="Times New Roman" w:eastAsia="宋体" w:hAnsi="Times New Roman" w:cs="Times New Roman"/>
          <w:bCs w:val="0"/>
          <w:color w:val="000000"/>
          <w:kern w:val="2"/>
          <w:sz w:val="32"/>
          <w:szCs w:val="32"/>
          <w:lang w:val="zh-CN"/>
        </w:rPr>
        <w:lastRenderedPageBreak/>
        <w:t xml:space="preserve">2  </w:t>
      </w:r>
      <w:r>
        <w:rPr>
          <w:rFonts w:ascii="Times New Roman" w:eastAsia="宋体" w:hAnsi="Times New Roman" w:cs="Times New Roman"/>
          <w:bCs w:val="0"/>
          <w:color w:val="000000"/>
          <w:kern w:val="2"/>
          <w:sz w:val="32"/>
          <w:szCs w:val="32"/>
          <w:lang w:val="zh-CN"/>
        </w:rPr>
        <w:t>术</w:t>
      </w:r>
      <w:r>
        <w:rPr>
          <w:rFonts w:ascii="Times New Roman" w:eastAsia="宋体" w:hAnsi="Times New Roman" w:cs="Times New Roman" w:hint="eastAsia"/>
          <w:bCs w:val="0"/>
          <w:color w:val="000000"/>
          <w:kern w:val="2"/>
          <w:sz w:val="32"/>
          <w:szCs w:val="32"/>
          <w:lang w:val="zh-CN"/>
        </w:rPr>
        <w:t xml:space="preserve">  </w:t>
      </w:r>
      <w:r>
        <w:rPr>
          <w:rFonts w:ascii="Times New Roman" w:eastAsia="宋体" w:hAnsi="Times New Roman" w:cs="Times New Roman"/>
          <w:bCs w:val="0"/>
          <w:color w:val="000000"/>
          <w:kern w:val="2"/>
          <w:sz w:val="32"/>
          <w:szCs w:val="32"/>
          <w:lang w:val="zh-CN"/>
        </w:rPr>
        <w:t>语</w:t>
      </w:r>
      <w:bookmarkEnd w:id="19"/>
    </w:p>
    <w:p w14:paraId="45D81711" w14:textId="77777777" w:rsidR="00E704C3" w:rsidRDefault="006E41A1">
      <w:pPr>
        <w:spacing w:line="312" w:lineRule="auto"/>
        <w:rPr>
          <w:rFonts w:ascii="Times New Roman" w:hAnsi="Times New Roman" w:cs="Times New Roman"/>
          <w:b/>
          <w:color w:val="000000"/>
          <w:sz w:val="24"/>
        </w:rPr>
      </w:pPr>
      <w:r>
        <w:rPr>
          <w:rFonts w:ascii="Times New Roman" w:hAnsi="Times New Roman" w:cs="Times New Roman" w:hint="eastAsia"/>
          <w:b/>
          <w:color w:val="000000"/>
          <w:sz w:val="24"/>
        </w:rPr>
        <w:t xml:space="preserve">2.0.1 </w:t>
      </w:r>
      <w:r>
        <w:rPr>
          <w:rFonts w:ascii="Times New Roman" w:hAnsi="Times New Roman" w:cs="Times New Roman" w:hint="eastAsia"/>
          <w:bCs/>
          <w:color w:val="000000"/>
          <w:sz w:val="24"/>
        </w:rPr>
        <w:t>人因</w:t>
      </w:r>
      <w:r>
        <w:rPr>
          <w:rFonts w:ascii="Times New Roman" w:hAnsi="Times New Roman" w:cs="Times New Roman" w:hint="eastAsia"/>
          <w:b/>
          <w:color w:val="000000"/>
          <w:sz w:val="24"/>
        </w:rPr>
        <w:t xml:space="preserve"> </w:t>
      </w:r>
    </w:p>
    <w:p w14:paraId="45D81712" w14:textId="77777777" w:rsidR="00E704C3" w:rsidRDefault="006E41A1">
      <w:pPr>
        <w:spacing w:line="312" w:lineRule="auto"/>
        <w:rPr>
          <w:rFonts w:ascii="Times New Roman" w:hAnsi="Times New Roman" w:cs="Times New Roman"/>
          <w:bCs/>
          <w:color w:val="000000"/>
          <w:sz w:val="24"/>
        </w:rPr>
      </w:pPr>
      <w:r>
        <w:rPr>
          <w:rFonts w:ascii="Times New Roman" w:hAnsi="Times New Roman" w:cs="Times New Roman" w:hint="eastAsia"/>
          <w:bCs/>
          <w:color w:val="000000"/>
          <w:sz w:val="24"/>
        </w:rPr>
        <w:t>人因</w:t>
      </w:r>
      <w:r>
        <w:rPr>
          <w:rFonts w:ascii="MS Gothic" w:eastAsia="MS Gothic" w:hAnsi="MS Gothic" w:cs="MS Gothic"/>
          <w:bCs/>
          <w:color w:val="000000"/>
          <w:sz w:val="24"/>
        </w:rPr>
        <w:t>‌</w:t>
      </w:r>
      <w:r>
        <w:rPr>
          <w:rFonts w:ascii="宋体" w:eastAsia="宋体" w:hAnsi="宋体" w:cs="宋体" w:hint="eastAsia"/>
          <w:bCs/>
          <w:color w:val="000000"/>
          <w:sz w:val="24"/>
        </w:rPr>
        <w:t>是指与人类相关的因素，通常涉及人和环境之间的相互作用。</w:t>
      </w:r>
    </w:p>
    <w:p w14:paraId="45D81713" w14:textId="77777777" w:rsidR="00E704C3" w:rsidRDefault="006E41A1">
      <w:pPr>
        <w:spacing w:line="312" w:lineRule="auto"/>
        <w:rPr>
          <w:rFonts w:ascii="Times New Roman" w:hAnsi="Times New Roman" w:cs="Times New Roman"/>
          <w:color w:val="000000"/>
          <w:sz w:val="24"/>
        </w:rPr>
      </w:pPr>
      <w:r>
        <w:rPr>
          <w:rFonts w:ascii="Times New Roman" w:hAnsi="Times New Roman" w:cs="Times New Roman" w:hint="eastAsia"/>
          <w:b/>
          <w:color w:val="000000"/>
          <w:sz w:val="24"/>
        </w:rPr>
        <w:t>2.0.2</w:t>
      </w:r>
      <w:r>
        <w:rPr>
          <w:rFonts w:ascii="Times New Roman" w:hAnsi="Times New Roman" w:cs="Times New Roman" w:hint="eastAsia"/>
          <w:color w:val="000000"/>
          <w:sz w:val="24"/>
        </w:rPr>
        <w:t xml:space="preserve"> </w:t>
      </w:r>
      <w:r>
        <w:rPr>
          <w:rFonts w:ascii="Times New Roman" w:hAnsi="Times New Roman" w:cs="Times New Roman" w:hint="eastAsia"/>
          <w:color w:val="000000"/>
          <w:sz w:val="24"/>
        </w:rPr>
        <w:t>人因测度</w:t>
      </w:r>
      <w:r>
        <w:rPr>
          <w:rFonts w:ascii="Times New Roman" w:hAnsi="Times New Roman" w:cs="Times New Roman" w:hint="eastAsia"/>
          <w:color w:val="000000"/>
          <w:sz w:val="24"/>
        </w:rPr>
        <w:t xml:space="preserve"> </w:t>
      </w:r>
    </w:p>
    <w:p w14:paraId="45D81714" w14:textId="77777777" w:rsidR="00E704C3" w:rsidRDefault="006E41A1">
      <w:pPr>
        <w:spacing w:line="312" w:lineRule="auto"/>
        <w:rPr>
          <w:rFonts w:ascii="Times New Roman" w:hAnsi="Times New Roman" w:cs="Times New Roman"/>
          <w:color w:val="000000"/>
          <w:sz w:val="24"/>
        </w:rPr>
      </w:pPr>
      <w:r>
        <w:rPr>
          <w:rFonts w:ascii="Times New Roman" w:hAnsi="Times New Roman" w:cs="Times New Roman" w:hint="eastAsia"/>
          <w:color w:val="000000"/>
          <w:sz w:val="24"/>
        </w:rPr>
        <w:t>人因测度是指为量化个体在空间体验中的注意力、压力、情绪、行为等方面状态所采用的度量标准或指标，通过收集相关的生理和行为数据，形成对人的反馈的定量描述。</w:t>
      </w:r>
    </w:p>
    <w:p w14:paraId="45D81715" w14:textId="293BF116" w:rsidR="00E704C3" w:rsidRDefault="006E41A1">
      <w:pPr>
        <w:spacing w:line="312" w:lineRule="auto"/>
        <w:rPr>
          <w:rFonts w:ascii="Times New Roman" w:hAnsi="Times New Roman" w:cs="Times New Roman"/>
          <w:color w:val="404040" w:themeColor="text1" w:themeTint="BF"/>
          <w:sz w:val="22"/>
          <w:szCs w:val="21"/>
        </w:rPr>
      </w:pPr>
      <w:r>
        <w:rPr>
          <w:rFonts w:ascii="Times New Roman" w:hAnsi="Times New Roman" w:cs="Times New Roman" w:hint="eastAsia"/>
          <w:color w:val="404040" w:themeColor="text1" w:themeTint="BF"/>
          <w:sz w:val="22"/>
          <w:szCs w:val="21"/>
        </w:rPr>
        <w:t>【条文说明】人因测度是为量化人的注意力、压力、情绪、活动等各个方面反馈，在人进行空间体验时收集到的生理和行为数据构成的测度统称，相比主观评价为主的方法，人因测度基于多种客观数据采集，能够更精准地分析空间体验。</w:t>
      </w:r>
    </w:p>
    <w:p w14:paraId="00BA8C06" w14:textId="7F76AF90" w:rsidR="00EB4402" w:rsidRPr="005750A8" w:rsidRDefault="0068302C">
      <w:pPr>
        <w:spacing w:line="312" w:lineRule="auto"/>
        <w:rPr>
          <w:rFonts w:ascii="Times New Roman" w:hAnsi="Times New Roman" w:cs="Times New Roman"/>
          <w:bCs/>
          <w:color w:val="000000"/>
          <w:sz w:val="24"/>
        </w:rPr>
      </w:pPr>
      <w:r w:rsidRPr="005750A8">
        <w:rPr>
          <w:rFonts w:ascii="Times New Roman" w:hAnsi="Times New Roman" w:cs="Times New Roman" w:hint="eastAsia"/>
          <w:b/>
          <w:color w:val="000000"/>
          <w:sz w:val="24"/>
        </w:rPr>
        <w:t>2.0.</w:t>
      </w:r>
      <w:r w:rsidR="001C6793" w:rsidRPr="005750A8">
        <w:rPr>
          <w:rFonts w:ascii="Times New Roman" w:hAnsi="Times New Roman" w:cs="Times New Roman" w:hint="eastAsia"/>
          <w:b/>
          <w:color w:val="000000"/>
          <w:sz w:val="24"/>
        </w:rPr>
        <w:t xml:space="preserve">3 </w:t>
      </w:r>
      <w:r w:rsidR="001C6793" w:rsidRPr="005750A8">
        <w:rPr>
          <w:rFonts w:ascii="Times New Roman" w:hAnsi="Times New Roman" w:cs="Times New Roman" w:hint="eastAsia"/>
          <w:bCs/>
          <w:color w:val="000000"/>
          <w:sz w:val="24"/>
        </w:rPr>
        <w:t>体验任务</w:t>
      </w:r>
      <w:r w:rsidR="00DE406E">
        <w:rPr>
          <w:rFonts w:ascii="Times New Roman" w:hAnsi="Times New Roman" w:cs="Times New Roman" w:hint="eastAsia"/>
          <w:bCs/>
          <w:color w:val="000000"/>
          <w:sz w:val="24"/>
        </w:rPr>
        <w:t xml:space="preserve"> </w:t>
      </w:r>
    </w:p>
    <w:p w14:paraId="2FC3A98A" w14:textId="75AB1434" w:rsidR="00463AAB" w:rsidRPr="005750A8" w:rsidRDefault="00463AAB" w:rsidP="00463AAB">
      <w:pPr>
        <w:spacing w:line="312" w:lineRule="auto"/>
        <w:rPr>
          <w:rFonts w:ascii="Times New Roman" w:hAnsi="Times New Roman" w:cs="Times New Roman"/>
          <w:color w:val="000000"/>
          <w:sz w:val="24"/>
        </w:rPr>
      </w:pPr>
      <w:r w:rsidRPr="005750A8">
        <w:rPr>
          <w:rFonts w:ascii="Times New Roman" w:hAnsi="Times New Roman" w:cs="Times New Roman"/>
          <w:color w:val="000000"/>
          <w:sz w:val="24"/>
        </w:rPr>
        <w:t>体验任务指人在建成空间中，通过感官、行动和互动对空间进行的认知、移动、共享及身体</w:t>
      </w:r>
      <w:r w:rsidRPr="005750A8">
        <w:rPr>
          <w:rFonts w:ascii="Times New Roman" w:hAnsi="Times New Roman" w:cs="Times New Roman" w:hint="eastAsia"/>
          <w:color w:val="000000"/>
          <w:sz w:val="24"/>
        </w:rPr>
        <w:t>体验</w:t>
      </w:r>
      <w:r w:rsidRPr="005750A8">
        <w:rPr>
          <w:rFonts w:ascii="Times New Roman" w:hAnsi="Times New Roman" w:cs="Times New Roman"/>
          <w:color w:val="000000"/>
          <w:sz w:val="24"/>
        </w:rPr>
        <w:t>。</w:t>
      </w:r>
    </w:p>
    <w:p w14:paraId="0686083B" w14:textId="1230EA39" w:rsidR="005C5D75" w:rsidRPr="003F6754" w:rsidRDefault="00463AAB">
      <w:pPr>
        <w:spacing w:line="312" w:lineRule="auto"/>
        <w:rPr>
          <w:rFonts w:ascii="Times New Roman" w:hAnsi="Times New Roman" w:cs="Times New Roman"/>
          <w:b/>
          <w:color w:val="404040" w:themeColor="text1" w:themeTint="BF"/>
          <w:sz w:val="22"/>
          <w:szCs w:val="21"/>
        </w:rPr>
      </w:pPr>
      <w:r w:rsidRPr="005750A8">
        <w:rPr>
          <w:rFonts w:ascii="Times New Roman" w:hAnsi="Times New Roman" w:cs="Times New Roman" w:hint="eastAsia"/>
          <w:color w:val="404040" w:themeColor="text1" w:themeTint="BF"/>
          <w:sz w:val="22"/>
          <w:szCs w:val="21"/>
        </w:rPr>
        <w:t>【条文说明】体验任务可以支持设计者分析人对空间的多维感受，评估建成环境的体验效果。</w:t>
      </w:r>
      <w:r>
        <w:rPr>
          <w:rFonts w:ascii="Times New Roman" w:hAnsi="Times New Roman" w:cs="Times New Roman"/>
          <w:b/>
          <w:color w:val="404040" w:themeColor="text1" w:themeTint="BF"/>
          <w:sz w:val="22"/>
          <w:szCs w:val="21"/>
        </w:rPr>
        <w:t xml:space="preserve"> </w:t>
      </w:r>
    </w:p>
    <w:p w14:paraId="45D81716" w14:textId="0BC5241E" w:rsidR="00E704C3" w:rsidRDefault="006E41A1">
      <w:pPr>
        <w:spacing w:line="312" w:lineRule="auto"/>
        <w:rPr>
          <w:rFonts w:ascii="Times New Roman" w:hAnsi="Times New Roman" w:cs="Times New Roman"/>
          <w:color w:val="000000"/>
          <w:sz w:val="24"/>
        </w:rPr>
      </w:pPr>
      <w:r>
        <w:rPr>
          <w:rFonts w:ascii="Times New Roman" w:hAnsi="Times New Roman" w:cs="Times New Roman" w:hint="eastAsia"/>
          <w:b/>
          <w:color w:val="000000"/>
          <w:sz w:val="24"/>
        </w:rPr>
        <w:t>2.0.</w:t>
      </w:r>
      <w:r w:rsidR="00511D71">
        <w:rPr>
          <w:rFonts w:ascii="Times New Roman" w:hAnsi="Times New Roman" w:cs="Times New Roman" w:hint="eastAsia"/>
          <w:b/>
          <w:color w:val="000000"/>
          <w:sz w:val="24"/>
        </w:rPr>
        <w:t>4</w:t>
      </w:r>
      <w:r>
        <w:rPr>
          <w:rFonts w:ascii="Times New Roman" w:hAnsi="Times New Roman" w:cs="Times New Roman" w:hint="eastAsia"/>
          <w:color w:val="000000"/>
          <w:sz w:val="24"/>
        </w:rPr>
        <w:t xml:space="preserve"> </w:t>
      </w:r>
      <w:r>
        <w:rPr>
          <w:rFonts w:ascii="Times New Roman" w:hAnsi="Times New Roman" w:cs="Times New Roman" w:hint="eastAsia"/>
          <w:color w:val="000000"/>
          <w:sz w:val="24"/>
        </w:rPr>
        <w:t>人因分析</w:t>
      </w:r>
      <w:r>
        <w:rPr>
          <w:rFonts w:ascii="Times New Roman" w:hAnsi="Times New Roman" w:cs="Times New Roman" w:hint="eastAsia"/>
          <w:color w:val="000000"/>
          <w:sz w:val="24"/>
        </w:rPr>
        <w:t xml:space="preserve"> </w:t>
      </w:r>
    </w:p>
    <w:p w14:paraId="45D81717" w14:textId="77777777" w:rsidR="00E704C3" w:rsidRDefault="006E41A1">
      <w:pPr>
        <w:spacing w:line="312" w:lineRule="auto"/>
        <w:ind w:right="210"/>
        <w:rPr>
          <w:rFonts w:ascii="Times New Roman" w:hAnsi="Times New Roman" w:cs="Times New Roman"/>
          <w:color w:val="000000"/>
          <w:sz w:val="24"/>
        </w:rPr>
      </w:pPr>
      <w:r>
        <w:rPr>
          <w:rFonts w:ascii="Times New Roman" w:hAnsi="Times New Roman" w:cs="Times New Roman" w:hint="eastAsia"/>
          <w:color w:val="000000"/>
          <w:sz w:val="24"/>
        </w:rPr>
        <w:t>人因分析指进行人因测度采集后，基于收集到的客观数据进行的量化分析，旨在评估空间体验的强度，并确定空间设计与用户体验的匹配度。</w:t>
      </w:r>
    </w:p>
    <w:p w14:paraId="45D81718" w14:textId="3876AD1C" w:rsidR="00E704C3" w:rsidRDefault="006E41A1">
      <w:pPr>
        <w:spacing w:line="312" w:lineRule="auto"/>
        <w:rPr>
          <w:rFonts w:ascii="Times New Roman" w:hAnsi="Times New Roman" w:cs="Times New Roman"/>
          <w:color w:val="404040" w:themeColor="text1" w:themeTint="BF"/>
          <w:sz w:val="22"/>
          <w:szCs w:val="21"/>
        </w:rPr>
      </w:pPr>
      <w:r>
        <w:rPr>
          <w:rFonts w:ascii="Times New Roman" w:hAnsi="Times New Roman" w:cs="Times New Roman" w:hint="eastAsia"/>
          <w:color w:val="404040" w:themeColor="text1" w:themeTint="BF"/>
          <w:sz w:val="22"/>
          <w:szCs w:val="21"/>
        </w:rPr>
        <w:t>【条文说明】人因分析的过程就是通过相应的人因测度对活动进行测量，以计算体验任务的强度。</w:t>
      </w:r>
    </w:p>
    <w:p w14:paraId="45D81719" w14:textId="214957E3" w:rsidR="00E704C3" w:rsidRDefault="006E41A1">
      <w:pPr>
        <w:spacing w:line="312" w:lineRule="auto"/>
        <w:rPr>
          <w:rFonts w:ascii="Times New Roman" w:hAnsi="Times New Roman" w:cs="Times New Roman"/>
          <w:color w:val="000000"/>
          <w:sz w:val="24"/>
        </w:rPr>
      </w:pPr>
      <w:r>
        <w:rPr>
          <w:rFonts w:ascii="Times New Roman" w:hAnsi="Times New Roman" w:cs="Times New Roman" w:hint="eastAsia"/>
          <w:b/>
          <w:color w:val="000000"/>
          <w:sz w:val="24"/>
        </w:rPr>
        <w:t>2.0.</w:t>
      </w:r>
      <w:r w:rsidR="00511D71">
        <w:rPr>
          <w:rFonts w:ascii="Times New Roman" w:hAnsi="Times New Roman" w:cs="Times New Roman" w:hint="eastAsia"/>
          <w:b/>
          <w:color w:val="000000"/>
          <w:sz w:val="24"/>
        </w:rPr>
        <w:t>5</w:t>
      </w:r>
      <w:r>
        <w:rPr>
          <w:rFonts w:ascii="Times New Roman" w:hAnsi="Times New Roman" w:cs="Times New Roman" w:hint="eastAsia"/>
          <w:b/>
          <w:color w:val="000000"/>
          <w:sz w:val="24"/>
        </w:rPr>
        <w:t xml:space="preserve"> </w:t>
      </w:r>
      <w:r>
        <w:rPr>
          <w:rFonts w:ascii="Times New Roman" w:hAnsi="Times New Roman" w:cs="Times New Roman" w:hint="eastAsia"/>
          <w:color w:val="000000"/>
          <w:sz w:val="24"/>
        </w:rPr>
        <w:t>人因化设计</w:t>
      </w:r>
      <w:r>
        <w:rPr>
          <w:rFonts w:ascii="Times New Roman" w:hAnsi="Times New Roman" w:cs="Times New Roman" w:hint="eastAsia"/>
          <w:color w:val="000000"/>
          <w:sz w:val="24"/>
        </w:rPr>
        <w:t xml:space="preserve"> </w:t>
      </w:r>
    </w:p>
    <w:p w14:paraId="45D8171A" w14:textId="77777777" w:rsidR="00E704C3" w:rsidRDefault="006E41A1">
      <w:pPr>
        <w:spacing w:line="312" w:lineRule="auto"/>
        <w:rPr>
          <w:rFonts w:ascii="Times New Roman" w:hAnsi="Times New Roman" w:cs="Times New Roman"/>
          <w:color w:val="000000"/>
          <w:sz w:val="24"/>
        </w:rPr>
      </w:pPr>
      <w:r>
        <w:rPr>
          <w:rFonts w:ascii="Times New Roman" w:hAnsi="Times New Roman" w:cs="Times New Roman" w:hint="eastAsia"/>
          <w:color w:val="000000"/>
          <w:sz w:val="24"/>
        </w:rPr>
        <w:t>人因化设计是针对设计问题，基于人因分析对建成空间用户体验进行预测与评估，从而增进设计干预的技术环节。</w:t>
      </w:r>
    </w:p>
    <w:p w14:paraId="45D8171B" w14:textId="77777777" w:rsidR="00E704C3" w:rsidRDefault="006E41A1">
      <w:pPr>
        <w:spacing w:line="312" w:lineRule="auto"/>
        <w:rPr>
          <w:rFonts w:ascii="Times New Roman" w:hAnsi="Times New Roman" w:cs="Times New Roman"/>
          <w:color w:val="404040" w:themeColor="text1" w:themeTint="BF"/>
          <w:sz w:val="22"/>
          <w:szCs w:val="21"/>
        </w:rPr>
      </w:pPr>
      <w:r>
        <w:rPr>
          <w:rFonts w:ascii="Times New Roman" w:hAnsi="Times New Roman" w:cs="Times New Roman" w:hint="eastAsia"/>
          <w:color w:val="404040" w:themeColor="text1" w:themeTint="BF"/>
          <w:sz w:val="22"/>
          <w:szCs w:val="21"/>
        </w:rPr>
        <w:t>【条文说明】人因化设计基于人的需求进行公共建筑设计决策，识别与用户空间体验相关的问题，并提出优化措施，从而提升公共建筑的空间品质，提升城市居民的生活质量。</w:t>
      </w:r>
    </w:p>
    <w:p w14:paraId="45D8171C" w14:textId="77777777" w:rsidR="00E704C3" w:rsidRDefault="006E41A1">
      <w:pPr>
        <w:widowControl/>
        <w:jc w:val="left"/>
        <w:rPr>
          <w:rFonts w:ascii="Times New Roman" w:hAnsi="Times New Roman" w:cs="Times New Roman"/>
          <w:color w:val="000000"/>
          <w:sz w:val="24"/>
        </w:rPr>
      </w:pPr>
      <w:r>
        <w:rPr>
          <w:rFonts w:ascii="Times New Roman" w:hAnsi="Times New Roman" w:cs="Times New Roman"/>
          <w:color w:val="000000"/>
          <w:sz w:val="24"/>
        </w:rPr>
        <w:br w:type="page"/>
      </w:r>
    </w:p>
    <w:p w14:paraId="45D8171D" w14:textId="77777777" w:rsidR="00E704C3" w:rsidRDefault="006E41A1">
      <w:pPr>
        <w:keepNext/>
        <w:spacing w:before="340" w:after="330" w:line="360" w:lineRule="auto"/>
        <w:jc w:val="center"/>
        <w:outlineLvl w:val="0"/>
        <w:rPr>
          <w:rFonts w:ascii="Times New Roman" w:hAnsi="Times New Roman" w:cs="Times New Roman"/>
          <w:b/>
          <w:color w:val="000000"/>
          <w:sz w:val="32"/>
          <w:szCs w:val="32"/>
          <w:lang w:val="zh-CN"/>
        </w:rPr>
      </w:pPr>
      <w:bookmarkStart w:id="20" w:name="_Toc192420444"/>
      <w:r>
        <w:rPr>
          <w:rFonts w:ascii="Times New Roman" w:hAnsi="Times New Roman" w:cs="Times New Roman" w:hint="eastAsia"/>
          <w:b/>
          <w:color w:val="000000"/>
          <w:sz w:val="32"/>
          <w:szCs w:val="32"/>
          <w:lang w:val="zh-CN"/>
        </w:rPr>
        <w:lastRenderedPageBreak/>
        <w:t>3</w:t>
      </w:r>
      <w:r>
        <w:rPr>
          <w:rFonts w:ascii="Times New Roman" w:hAnsi="Times New Roman" w:cs="Times New Roman"/>
          <w:b/>
          <w:color w:val="000000"/>
          <w:sz w:val="32"/>
          <w:szCs w:val="32"/>
          <w:lang w:val="zh-CN"/>
        </w:rPr>
        <w:t xml:space="preserve">  </w:t>
      </w:r>
      <w:r>
        <w:rPr>
          <w:rFonts w:ascii="Times New Roman" w:hAnsi="Times New Roman" w:cs="Times New Roman" w:hint="eastAsia"/>
          <w:b/>
          <w:color w:val="000000"/>
          <w:sz w:val="32"/>
          <w:szCs w:val="32"/>
          <w:lang w:val="zh-CN"/>
        </w:rPr>
        <w:t>基本规定</w:t>
      </w:r>
      <w:bookmarkEnd w:id="20"/>
    </w:p>
    <w:p w14:paraId="45D8171E" w14:textId="26D5B03A" w:rsidR="00E704C3" w:rsidRDefault="006E41A1">
      <w:pPr>
        <w:spacing w:line="360" w:lineRule="auto"/>
        <w:rPr>
          <w:rFonts w:ascii="Times New Roman" w:hAnsi="Times New Roman" w:cs="Times New Roman"/>
          <w:b/>
          <w:color w:val="000000"/>
          <w:sz w:val="24"/>
        </w:rPr>
      </w:pPr>
      <w:r>
        <w:rPr>
          <w:rFonts w:ascii="Times New Roman" w:hAnsi="Times New Roman" w:cs="Times New Roman"/>
          <w:b/>
          <w:color w:val="000000"/>
          <w:sz w:val="24"/>
        </w:rPr>
        <w:t>3.0.1</w:t>
      </w:r>
      <w:r>
        <w:rPr>
          <w:rFonts w:ascii="Times New Roman" w:hAnsi="Times New Roman" w:cs="Times New Roman" w:hint="eastAsia"/>
          <w:b/>
          <w:color w:val="000000"/>
          <w:sz w:val="24"/>
        </w:rPr>
        <w:t xml:space="preserve"> </w:t>
      </w:r>
      <w:r>
        <w:rPr>
          <w:rFonts w:ascii="Times New Roman" w:hAnsi="Times New Roman" w:cs="Times New Roman" w:hint="eastAsia"/>
          <w:bCs/>
          <w:color w:val="000000"/>
          <w:sz w:val="24"/>
        </w:rPr>
        <w:t>本章介绍公共建筑人因化设计的基本规定，包括总体目标、</w:t>
      </w:r>
      <w:r w:rsidR="007605E0">
        <w:rPr>
          <w:rFonts w:ascii="Times New Roman" w:hAnsi="Times New Roman" w:cs="Times New Roman" w:hint="eastAsia"/>
          <w:bCs/>
          <w:color w:val="000000"/>
          <w:sz w:val="24"/>
        </w:rPr>
        <w:t>设计原则</w:t>
      </w:r>
      <w:r w:rsidR="006B4E95">
        <w:rPr>
          <w:rFonts w:ascii="Times New Roman" w:hAnsi="Times New Roman" w:cs="Times New Roman" w:hint="eastAsia"/>
          <w:bCs/>
          <w:color w:val="000000"/>
          <w:sz w:val="24"/>
        </w:rPr>
        <w:t>两个</w:t>
      </w:r>
      <w:r>
        <w:rPr>
          <w:rFonts w:ascii="Times New Roman" w:hAnsi="Times New Roman" w:cs="Times New Roman" w:hint="eastAsia"/>
          <w:bCs/>
          <w:color w:val="000000"/>
          <w:sz w:val="24"/>
        </w:rPr>
        <w:t>个关键内容。</w:t>
      </w:r>
    </w:p>
    <w:p w14:paraId="45D8171F" w14:textId="58855317" w:rsidR="00E704C3" w:rsidRDefault="006E41A1">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21" w:name="_Toc192420445"/>
      <w:r>
        <w:rPr>
          <w:rFonts w:ascii="Times New Roman" w:hAnsi="Times New Roman" w:cs="Times New Roman" w:hint="eastAsia"/>
          <w:b/>
          <w:bCs/>
          <w:color w:val="000000"/>
          <w:sz w:val="28"/>
          <w:szCs w:val="32"/>
          <w:lang w:val="zh-CN"/>
        </w:rPr>
        <w:t>3</w:t>
      </w:r>
      <w:r>
        <w:rPr>
          <w:rFonts w:ascii="Times New Roman" w:hAnsi="Times New Roman" w:cs="Times New Roman"/>
          <w:b/>
          <w:bCs/>
          <w:color w:val="000000"/>
          <w:sz w:val="28"/>
          <w:szCs w:val="32"/>
          <w:lang w:val="zh-CN"/>
        </w:rPr>
        <w:t xml:space="preserve">.1 </w:t>
      </w:r>
      <w:r w:rsidR="00927879">
        <w:rPr>
          <w:rFonts w:ascii="Times New Roman" w:hAnsi="Times New Roman" w:cs="Times New Roman" w:hint="eastAsia"/>
          <w:b/>
          <w:bCs/>
          <w:color w:val="000000"/>
          <w:sz w:val="28"/>
          <w:szCs w:val="32"/>
          <w:lang w:val="zh-CN"/>
        </w:rPr>
        <w:t xml:space="preserve"> </w:t>
      </w:r>
      <w:r>
        <w:rPr>
          <w:rFonts w:ascii="Times New Roman" w:hAnsi="Times New Roman" w:cs="Times New Roman" w:hint="eastAsia"/>
          <w:b/>
          <w:bCs/>
          <w:color w:val="000000"/>
          <w:sz w:val="28"/>
          <w:szCs w:val="32"/>
          <w:lang w:val="zh-CN"/>
        </w:rPr>
        <w:t>总体目标</w:t>
      </w:r>
      <w:bookmarkEnd w:id="21"/>
    </w:p>
    <w:p w14:paraId="45D81720" w14:textId="77777777" w:rsidR="00E704C3" w:rsidRDefault="006E41A1">
      <w:pPr>
        <w:spacing w:line="360" w:lineRule="auto"/>
        <w:rPr>
          <w:rFonts w:ascii="Times New Roman" w:hAnsi="Times New Roman" w:cs="Times New Roman"/>
          <w:color w:val="000000"/>
          <w:sz w:val="24"/>
        </w:rPr>
      </w:pPr>
      <w:r>
        <w:rPr>
          <w:rFonts w:ascii="Times New Roman" w:hAnsi="Times New Roman" w:cs="Times New Roman" w:hint="eastAsia"/>
          <w:b/>
          <w:color w:val="000000"/>
          <w:sz w:val="24"/>
        </w:rPr>
        <w:t>3</w:t>
      </w:r>
      <w:r>
        <w:rPr>
          <w:rFonts w:ascii="Times New Roman" w:hAnsi="Times New Roman" w:cs="Times New Roman"/>
          <w:b/>
          <w:color w:val="000000"/>
          <w:sz w:val="24"/>
        </w:rPr>
        <w:t>.1.1</w:t>
      </w:r>
      <w:r>
        <w:rPr>
          <w:rFonts w:ascii="Times New Roman" w:hAnsi="Times New Roman" w:cs="Times New Roman" w:hint="eastAsia"/>
          <w:b/>
          <w:color w:val="000000"/>
          <w:sz w:val="24"/>
        </w:rPr>
        <w:t xml:space="preserve"> </w:t>
      </w:r>
      <w:r>
        <w:rPr>
          <w:rFonts w:ascii="Times New Roman" w:hAnsi="Times New Roman" w:cs="Times New Roman" w:hint="eastAsia"/>
          <w:color w:val="000000"/>
          <w:sz w:val="24"/>
        </w:rPr>
        <w:t>公共建筑人因化设计的目标是在公共建筑设计过程中，以人的空间体验为中心，引入实证研究方法，提高公共建筑中，由于空间不均匀、时间间歇性、个体差异导致的非均匀时空环境的空间品质。</w:t>
      </w:r>
    </w:p>
    <w:p w14:paraId="45D81721" w14:textId="77777777" w:rsidR="00E704C3" w:rsidRDefault="006E41A1">
      <w:pPr>
        <w:spacing w:line="312" w:lineRule="auto"/>
        <w:rPr>
          <w:rFonts w:ascii="Times New Roman" w:hAnsi="Times New Roman" w:cs="Times New Roman"/>
          <w:color w:val="000000"/>
          <w:sz w:val="24"/>
        </w:rPr>
      </w:pPr>
      <w:r>
        <w:rPr>
          <w:rFonts w:ascii="Times New Roman" w:hAnsi="Times New Roman" w:cs="Times New Roman" w:hint="eastAsia"/>
          <w:b/>
          <w:bCs/>
          <w:color w:val="000000"/>
          <w:sz w:val="24"/>
        </w:rPr>
        <w:t xml:space="preserve">3.1.2 </w:t>
      </w:r>
      <w:r>
        <w:rPr>
          <w:rFonts w:ascii="Times New Roman" w:hAnsi="Times New Roman" w:cs="Times New Roman" w:hint="eastAsia"/>
          <w:color w:val="000000"/>
          <w:sz w:val="24"/>
        </w:rPr>
        <w:t>公共建筑人因化设计以人因测度数据为支撑，通过科学合理的实验方法，建立</w:t>
      </w:r>
      <w:bookmarkStart w:id="22" w:name="_Hlk181277372"/>
      <w:r>
        <w:rPr>
          <w:rFonts w:ascii="Times New Roman" w:hAnsi="Times New Roman" w:cs="Times New Roman" w:hint="eastAsia"/>
          <w:color w:val="000000"/>
          <w:sz w:val="24"/>
        </w:rPr>
        <w:t>空间界面（包含几何形态与物理环境）</w:t>
      </w:r>
      <w:bookmarkEnd w:id="22"/>
      <w:r>
        <w:rPr>
          <w:rFonts w:ascii="Times New Roman" w:hAnsi="Times New Roman" w:cs="Times New Roman" w:hint="eastAsia"/>
          <w:color w:val="000000"/>
          <w:sz w:val="24"/>
        </w:rPr>
        <w:t>与人的心理感受、生理反应、行为表现的关联。提炼设计问题中具有客观规律性的部分</w:t>
      </w:r>
      <w:r>
        <w:rPr>
          <w:rFonts w:ascii="Times New Roman" w:hAnsi="Times New Roman" w:cs="Times New Roman" w:hint="eastAsia"/>
          <w:color w:val="000000"/>
          <w:sz w:val="24"/>
        </w:rPr>
        <w:t xml:space="preserve">, </w:t>
      </w:r>
      <w:r>
        <w:rPr>
          <w:rFonts w:ascii="Times New Roman" w:hAnsi="Times New Roman" w:cs="Times New Roman" w:hint="eastAsia"/>
          <w:color w:val="000000"/>
          <w:sz w:val="24"/>
        </w:rPr>
        <w:t>以定量分析的结果服务于设计过程决策与建成空间体验评估。</w:t>
      </w:r>
    </w:p>
    <w:p w14:paraId="0E3D881B" w14:textId="44DC751B" w:rsidR="00191FCD" w:rsidRPr="008819D4" w:rsidRDefault="00191FCD" w:rsidP="00191FCD">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23" w:name="_Toc192420446"/>
      <w:r w:rsidRPr="00AD27E5">
        <w:rPr>
          <w:rFonts w:ascii="Times New Roman" w:hAnsi="Times New Roman" w:cs="Times New Roman" w:hint="eastAsia"/>
          <w:b/>
          <w:bCs/>
          <w:color w:val="000000"/>
          <w:sz w:val="28"/>
          <w:szCs w:val="32"/>
          <w:lang w:val="zh-CN"/>
        </w:rPr>
        <w:t>3</w:t>
      </w:r>
      <w:r w:rsidRPr="00AD27E5">
        <w:rPr>
          <w:rFonts w:ascii="Times New Roman" w:hAnsi="Times New Roman" w:cs="Times New Roman"/>
          <w:b/>
          <w:bCs/>
          <w:color w:val="000000"/>
          <w:sz w:val="28"/>
          <w:szCs w:val="32"/>
          <w:lang w:val="zh-CN"/>
        </w:rPr>
        <w:t>.</w:t>
      </w:r>
      <w:r w:rsidR="00465696" w:rsidRPr="00AD27E5">
        <w:rPr>
          <w:rFonts w:ascii="Times New Roman" w:hAnsi="Times New Roman" w:cs="Times New Roman" w:hint="eastAsia"/>
          <w:b/>
          <w:bCs/>
          <w:color w:val="000000"/>
          <w:sz w:val="28"/>
          <w:szCs w:val="32"/>
          <w:lang w:val="zh-CN"/>
        </w:rPr>
        <w:t>2</w:t>
      </w:r>
      <w:r w:rsidRPr="00AD27E5">
        <w:rPr>
          <w:rFonts w:ascii="Times New Roman" w:hAnsi="Times New Roman" w:cs="Times New Roman"/>
          <w:b/>
          <w:bCs/>
          <w:color w:val="000000"/>
          <w:sz w:val="28"/>
          <w:szCs w:val="32"/>
          <w:lang w:val="zh-CN"/>
        </w:rPr>
        <w:t xml:space="preserve"> </w:t>
      </w:r>
      <w:r w:rsidR="00927879">
        <w:rPr>
          <w:rFonts w:ascii="Times New Roman" w:hAnsi="Times New Roman" w:cs="Times New Roman" w:hint="eastAsia"/>
          <w:b/>
          <w:bCs/>
          <w:color w:val="000000"/>
          <w:sz w:val="28"/>
          <w:szCs w:val="32"/>
          <w:lang w:val="zh-CN"/>
        </w:rPr>
        <w:t xml:space="preserve"> </w:t>
      </w:r>
      <w:r w:rsidR="00B72FBE" w:rsidRPr="00AD27E5">
        <w:rPr>
          <w:rFonts w:ascii="Times New Roman" w:hAnsi="Times New Roman" w:cs="Times New Roman" w:hint="eastAsia"/>
          <w:b/>
          <w:bCs/>
          <w:color w:val="000000"/>
          <w:sz w:val="28"/>
          <w:szCs w:val="32"/>
          <w:lang w:val="zh-CN"/>
        </w:rPr>
        <w:t>设计</w:t>
      </w:r>
      <w:r w:rsidR="006C6C21" w:rsidRPr="00AD27E5">
        <w:rPr>
          <w:rFonts w:ascii="Times New Roman" w:hAnsi="Times New Roman" w:cs="Times New Roman" w:hint="eastAsia"/>
          <w:b/>
          <w:bCs/>
          <w:color w:val="000000"/>
          <w:sz w:val="28"/>
          <w:szCs w:val="32"/>
          <w:lang w:val="zh-CN"/>
        </w:rPr>
        <w:t>原则</w:t>
      </w:r>
      <w:bookmarkEnd w:id="23"/>
    </w:p>
    <w:p w14:paraId="699B3C0A" w14:textId="23FF1C5A" w:rsidR="00191FCD" w:rsidRPr="005750A8" w:rsidRDefault="00191FCD" w:rsidP="00191FCD">
      <w:pPr>
        <w:spacing w:line="312" w:lineRule="auto"/>
        <w:rPr>
          <w:rFonts w:ascii="Times New Roman" w:hAnsi="Times New Roman" w:cs="Times New Roman"/>
          <w:color w:val="000000"/>
          <w:sz w:val="24"/>
        </w:rPr>
      </w:pPr>
      <w:r w:rsidRPr="00B011FD">
        <w:rPr>
          <w:rFonts w:ascii="Times New Roman" w:hAnsi="Times New Roman" w:cs="Times New Roman" w:hint="eastAsia"/>
          <w:b/>
          <w:bCs/>
          <w:color w:val="000000"/>
          <w:sz w:val="24"/>
        </w:rPr>
        <w:t>3.</w:t>
      </w:r>
      <w:r w:rsidR="00654E1A" w:rsidRPr="00B011FD">
        <w:rPr>
          <w:rFonts w:ascii="Times New Roman" w:hAnsi="Times New Roman" w:cs="Times New Roman" w:hint="eastAsia"/>
          <w:b/>
          <w:bCs/>
          <w:color w:val="000000"/>
          <w:sz w:val="24"/>
        </w:rPr>
        <w:t>2</w:t>
      </w:r>
      <w:r w:rsidRPr="00B011FD">
        <w:rPr>
          <w:rFonts w:ascii="Times New Roman" w:hAnsi="Times New Roman" w:cs="Times New Roman" w:hint="eastAsia"/>
          <w:b/>
          <w:bCs/>
          <w:color w:val="000000"/>
          <w:sz w:val="24"/>
        </w:rPr>
        <w:t>.1</w:t>
      </w:r>
      <w:r w:rsidRPr="005750A8">
        <w:rPr>
          <w:rFonts w:ascii="Times New Roman" w:hAnsi="Times New Roman" w:cs="Times New Roman" w:hint="eastAsia"/>
          <w:color w:val="000000"/>
          <w:sz w:val="24"/>
        </w:rPr>
        <w:t xml:space="preserve"> </w:t>
      </w:r>
      <w:r w:rsidRPr="005750A8">
        <w:rPr>
          <w:rFonts w:ascii="Times New Roman" w:hAnsi="Times New Roman" w:cs="Times New Roman" w:hint="eastAsia"/>
          <w:color w:val="000000"/>
          <w:sz w:val="24"/>
        </w:rPr>
        <w:t>在人员构成具有典型特征的公共建筑中，宜针对其主要使用用途和特定人群需求开展人因化设计。</w:t>
      </w:r>
    </w:p>
    <w:p w14:paraId="5B4EDDE7" w14:textId="21C39DDA" w:rsidR="00191FCD" w:rsidRPr="005750A8" w:rsidRDefault="00191FCD" w:rsidP="00191FCD">
      <w:pPr>
        <w:spacing w:line="312" w:lineRule="auto"/>
        <w:rPr>
          <w:rFonts w:ascii="Times New Roman" w:hAnsi="Times New Roman" w:cs="Times New Roman"/>
          <w:color w:val="404040" w:themeColor="text1" w:themeTint="BF"/>
          <w:sz w:val="22"/>
          <w:szCs w:val="21"/>
        </w:rPr>
      </w:pPr>
      <w:r w:rsidRPr="005750A8">
        <w:rPr>
          <w:rFonts w:ascii="Times New Roman" w:hAnsi="Times New Roman" w:cs="Times New Roman" w:hint="eastAsia"/>
          <w:color w:val="404040" w:themeColor="text1" w:themeTint="BF"/>
          <w:sz w:val="22"/>
          <w:szCs w:val="21"/>
        </w:rPr>
        <w:t>【条文说明】人员构成具有典型特征的公共建筑：按照使用功能公共建筑主要包括办公、教育、科研、旅馆、商业服务、文化、观演、博览、园林、体育、医疗、交通、民政和城市综合体建筑。对于特定功能建筑，其功能或部分功能空间的使用人员具有共性特征，这一类公共建筑被认为是人员构成具有典型特征的公共建筑。</w:t>
      </w:r>
    </w:p>
    <w:p w14:paraId="7BA3D030" w14:textId="2B8CDB82" w:rsidR="00191FCD" w:rsidRPr="005750A8" w:rsidRDefault="00191FCD" w:rsidP="00191FCD">
      <w:pPr>
        <w:spacing w:line="312" w:lineRule="auto"/>
        <w:rPr>
          <w:rFonts w:ascii="Times New Roman" w:hAnsi="Times New Roman" w:cs="Times New Roman"/>
          <w:color w:val="000000"/>
          <w:sz w:val="24"/>
        </w:rPr>
      </w:pPr>
      <w:r w:rsidRPr="00B011FD">
        <w:rPr>
          <w:rFonts w:ascii="Times New Roman" w:hAnsi="Times New Roman" w:cs="Times New Roman"/>
          <w:b/>
          <w:bCs/>
          <w:color w:val="000000"/>
          <w:sz w:val="24"/>
        </w:rPr>
        <w:t>3.</w:t>
      </w:r>
      <w:r w:rsidR="001F1EE4" w:rsidRPr="00B011FD">
        <w:rPr>
          <w:rFonts w:ascii="Times New Roman" w:hAnsi="Times New Roman" w:cs="Times New Roman" w:hint="eastAsia"/>
          <w:b/>
          <w:bCs/>
          <w:color w:val="000000"/>
          <w:sz w:val="24"/>
        </w:rPr>
        <w:t>2</w:t>
      </w:r>
      <w:r w:rsidRPr="00B011FD">
        <w:rPr>
          <w:rFonts w:ascii="Times New Roman" w:hAnsi="Times New Roman" w:cs="Times New Roman" w:hint="eastAsia"/>
          <w:b/>
          <w:bCs/>
          <w:color w:val="000000"/>
          <w:sz w:val="24"/>
        </w:rPr>
        <w:t>.2</w:t>
      </w:r>
      <w:r w:rsidRPr="005750A8">
        <w:rPr>
          <w:rFonts w:ascii="Times New Roman" w:hAnsi="Times New Roman" w:cs="Times New Roman"/>
          <w:color w:val="000000"/>
          <w:sz w:val="24"/>
        </w:rPr>
        <w:t xml:space="preserve"> </w:t>
      </w:r>
      <w:r w:rsidRPr="005750A8">
        <w:rPr>
          <w:rFonts w:ascii="Times New Roman" w:hAnsi="Times New Roman" w:cs="Times New Roman" w:hint="eastAsia"/>
          <w:color w:val="000000"/>
          <w:sz w:val="24"/>
        </w:rPr>
        <w:t>在人员密集的公共场所中，宜重点从寻路导向、安全疏散、感知压力等维度开展人因化设计。</w:t>
      </w:r>
    </w:p>
    <w:p w14:paraId="261D54AC" w14:textId="1B3D0830" w:rsidR="00191FCD" w:rsidRPr="005750A8" w:rsidRDefault="00191FCD" w:rsidP="00191FCD">
      <w:pPr>
        <w:spacing w:line="312" w:lineRule="auto"/>
        <w:rPr>
          <w:rFonts w:ascii="Times New Roman" w:hAnsi="Times New Roman" w:cs="Times New Roman"/>
          <w:color w:val="404040" w:themeColor="text1" w:themeTint="BF"/>
          <w:sz w:val="22"/>
          <w:szCs w:val="21"/>
        </w:rPr>
      </w:pPr>
      <w:r w:rsidRPr="005750A8">
        <w:rPr>
          <w:rFonts w:ascii="Times New Roman" w:hAnsi="Times New Roman" w:cs="Times New Roman" w:hint="eastAsia"/>
          <w:color w:val="404040" w:themeColor="text1" w:themeTint="BF"/>
          <w:sz w:val="22"/>
          <w:szCs w:val="21"/>
        </w:rPr>
        <w:t>【条文说明】以人均使用面积为基本衡量指标。依据《民用建筑设计统一标准》</w:t>
      </w:r>
      <w:r w:rsidRPr="005750A8">
        <w:rPr>
          <w:rFonts w:ascii="Times New Roman" w:hAnsi="Times New Roman" w:cs="Times New Roman"/>
          <w:color w:val="404040" w:themeColor="text1" w:themeTint="BF"/>
          <w:sz w:val="22"/>
          <w:szCs w:val="21"/>
        </w:rPr>
        <w:t>GB50352-2019</w:t>
      </w:r>
      <w:r w:rsidRPr="005750A8">
        <w:rPr>
          <w:rFonts w:ascii="Times New Roman" w:hAnsi="Times New Roman" w:cs="Times New Roman" w:hint="eastAsia"/>
          <w:color w:val="404040" w:themeColor="text1" w:themeTint="BF"/>
          <w:sz w:val="22"/>
          <w:szCs w:val="21"/>
        </w:rPr>
        <w:t>，有固定座位等标定使用人数的建筑，应按照标定人数为技术计算人均使用面积；《民用建筑设计统一标准》</w:t>
      </w:r>
      <w:r w:rsidRPr="005750A8">
        <w:rPr>
          <w:rFonts w:ascii="Times New Roman" w:hAnsi="Times New Roman" w:cs="Times New Roman"/>
          <w:color w:val="404040" w:themeColor="text1" w:themeTint="BF"/>
          <w:sz w:val="22"/>
          <w:szCs w:val="21"/>
        </w:rPr>
        <w:t>GB50352-2019</w:t>
      </w:r>
      <w:r w:rsidRPr="005750A8">
        <w:rPr>
          <w:rFonts w:ascii="Times New Roman" w:hAnsi="Times New Roman" w:cs="Times New Roman" w:hint="eastAsia"/>
          <w:color w:val="404040" w:themeColor="text1" w:themeTint="BF"/>
          <w:sz w:val="22"/>
          <w:szCs w:val="21"/>
        </w:rPr>
        <w:t>中无标定人数的建筑，应按照国家现行有关标准或经调查分析确定人均使用面积。人均使用面积小于上述标准的，可以认为其是人员密集的公共场所。</w:t>
      </w:r>
    </w:p>
    <w:p w14:paraId="37B0D77E" w14:textId="77777777" w:rsidR="00C93765" w:rsidRPr="00191FCD" w:rsidRDefault="00C93765">
      <w:pPr>
        <w:spacing w:line="312" w:lineRule="auto"/>
        <w:rPr>
          <w:rFonts w:ascii="Times New Roman" w:hAnsi="Times New Roman" w:cs="Times New Roman"/>
          <w:color w:val="000000"/>
          <w:sz w:val="24"/>
        </w:rPr>
      </w:pPr>
    </w:p>
    <w:p w14:paraId="093A1BC9" w14:textId="51816E6C" w:rsidR="00E86C15" w:rsidRPr="005750A8" w:rsidRDefault="00E86C15" w:rsidP="00620E84">
      <w:pPr>
        <w:keepNext/>
        <w:spacing w:before="340" w:after="330" w:line="360" w:lineRule="auto"/>
        <w:jc w:val="center"/>
        <w:outlineLvl w:val="0"/>
        <w:rPr>
          <w:rFonts w:ascii="Times New Roman" w:hAnsi="Times New Roman" w:cs="Times New Roman"/>
          <w:b/>
          <w:color w:val="000000"/>
          <w:sz w:val="32"/>
          <w:szCs w:val="32"/>
          <w:lang w:val="zh-CN"/>
        </w:rPr>
      </w:pPr>
      <w:bookmarkStart w:id="24" w:name="_Toc192420447"/>
      <w:r w:rsidRPr="005750A8">
        <w:rPr>
          <w:rFonts w:ascii="Times New Roman" w:hAnsi="Times New Roman" w:cs="Times New Roman" w:hint="eastAsia"/>
          <w:b/>
          <w:color w:val="000000"/>
          <w:sz w:val="32"/>
          <w:szCs w:val="32"/>
          <w:lang w:val="zh-CN"/>
        </w:rPr>
        <w:lastRenderedPageBreak/>
        <w:t xml:space="preserve">4 </w:t>
      </w:r>
      <w:r w:rsidRPr="005750A8">
        <w:rPr>
          <w:rFonts w:ascii="Times New Roman" w:hAnsi="Times New Roman" w:cs="Times New Roman" w:hint="eastAsia"/>
          <w:b/>
          <w:color w:val="000000"/>
          <w:sz w:val="32"/>
          <w:szCs w:val="32"/>
          <w:lang w:val="zh-CN"/>
        </w:rPr>
        <w:t>空间体验</w:t>
      </w:r>
      <w:r w:rsidR="00A553CF" w:rsidRPr="005750A8">
        <w:rPr>
          <w:rFonts w:ascii="Times New Roman" w:hAnsi="Times New Roman" w:cs="Times New Roman" w:hint="eastAsia"/>
          <w:b/>
          <w:color w:val="000000"/>
          <w:sz w:val="32"/>
          <w:szCs w:val="32"/>
          <w:lang w:val="zh-CN"/>
        </w:rPr>
        <w:t>任务</w:t>
      </w:r>
      <w:r w:rsidRPr="005750A8">
        <w:rPr>
          <w:rFonts w:ascii="Times New Roman" w:hAnsi="Times New Roman" w:cs="Times New Roman" w:hint="eastAsia"/>
          <w:b/>
          <w:color w:val="000000"/>
          <w:sz w:val="32"/>
          <w:szCs w:val="32"/>
          <w:lang w:val="zh-CN"/>
        </w:rPr>
        <w:t>及主要测度</w:t>
      </w:r>
      <w:bookmarkEnd w:id="24"/>
    </w:p>
    <w:p w14:paraId="1D979780" w14:textId="5A8185B4" w:rsidR="009606BC" w:rsidRPr="005750A8" w:rsidRDefault="00A56853" w:rsidP="00D80A9C">
      <w:pPr>
        <w:spacing w:line="360" w:lineRule="auto"/>
        <w:rPr>
          <w:rFonts w:ascii="Times New Roman" w:hAnsi="Times New Roman" w:cs="Times New Roman"/>
          <w:b/>
          <w:color w:val="000000"/>
          <w:sz w:val="24"/>
        </w:rPr>
      </w:pPr>
      <w:r w:rsidRPr="005750A8">
        <w:rPr>
          <w:rFonts w:ascii="Times New Roman" w:hAnsi="Times New Roman" w:cs="Times New Roman" w:hint="eastAsia"/>
          <w:b/>
          <w:color w:val="000000"/>
          <w:sz w:val="24"/>
        </w:rPr>
        <w:t>4.</w:t>
      </w:r>
      <w:r w:rsidR="00801041" w:rsidRPr="005750A8">
        <w:rPr>
          <w:rFonts w:ascii="Times New Roman" w:hAnsi="Times New Roman" w:cs="Times New Roman" w:hint="eastAsia"/>
          <w:b/>
          <w:color w:val="000000"/>
          <w:sz w:val="24"/>
        </w:rPr>
        <w:t>0</w:t>
      </w:r>
      <w:r w:rsidRPr="005750A8">
        <w:rPr>
          <w:rFonts w:ascii="Times New Roman" w:hAnsi="Times New Roman" w:cs="Times New Roman" w:hint="eastAsia"/>
          <w:b/>
          <w:color w:val="000000"/>
          <w:sz w:val="24"/>
        </w:rPr>
        <w:t xml:space="preserve">.1 </w:t>
      </w:r>
      <w:r w:rsidR="00EA0353" w:rsidRPr="005750A8">
        <w:rPr>
          <w:rFonts w:ascii="Times New Roman" w:hAnsi="Times New Roman" w:cs="Times New Roman" w:hint="eastAsia"/>
          <w:bCs/>
          <w:color w:val="000000"/>
          <w:sz w:val="24"/>
        </w:rPr>
        <w:t>本章介绍公共建筑人因化设计的</w:t>
      </w:r>
      <w:r w:rsidR="00BE531A" w:rsidRPr="005750A8">
        <w:rPr>
          <w:rFonts w:ascii="Times New Roman" w:hAnsi="Times New Roman" w:cs="Times New Roman" w:hint="eastAsia"/>
          <w:bCs/>
          <w:color w:val="000000"/>
          <w:sz w:val="24"/>
        </w:rPr>
        <w:t>空间体验</w:t>
      </w:r>
      <w:r w:rsidR="00F01DEC" w:rsidRPr="005750A8">
        <w:rPr>
          <w:rFonts w:ascii="Times New Roman" w:hAnsi="Times New Roman" w:cs="Times New Roman" w:hint="eastAsia"/>
          <w:bCs/>
          <w:color w:val="000000"/>
          <w:sz w:val="24"/>
        </w:rPr>
        <w:t>任务</w:t>
      </w:r>
      <w:r w:rsidR="00BE531A" w:rsidRPr="005750A8">
        <w:rPr>
          <w:rFonts w:ascii="Times New Roman" w:hAnsi="Times New Roman" w:cs="Times New Roman" w:hint="eastAsia"/>
          <w:bCs/>
          <w:color w:val="000000"/>
          <w:sz w:val="24"/>
        </w:rPr>
        <w:t>及</w:t>
      </w:r>
      <w:r w:rsidR="008373E3">
        <w:rPr>
          <w:rFonts w:ascii="Times New Roman" w:hAnsi="Times New Roman" w:cs="Times New Roman" w:hint="eastAsia"/>
          <w:bCs/>
          <w:color w:val="000000"/>
          <w:sz w:val="24"/>
        </w:rPr>
        <w:t>设计</w:t>
      </w:r>
      <w:r w:rsidR="00593267">
        <w:rPr>
          <w:rFonts w:ascii="Times New Roman" w:hAnsi="Times New Roman" w:cs="Times New Roman" w:hint="eastAsia"/>
          <w:bCs/>
          <w:color w:val="000000"/>
          <w:sz w:val="24"/>
        </w:rPr>
        <w:t>分析</w:t>
      </w:r>
      <w:r w:rsidR="00FB2DD2">
        <w:rPr>
          <w:rFonts w:ascii="Times New Roman" w:hAnsi="Times New Roman" w:cs="Times New Roman" w:hint="eastAsia"/>
          <w:bCs/>
          <w:color w:val="000000"/>
          <w:sz w:val="24"/>
        </w:rPr>
        <w:t>过程</w:t>
      </w:r>
      <w:r w:rsidR="008373E3">
        <w:rPr>
          <w:rFonts w:ascii="Times New Roman" w:hAnsi="Times New Roman" w:cs="Times New Roman" w:hint="eastAsia"/>
          <w:bCs/>
          <w:color w:val="000000"/>
          <w:sz w:val="24"/>
        </w:rPr>
        <w:t>中</w:t>
      </w:r>
      <w:r w:rsidR="00B26AB6" w:rsidRPr="005750A8">
        <w:rPr>
          <w:rFonts w:ascii="Times New Roman" w:hAnsi="Times New Roman" w:cs="Times New Roman" w:hint="eastAsia"/>
          <w:bCs/>
          <w:color w:val="000000"/>
          <w:sz w:val="24"/>
        </w:rPr>
        <w:t>使用</w:t>
      </w:r>
      <w:r w:rsidR="004B42F8" w:rsidRPr="005750A8">
        <w:rPr>
          <w:rFonts w:ascii="Times New Roman" w:hAnsi="Times New Roman" w:cs="Times New Roman" w:hint="eastAsia"/>
          <w:bCs/>
          <w:color w:val="000000"/>
          <w:sz w:val="24"/>
        </w:rPr>
        <w:t>的</w:t>
      </w:r>
      <w:r w:rsidR="00BE531A" w:rsidRPr="005750A8">
        <w:rPr>
          <w:rFonts w:ascii="Times New Roman" w:hAnsi="Times New Roman" w:cs="Times New Roman" w:hint="eastAsia"/>
          <w:bCs/>
          <w:color w:val="000000"/>
          <w:sz w:val="24"/>
        </w:rPr>
        <w:t>主要测度。</w:t>
      </w:r>
    </w:p>
    <w:p w14:paraId="1548AFA9" w14:textId="5E963E2F" w:rsidR="00E86C15" w:rsidRPr="005750A8" w:rsidRDefault="00E86C15">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25" w:name="_Toc192420448"/>
      <w:r w:rsidRPr="005750A8">
        <w:rPr>
          <w:rFonts w:ascii="Times New Roman" w:hAnsi="Times New Roman" w:cs="Times New Roman" w:hint="eastAsia"/>
          <w:b/>
          <w:bCs/>
          <w:color w:val="000000"/>
          <w:sz w:val="28"/>
          <w:szCs w:val="32"/>
          <w:lang w:val="zh-CN"/>
        </w:rPr>
        <w:t>4.1</w:t>
      </w:r>
      <w:r w:rsidRPr="005750A8">
        <w:rPr>
          <w:rFonts w:ascii="Times New Roman" w:hAnsi="Times New Roman" w:cs="Times New Roman"/>
          <w:b/>
          <w:bCs/>
          <w:color w:val="000000"/>
          <w:sz w:val="28"/>
          <w:szCs w:val="32"/>
          <w:lang w:val="zh-CN"/>
        </w:rPr>
        <w:t xml:space="preserve"> </w:t>
      </w:r>
      <w:r w:rsidR="00927879">
        <w:rPr>
          <w:rFonts w:ascii="Times New Roman" w:hAnsi="Times New Roman" w:cs="Times New Roman" w:hint="eastAsia"/>
          <w:b/>
          <w:bCs/>
          <w:color w:val="000000"/>
          <w:sz w:val="28"/>
          <w:szCs w:val="32"/>
          <w:lang w:val="zh-CN"/>
        </w:rPr>
        <w:t xml:space="preserve"> </w:t>
      </w:r>
      <w:r w:rsidRPr="005750A8">
        <w:rPr>
          <w:rFonts w:ascii="Times New Roman" w:hAnsi="Times New Roman" w:cs="Times New Roman" w:hint="eastAsia"/>
          <w:b/>
          <w:bCs/>
          <w:color w:val="000000"/>
          <w:sz w:val="28"/>
          <w:szCs w:val="32"/>
          <w:lang w:val="zh-CN"/>
        </w:rPr>
        <w:t>空间体验</w:t>
      </w:r>
      <w:r w:rsidR="00566947" w:rsidRPr="005750A8">
        <w:rPr>
          <w:rFonts w:ascii="Times New Roman" w:hAnsi="Times New Roman" w:cs="Times New Roman" w:hint="eastAsia"/>
          <w:b/>
          <w:bCs/>
          <w:color w:val="000000"/>
          <w:sz w:val="28"/>
          <w:szCs w:val="32"/>
          <w:lang w:val="zh-CN"/>
        </w:rPr>
        <w:t>任务</w:t>
      </w:r>
      <w:bookmarkEnd w:id="25"/>
    </w:p>
    <w:p w14:paraId="45D81730" w14:textId="6F8885E8" w:rsidR="00E704C3" w:rsidRDefault="00FE6FB5">
      <w:pPr>
        <w:spacing w:line="360" w:lineRule="auto"/>
        <w:rPr>
          <w:rFonts w:ascii="宋体" w:eastAsia="宋体" w:hAnsi="宋体" w:cs="Times New Roman" w:hint="eastAsia"/>
          <w:bCs/>
          <w:color w:val="000000"/>
          <w:sz w:val="24"/>
        </w:rPr>
      </w:pPr>
      <w:r>
        <w:rPr>
          <w:rFonts w:ascii="Times New Roman" w:hAnsi="Times New Roman" w:cs="Times New Roman" w:hint="eastAsia"/>
          <w:b/>
          <w:color w:val="000000"/>
          <w:sz w:val="24"/>
        </w:rPr>
        <w:t>4.1.</w:t>
      </w:r>
      <w:r w:rsidR="008B3D1B">
        <w:rPr>
          <w:rFonts w:ascii="Times New Roman" w:hAnsi="Times New Roman" w:cs="Times New Roman" w:hint="eastAsia"/>
          <w:b/>
          <w:color w:val="000000"/>
          <w:sz w:val="24"/>
        </w:rPr>
        <w:t>1</w:t>
      </w:r>
      <w:r w:rsidR="00AF2392">
        <w:rPr>
          <w:rFonts w:ascii="Times New Roman" w:hAnsi="Times New Roman" w:cs="Times New Roman" w:hint="eastAsia"/>
          <w:b/>
          <w:color w:val="000000"/>
          <w:sz w:val="24"/>
        </w:rPr>
        <w:t xml:space="preserve"> </w:t>
      </w:r>
      <w:r w:rsidR="006E41A1">
        <w:rPr>
          <w:rFonts w:ascii="宋体" w:eastAsia="宋体" w:hAnsi="宋体" w:cs="Times New Roman" w:hint="eastAsia"/>
          <w:bCs/>
          <w:color w:val="000000"/>
          <w:sz w:val="24"/>
        </w:rPr>
        <w:t>公共建筑中存在四种空间体验任务：识别任务、漫游任务、共享任务和体感任务。人因化设计解决的问题，是某一体验任务或多个体验任务的组合。</w:t>
      </w:r>
    </w:p>
    <w:p w14:paraId="45D81731" w14:textId="0DD80194" w:rsidR="00E704C3" w:rsidRDefault="00CE1677">
      <w:pPr>
        <w:spacing w:line="360" w:lineRule="auto"/>
        <w:rPr>
          <w:rFonts w:ascii="宋体" w:eastAsia="宋体" w:hAnsi="宋体" w:cs="Times New Roman" w:hint="eastAsia"/>
          <w:bCs/>
          <w:color w:val="000000"/>
          <w:sz w:val="24"/>
        </w:rPr>
      </w:pPr>
      <w:r>
        <w:rPr>
          <w:rFonts w:ascii="Times New Roman" w:hAnsi="Times New Roman" w:cs="Times New Roman" w:hint="eastAsia"/>
          <w:b/>
          <w:color w:val="000000"/>
          <w:sz w:val="24"/>
        </w:rPr>
        <w:t>4.1</w:t>
      </w:r>
      <w:r w:rsidR="006E41A1">
        <w:rPr>
          <w:rFonts w:ascii="Times New Roman" w:hAnsi="Times New Roman" w:cs="Times New Roman" w:hint="eastAsia"/>
          <w:b/>
          <w:color w:val="000000"/>
          <w:sz w:val="24"/>
        </w:rPr>
        <w:t>.</w:t>
      </w:r>
      <w:r w:rsidR="00B747A1">
        <w:rPr>
          <w:rFonts w:ascii="Times New Roman" w:hAnsi="Times New Roman" w:cs="Times New Roman" w:hint="eastAsia"/>
          <w:b/>
          <w:color w:val="000000"/>
          <w:sz w:val="24"/>
        </w:rPr>
        <w:t>2</w:t>
      </w:r>
      <w:r w:rsidR="006E41A1">
        <w:rPr>
          <w:rFonts w:ascii="Times New Roman" w:hAnsi="Times New Roman" w:cs="Times New Roman" w:hint="eastAsia"/>
          <w:b/>
          <w:color w:val="000000"/>
          <w:sz w:val="24"/>
        </w:rPr>
        <w:t xml:space="preserve"> </w:t>
      </w:r>
      <w:r w:rsidR="006E41A1">
        <w:rPr>
          <w:rFonts w:ascii="宋体" w:eastAsia="宋体" w:hAnsi="宋体" w:cs="Times New Roman" w:hint="eastAsia"/>
          <w:bCs/>
          <w:color w:val="000000"/>
          <w:sz w:val="24"/>
        </w:rPr>
        <w:t>识别任务关注人通过建筑物、标识、空间形态、声音、气味等感官刺激对建成空间信息的获取与认知。</w:t>
      </w:r>
    </w:p>
    <w:p w14:paraId="45D81732" w14:textId="77777777" w:rsidR="00E704C3" w:rsidRDefault="006E41A1">
      <w:pPr>
        <w:spacing w:line="312" w:lineRule="auto"/>
        <w:rPr>
          <w:rFonts w:ascii="Times New Roman" w:hAnsi="Times New Roman" w:cs="Times New Roman"/>
          <w:color w:val="404040" w:themeColor="text1" w:themeTint="BF"/>
          <w:sz w:val="22"/>
          <w:szCs w:val="21"/>
        </w:rPr>
      </w:pPr>
      <w:r>
        <w:rPr>
          <w:rFonts w:ascii="Times New Roman" w:hAnsi="Times New Roman" w:cs="Times New Roman" w:hint="eastAsia"/>
          <w:color w:val="404040" w:themeColor="text1" w:themeTint="BF"/>
          <w:sz w:val="22"/>
          <w:szCs w:val="21"/>
        </w:rPr>
        <w:t>【条文说明】在人们建成空间的体验中，不论是来自近景、中景还是远景的独特感官信息，都会参与特定场所识别性的建构及对识别性预期的验证，成为影响体验质量的关键组成部分。识别任务强度反映为人对建成空间信息投入注意力的强度以及人与该信息之间的关联性，影响人对建成空间的归属感。</w:t>
      </w:r>
    </w:p>
    <w:p w14:paraId="45D81733" w14:textId="38DCD4F3" w:rsidR="00E704C3" w:rsidRDefault="00CE1677">
      <w:pPr>
        <w:spacing w:line="360" w:lineRule="auto"/>
        <w:rPr>
          <w:rFonts w:ascii="宋体" w:eastAsia="宋体" w:hAnsi="宋体" w:cs="Times New Roman" w:hint="eastAsia"/>
          <w:bCs/>
          <w:color w:val="000000"/>
          <w:sz w:val="24"/>
        </w:rPr>
      </w:pPr>
      <w:r>
        <w:rPr>
          <w:rFonts w:ascii="Times New Roman" w:hAnsi="Times New Roman" w:cs="Times New Roman" w:hint="eastAsia"/>
          <w:b/>
          <w:color w:val="000000"/>
          <w:sz w:val="24"/>
        </w:rPr>
        <w:t>4.1</w:t>
      </w:r>
      <w:r w:rsidR="006E41A1">
        <w:rPr>
          <w:rFonts w:ascii="Times New Roman" w:hAnsi="Times New Roman" w:cs="Times New Roman" w:hint="eastAsia"/>
          <w:b/>
          <w:color w:val="000000"/>
          <w:sz w:val="24"/>
        </w:rPr>
        <w:t>.</w:t>
      </w:r>
      <w:r w:rsidR="00B747A1">
        <w:rPr>
          <w:rFonts w:ascii="Times New Roman" w:hAnsi="Times New Roman" w:cs="Times New Roman" w:hint="eastAsia"/>
          <w:b/>
          <w:color w:val="000000"/>
          <w:sz w:val="24"/>
        </w:rPr>
        <w:t>3</w:t>
      </w:r>
      <w:r w:rsidR="006E41A1">
        <w:rPr>
          <w:rFonts w:ascii="Times New Roman" w:hAnsi="Times New Roman" w:cs="Times New Roman" w:hint="eastAsia"/>
          <w:b/>
          <w:color w:val="000000"/>
          <w:sz w:val="24"/>
        </w:rPr>
        <w:t xml:space="preserve"> </w:t>
      </w:r>
      <w:r w:rsidR="006E41A1">
        <w:rPr>
          <w:rFonts w:ascii="宋体" w:eastAsia="宋体" w:hAnsi="宋体" w:cs="Times New Roman" w:hint="eastAsia"/>
          <w:bCs/>
          <w:color w:val="000000"/>
          <w:sz w:val="24"/>
        </w:rPr>
        <w:t>漫游任务关注人在建成空间中基于对环境的认知所完成的以去往或休闲为目的的自主慢行移动。</w:t>
      </w:r>
    </w:p>
    <w:p w14:paraId="45D81734" w14:textId="77777777" w:rsidR="00E704C3" w:rsidRDefault="006E41A1">
      <w:pPr>
        <w:spacing w:line="312" w:lineRule="auto"/>
        <w:rPr>
          <w:rFonts w:ascii="Times New Roman" w:hAnsi="Times New Roman" w:cs="Times New Roman"/>
          <w:color w:val="404040" w:themeColor="text1" w:themeTint="BF"/>
          <w:sz w:val="22"/>
          <w:szCs w:val="21"/>
        </w:rPr>
      </w:pPr>
      <w:r>
        <w:rPr>
          <w:rFonts w:ascii="Times New Roman" w:hAnsi="Times New Roman" w:cs="Times New Roman" w:hint="eastAsia"/>
          <w:color w:val="404040" w:themeColor="text1" w:themeTint="BF"/>
          <w:sz w:val="22"/>
          <w:szCs w:val="21"/>
        </w:rPr>
        <w:t>【条文说明】在城市建成空间中，人通过步行、慢跑、骑自行车或平衡车等代步工具慢速移动，是最常见的生活行为。漫游任务其任务强度反映为人体验的完整性和过程中空间感知的丰富度，影响游历建成空间的愉悦感。</w:t>
      </w:r>
    </w:p>
    <w:p w14:paraId="45D81735" w14:textId="23747569" w:rsidR="00E704C3" w:rsidRDefault="00DC2E46">
      <w:pPr>
        <w:spacing w:line="360" w:lineRule="auto"/>
        <w:rPr>
          <w:rFonts w:ascii="宋体" w:eastAsia="宋体" w:hAnsi="宋体" w:cs="Times New Roman" w:hint="eastAsia"/>
          <w:bCs/>
          <w:color w:val="000000"/>
          <w:sz w:val="24"/>
        </w:rPr>
      </w:pPr>
      <w:r>
        <w:rPr>
          <w:rFonts w:ascii="Times New Roman" w:hAnsi="Times New Roman" w:cs="Times New Roman" w:hint="eastAsia"/>
          <w:b/>
          <w:color w:val="000000"/>
          <w:sz w:val="24"/>
        </w:rPr>
        <w:t>4.1</w:t>
      </w:r>
      <w:r w:rsidR="006E41A1">
        <w:rPr>
          <w:rFonts w:ascii="Times New Roman" w:hAnsi="Times New Roman" w:cs="Times New Roman" w:hint="eastAsia"/>
          <w:b/>
          <w:color w:val="000000"/>
          <w:sz w:val="24"/>
        </w:rPr>
        <w:t>.</w:t>
      </w:r>
      <w:r w:rsidR="00B747A1">
        <w:rPr>
          <w:rFonts w:ascii="Times New Roman" w:hAnsi="Times New Roman" w:cs="Times New Roman" w:hint="eastAsia"/>
          <w:b/>
          <w:color w:val="000000"/>
          <w:sz w:val="24"/>
        </w:rPr>
        <w:t>4</w:t>
      </w:r>
      <w:r w:rsidR="006E41A1">
        <w:rPr>
          <w:rFonts w:ascii="Times New Roman" w:hAnsi="Times New Roman" w:cs="Times New Roman" w:hint="eastAsia"/>
          <w:b/>
          <w:color w:val="000000"/>
          <w:sz w:val="24"/>
        </w:rPr>
        <w:t xml:space="preserve"> </w:t>
      </w:r>
      <w:r w:rsidR="006E41A1">
        <w:rPr>
          <w:rFonts w:ascii="宋体" w:eastAsia="宋体" w:hAnsi="宋体" w:cs="Times New Roman" w:hint="eastAsia"/>
          <w:bCs/>
          <w:color w:val="000000"/>
          <w:sz w:val="24"/>
        </w:rPr>
        <w:t>共享任务关注如何使人们在共同使用建成空间时不因各自完成不同的任务而产生冲突。</w:t>
      </w:r>
    </w:p>
    <w:p w14:paraId="45D81736" w14:textId="77777777" w:rsidR="00E704C3" w:rsidRDefault="006E41A1">
      <w:pPr>
        <w:spacing w:line="312" w:lineRule="auto"/>
        <w:rPr>
          <w:rFonts w:ascii="Times New Roman" w:hAnsi="Times New Roman" w:cs="Times New Roman"/>
          <w:color w:val="404040" w:themeColor="text1" w:themeTint="BF"/>
          <w:sz w:val="22"/>
          <w:szCs w:val="21"/>
        </w:rPr>
      </w:pPr>
      <w:r>
        <w:rPr>
          <w:rFonts w:ascii="Times New Roman" w:hAnsi="Times New Roman" w:cs="Times New Roman" w:hint="eastAsia"/>
          <w:color w:val="404040" w:themeColor="text1" w:themeTint="BF"/>
          <w:sz w:val="22"/>
          <w:szCs w:val="21"/>
        </w:rPr>
        <w:t>【条文说明】城市建成空间的一个基本功能，是提供适合人与人协作或交流的环境。与他人分享同一空间的生活经历是人们城市空间体验的一个基本的组成部分。共享任务强度反映为人在空间中共享事件发生的状态，影响人在建成空间中的交往体验。</w:t>
      </w:r>
    </w:p>
    <w:p w14:paraId="45D81737" w14:textId="4E3036F8" w:rsidR="00E704C3" w:rsidRDefault="003E74A2">
      <w:pPr>
        <w:spacing w:line="360" w:lineRule="auto"/>
        <w:rPr>
          <w:rFonts w:ascii="宋体" w:eastAsia="宋体" w:hAnsi="宋体" w:cs="Times New Roman" w:hint="eastAsia"/>
          <w:bCs/>
          <w:color w:val="000000"/>
          <w:sz w:val="24"/>
        </w:rPr>
      </w:pPr>
      <w:r>
        <w:rPr>
          <w:rFonts w:ascii="Times New Roman" w:hAnsi="Times New Roman" w:cs="Times New Roman" w:hint="eastAsia"/>
          <w:b/>
          <w:color w:val="000000"/>
          <w:sz w:val="24"/>
        </w:rPr>
        <w:t>4.1</w:t>
      </w:r>
      <w:r w:rsidR="006E41A1">
        <w:rPr>
          <w:rFonts w:ascii="Times New Roman" w:hAnsi="Times New Roman" w:cs="Times New Roman" w:hint="eastAsia"/>
          <w:b/>
          <w:color w:val="000000"/>
          <w:sz w:val="24"/>
        </w:rPr>
        <w:t>.</w:t>
      </w:r>
      <w:r w:rsidR="00B747A1">
        <w:rPr>
          <w:rFonts w:ascii="Times New Roman" w:hAnsi="Times New Roman" w:cs="Times New Roman" w:hint="eastAsia"/>
          <w:b/>
          <w:color w:val="000000"/>
          <w:sz w:val="24"/>
        </w:rPr>
        <w:t>5</w:t>
      </w:r>
      <w:r w:rsidR="006E41A1">
        <w:rPr>
          <w:rFonts w:ascii="Times New Roman" w:hAnsi="Times New Roman" w:cs="Times New Roman" w:hint="eastAsia"/>
          <w:b/>
          <w:color w:val="000000"/>
          <w:sz w:val="24"/>
        </w:rPr>
        <w:t xml:space="preserve"> </w:t>
      </w:r>
      <w:r w:rsidR="006E41A1">
        <w:rPr>
          <w:rFonts w:ascii="宋体" w:eastAsia="宋体" w:hAnsi="宋体" w:cs="Times New Roman" w:hint="eastAsia"/>
          <w:bCs/>
          <w:color w:val="000000"/>
          <w:sz w:val="24"/>
        </w:rPr>
        <w:t>体感任务关注人通过身体界面与物质环境进行的互动。</w:t>
      </w:r>
    </w:p>
    <w:p w14:paraId="45D81738" w14:textId="77777777" w:rsidR="00E704C3" w:rsidRDefault="006E41A1">
      <w:pPr>
        <w:spacing w:line="312" w:lineRule="auto"/>
        <w:rPr>
          <w:rFonts w:ascii="Times New Roman" w:hAnsi="Times New Roman" w:cs="Times New Roman"/>
          <w:color w:val="404040" w:themeColor="text1" w:themeTint="BF"/>
          <w:sz w:val="22"/>
          <w:szCs w:val="21"/>
        </w:rPr>
      </w:pPr>
      <w:r>
        <w:rPr>
          <w:rFonts w:ascii="Times New Roman" w:hAnsi="Times New Roman" w:cs="Times New Roman" w:hint="eastAsia"/>
          <w:color w:val="404040" w:themeColor="text1" w:themeTint="BF"/>
          <w:sz w:val="22"/>
          <w:szCs w:val="21"/>
        </w:rPr>
        <w:t>【条文说明】建成空间中，人与周围建成空间时刻发生接触，这种接触为身体提供了必要的支撑。在日常生活中，几乎每一个动作都伴随着与环境的触觉接触，体感能够直接影响个体对空间的认知和体验。体感任务强度反映为人体动态的多样性及与空间界面接触的强度，影响人对建成空间的身体记忆与满意度。</w:t>
      </w:r>
    </w:p>
    <w:p w14:paraId="4F10A03A" w14:textId="779EC733" w:rsidR="00E135C3" w:rsidRPr="008B3D1B" w:rsidRDefault="00E135C3" w:rsidP="00E135C3">
      <w:pPr>
        <w:spacing w:line="360" w:lineRule="auto"/>
        <w:rPr>
          <w:rFonts w:ascii="宋体" w:eastAsia="宋体" w:hAnsi="宋体" w:cs="Times New Roman" w:hint="eastAsia"/>
          <w:bCs/>
          <w:color w:val="000000"/>
          <w:sz w:val="24"/>
        </w:rPr>
      </w:pPr>
      <w:r w:rsidRPr="005750A8">
        <w:rPr>
          <w:rFonts w:ascii="Times New Roman" w:hAnsi="Times New Roman" w:cs="Times New Roman" w:hint="eastAsia"/>
          <w:b/>
          <w:color w:val="000000"/>
          <w:sz w:val="24"/>
        </w:rPr>
        <w:t>4.1.</w:t>
      </w:r>
      <w:r w:rsidR="0091453B">
        <w:rPr>
          <w:rFonts w:ascii="Times New Roman" w:hAnsi="Times New Roman" w:cs="Times New Roman" w:hint="eastAsia"/>
          <w:b/>
          <w:color w:val="000000"/>
          <w:sz w:val="24"/>
        </w:rPr>
        <w:t>6</w:t>
      </w:r>
      <w:r w:rsidRPr="005750A8">
        <w:rPr>
          <w:rFonts w:ascii="宋体" w:eastAsia="宋体" w:hAnsi="宋体" w:cs="Times New Roman" w:hint="eastAsia"/>
          <w:bCs/>
          <w:color w:val="000000"/>
          <w:sz w:val="24"/>
        </w:rPr>
        <w:t>公共建筑</w:t>
      </w:r>
      <w:r w:rsidR="00607F10">
        <w:rPr>
          <w:rFonts w:ascii="宋体" w:eastAsia="宋体" w:hAnsi="宋体" w:cs="Times New Roman" w:hint="eastAsia"/>
          <w:bCs/>
          <w:color w:val="000000"/>
          <w:sz w:val="24"/>
        </w:rPr>
        <w:t>中的</w:t>
      </w:r>
      <w:r w:rsidRPr="005750A8">
        <w:rPr>
          <w:rFonts w:ascii="宋体" w:eastAsia="宋体" w:hAnsi="宋体" w:cs="Times New Roman" w:hint="eastAsia"/>
          <w:bCs/>
          <w:color w:val="000000"/>
          <w:sz w:val="24"/>
        </w:rPr>
        <w:t>空间体验</w:t>
      </w:r>
      <w:r w:rsidR="00C64515">
        <w:rPr>
          <w:rFonts w:ascii="宋体" w:eastAsia="宋体" w:hAnsi="宋体" w:cs="Times New Roman" w:hint="eastAsia"/>
          <w:bCs/>
          <w:color w:val="000000"/>
          <w:sz w:val="24"/>
        </w:rPr>
        <w:t>通过</w:t>
      </w:r>
      <w:r w:rsidR="00C64515" w:rsidRPr="001C7DB0">
        <w:rPr>
          <w:rFonts w:ascii="Times New Roman" w:hAnsi="Times New Roman" w:cs="Times New Roman" w:hint="eastAsia"/>
          <w:bCs/>
          <w:color w:val="000000"/>
          <w:sz w:val="24"/>
        </w:rPr>
        <w:t>空间</w:t>
      </w:r>
      <w:r w:rsidR="00C64515" w:rsidRPr="005750A8">
        <w:rPr>
          <w:rFonts w:ascii="宋体" w:eastAsia="宋体" w:hAnsi="宋体" w:cs="Times New Roman" w:hint="eastAsia"/>
          <w:bCs/>
          <w:color w:val="000000"/>
          <w:sz w:val="24"/>
        </w:rPr>
        <w:t>体验任务的强度</w:t>
      </w:r>
      <w:r w:rsidR="00A23A6F">
        <w:rPr>
          <w:rFonts w:ascii="宋体" w:eastAsia="宋体" w:hAnsi="宋体" w:cs="Times New Roman" w:hint="eastAsia"/>
          <w:bCs/>
          <w:color w:val="000000"/>
          <w:sz w:val="24"/>
        </w:rPr>
        <w:t>进行量化</w:t>
      </w:r>
      <w:r w:rsidRPr="005750A8">
        <w:rPr>
          <w:rFonts w:ascii="宋体" w:eastAsia="宋体" w:hAnsi="宋体" w:cs="Times New Roman" w:hint="eastAsia"/>
          <w:bCs/>
          <w:color w:val="000000"/>
          <w:sz w:val="24"/>
        </w:rPr>
        <w:t>。</w:t>
      </w:r>
    </w:p>
    <w:p w14:paraId="3AA46056" w14:textId="77777777" w:rsidR="00E135C3" w:rsidRPr="00E135C3" w:rsidRDefault="00E135C3">
      <w:pPr>
        <w:spacing w:line="312" w:lineRule="auto"/>
        <w:rPr>
          <w:rFonts w:ascii="Times New Roman" w:hAnsi="Times New Roman" w:cs="Times New Roman"/>
          <w:color w:val="404040" w:themeColor="text1" w:themeTint="BF"/>
          <w:sz w:val="22"/>
          <w:szCs w:val="21"/>
        </w:rPr>
      </w:pPr>
    </w:p>
    <w:p w14:paraId="45D81739" w14:textId="7B6EA3FE" w:rsidR="00E704C3" w:rsidRDefault="003F0D5A">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26" w:name="_Toc192420449"/>
      <w:r>
        <w:rPr>
          <w:rFonts w:ascii="Times New Roman" w:hAnsi="Times New Roman" w:cs="Times New Roman" w:hint="eastAsia"/>
          <w:b/>
          <w:bCs/>
          <w:color w:val="000000"/>
          <w:sz w:val="28"/>
          <w:szCs w:val="32"/>
          <w:lang w:val="zh-CN"/>
        </w:rPr>
        <w:lastRenderedPageBreak/>
        <w:t>4</w:t>
      </w:r>
      <w:r w:rsidR="006E41A1">
        <w:rPr>
          <w:rFonts w:ascii="Times New Roman" w:hAnsi="Times New Roman" w:cs="Times New Roman"/>
          <w:b/>
          <w:bCs/>
          <w:color w:val="000000"/>
          <w:sz w:val="28"/>
          <w:szCs w:val="32"/>
          <w:lang w:val="zh-CN"/>
        </w:rPr>
        <w:t>.</w:t>
      </w:r>
      <w:r>
        <w:rPr>
          <w:rFonts w:ascii="Times New Roman" w:hAnsi="Times New Roman" w:cs="Times New Roman" w:hint="eastAsia"/>
          <w:b/>
          <w:bCs/>
          <w:color w:val="000000"/>
          <w:sz w:val="28"/>
          <w:szCs w:val="32"/>
          <w:lang w:val="zh-CN"/>
        </w:rPr>
        <w:t>2</w:t>
      </w:r>
      <w:r w:rsidR="006E41A1">
        <w:rPr>
          <w:rFonts w:ascii="Times New Roman" w:hAnsi="Times New Roman" w:cs="Times New Roman"/>
          <w:b/>
          <w:bCs/>
          <w:color w:val="000000"/>
          <w:sz w:val="28"/>
          <w:szCs w:val="32"/>
          <w:lang w:val="zh-CN"/>
        </w:rPr>
        <w:t xml:space="preserve"> </w:t>
      </w:r>
      <w:r w:rsidR="00927879">
        <w:rPr>
          <w:rFonts w:ascii="Times New Roman" w:hAnsi="Times New Roman" w:cs="Times New Roman" w:hint="eastAsia"/>
          <w:b/>
          <w:bCs/>
          <w:color w:val="000000"/>
          <w:sz w:val="28"/>
          <w:szCs w:val="32"/>
          <w:lang w:val="zh-CN"/>
        </w:rPr>
        <w:t xml:space="preserve"> </w:t>
      </w:r>
      <w:r w:rsidR="006E41A1">
        <w:rPr>
          <w:rFonts w:ascii="Times New Roman" w:hAnsi="Times New Roman" w:cs="Times New Roman" w:hint="eastAsia"/>
          <w:b/>
          <w:bCs/>
          <w:color w:val="000000"/>
          <w:sz w:val="28"/>
          <w:szCs w:val="32"/>
          <w:lang w:val="zh-CN"/>
        </w:rPr>
        <w:t>主要测度</w:t>
      </w:r>
      <w:bookmarkEnd w:id="26"/>
    </w:p>
    <w:p w14:paraId="5517A5F5" w14:textId="504EDED4" w:rsidR="00091F0C" w:rsidRDefault="00F0264D">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4.2.1</w:t>
      </w:r>
      <w:r w:rsidR="0048751A">
        <w:rPr>
          <w:rFonts w:ascii="Times New Roman" w:hAnsi="Times New Roman" w:cs="Times New Roman" w:hint="eastAsia"/>
          <w:b/>
          <w:color w:val="000000"/>
          <w:sz w:val="24"/>
        </w:rPr>
        <w:t xml:space="preserve"> </w:t>
      </w:r>
      <w:r w:rsidR="0048751A" w:rsidRPr="004F5747">
        <w:rPr>
          <w:rFonts w:ascii="Times New Roman" w:hAnsi="Times New Roman" w:cs="Times New Roman" w:hint="eastAsia"/>
          <w:bCs/>
          <w:color w:val="000000"/>
          <w:sz w:val="24"/>
        </w:rPr>
        <w:t>主要测度分为人因测度与环境测度</w:t>
      </w:r>
      <w:r w:rsidR="00203195">
        <w:rPr>
          <w:rFonts w:ascii="Times New Roman" w:hAnsi="Times New Roman" w:cs="Times New Roman" w:hint="eastAsia"/>
          <w:bCs/>
          <w:color w:val="000000"/>
          <w:sz w:val="24"/>
        </w:rPr>
        <w:t>两类</w:t>
      </w:r>
      <w:r w:rsidR="00091F0C">
        <w:rPr>
          <w:rFonts w:ascii="Times New Roman" w:hAnsi="Times New Roman" w:cs="Times New Roman" w:hint="eastAsia"/>
          <w:bCs/>
          <w:color w:val="000000"/>
          <w:sz w:val="24"/>
        </w:rPr>
        <w:t>。</w:t>
      </w:r>
    </w:p>
    <w:p w14:paraId="01239A74" w14:textId="223E245E" w:rsidR="00F0264D" w:rsidRDefault="00091F0C">
      <w:pPr>
        <w:spacing w:line="360" w:lineRule="auto"/>
        <w:rPr>
          <w:rFonts w:ascii="Times New Roman" w:hAnsi="Times New Roman" w:cs="Times New Roman"/>
          <w:b/>
          <w:color w:val="000000"/>
          <w:sz w:val="24"/>
        </w:rPr>
      </w:pPr>
      <w:r w:rsidRPr="00091F0C">
        <w:rPr>
          <w:rFonts w:ascii="Times New Roman" w:hAnsi="Times New Roman" w:cs="Times New Roman" w:hint="eastAsia"/>
          <w:b/>
          <w:color w:val="000000"/>
          <w:sz w:val="24"/>
        </w:rPr>
        <w:t>4.2.2</w:t>
      </w:r>
      <w:r>
        <w:rPr>
          <w:rFonts w:ascii="Times New Roman" w:hAnsi="Times New Roman" w:cs="Times New Roman" w:hint="eastAsia"/>
          <w:bCs/>
          <w:color w:val="000000"/>
          <w:sz w:val="24"/>
        </w:rPr>
        <w:t xml:space="preserve"> </w:t>
      </w:r>
      <w:r w:rsidR="0048751A" w:rsidRPr="004F5747">
        <w:rPr>
          <w:rFonts w:ascii="Times New Roman" w:hAnsi="Times New Roman" w:cs="Times New Roman" w:hint="eastAsia"/>
          <w:bCs/>
          <w:color w:val="000000"/>
          <w:sz w:val="24"/>
        </w:rPr>
        <w:t>各类测度</w:t>
      </w:r>
      <w:r w:rsidR="00941AEF" w:rsidRPr="004F5747">
        <w:rPr>
          <w:rFonts w:ascii="Times New Roman" w:hAnsi="Times New Roman" w:cs="Times New Roman" w:hint="eastAsia"/>
          <w:bCs/>
          <w:color w:val="000000"/>
          <w:sz w:val="24"/>
        </w:rPr>
        <w:t>依据</w:t>
      </w:r>
      <w:r w:rsidR="00CF4709" w:rsidRPr="004F5747">
        <w:rPr>
          <w:rFonts w:ascii="Times New Roman" w:hAnsi="Times New Roman" w:cs="Times New Roman" w:hint="eastAsia"/>
          <w:bCs/>
          <w:color w:val="000000"/>
          <w:sz w:val="24"/>
        </w:rPr>
        <w:t>感官活动、神经活动、肌体活动、时空活动</w:t>
      </w:r>
      <w:r w:rsidR="00941AEF" w:rsidRPr="004F5747">
        <w:rPr>
          <w:rFonts w:ascii="Times New Roman" w:hAnsi="Times New Roman" w:cs="Times New Roman" w:hint="eastAsia"/>
          <w:bCs/>
          <w:color w:val="000000"/>
          <w:sz w:val="24"/>
        </w:rPr>
        <w:t>四项人体活动划分。</w:t>
      </w:r>
    </w:p>
    <w:p w14:paraId="4630DCF0" w14:textId="0EF41F34" w:rsidR="00155C0E" w:rsidRDefault="003902DB">
      <w:pPr>
        <w:spacing w:line="360" w:lineRule="auto"/>
        <w:rPr>
          <w:rFonts w:ascii="Times New Roman" w:hAnsi="Times New Roman" w:cs="Times New Roman"/>
          <w:bCs/>
          <w:color w:val="000000"/>
          <w:sz w:val="24"/>
        </w:rPr>
      </w:pPr>
      <w:r w:rsidRPr="00AF3B18">
        <w:rPr>
          <w:rFonts w:ascii="Times New Roman" w:hAnsi="Times New Roman" w:cs="Times New Roman" w:hint="eastAsia"/>
          <w:b/>
          <w:color w:val="000000"/>
          <w:sz w:val="24"/>
        </w:rPr>
        <w:t>4.2.</w:t>
      </w:r>
      <w:r w:rsidR="00091F0C">
        <w:rPr>
          <w:rFonts w:ascii="Times New Roman" w:hAnsi="Times New Roman" w:cs="Times New Roman" w:hint="eastAsia"/>
          <w:b/>
          <w:color w:val="000000"/>
          <w:sz w:val="24"/>
        </w:rPr>
        <w:t>3</w:t>
      </w:r>
      <w:r w:rsidR="006E41A1">
        <w:rPr>
          <w:rFonts w:ascii="Times New Roman" w:hAnsi="Times New Roman" w:cs="Times New Roman" w:hint="eastAsia"/>
          <w:bCs/>
          <w:color w:val="000000"/>
          <w:sz w:val="24"/>
        </w:rPr>
        <w:t>常见的人因测度与环境测度以及需要的采集设备和各类测度的量化体验维度</w:t>
      </w:r>
      <w:r w:rsidR="008A346A">
        <w:rPr>
          <w:rFonts w:ascii="Times New Roman" w:hAnsi="Times New Roman" w:cs="Times New Roman" w:hint="eastAsia"/>
          <w:bCs/>
          <w:color w:val="000000"/>
          <w:sz w:val="24"/>
        </w:rPr>
        <w:t>如</w:t>
      </w:r>
      <w:r w:rsidR="00FA7E22">
        <w:rPr>
          <w:rFonts w:ascii="Times New Roman" w:hAnsi="Times New Roman" w:cs="Times New Roman" w:hint="eastAsia"/>
          <w:bCs/>
          <w:color w:val="000000"/>
          <w:sz w:val="24"/>
        </w:rPr>
        <w:t>下</w:t>
      </w:r>
      <w:r w:rsidR="008A346A">
        <w:rPr>
          <w:rFonts w:ascii="Times New Roman" w:hAnsi="Times New Roman" w:cs="Times New Roman" w:hint="eastAsia"/>
          <w:bCs/>
          <w:color w:val="000000"/>
          <w:sz w:val="24"/>
        </w:rPr>
        <w:t>表所示：</w:t>
      </w:r>
    </w:p>
    <w:tbl>
      <w:tblPr>
        <w:tblStyle w:val="af"/>
        <w:tblpPr w:leftFromText="180" w:rightFromText="180" w:vertAnchor="text" w:horzAnchor="margin" w:tblpY="306"/>
        <w:tblW w:w="8217" w:type="dxa"/>
        <w:tblLook w:val="04A0" w:firstRow="1" w:lastRow="0" w:firstColumn="1" w:lastColumn="0" w:noHBand="0" w:noVBand="1"/>
      </w:tblPr>
      <w:tblGrid>
        <w:gridCol w:w="531"/>
        <w:gridCol w:w="740"/>
        <w:gridCol w:w="1559"/>
        <w:gridCol w:w="1418"/>
        <w:gridCol w:w="2126"/>
        <w:gridCol w:w="1843"/>
      </w:tblGrid>
      <w:tr w:rsidR="003970AC" w14:paraId="68A03B22" w14:textId="77777777" w:rsidTr="003970AC">
        <w:trPr>
          <w:trHeight w:val="397"/>
        </w:trPr>
        <w:tc>
          <w:tcPr>
            <w:tcW w:w="1271" w:type="dxa"/>
            <w:gridSpan w:val="2"/>
            <w:shd w:val="clear" w:color="auto" w:fill="auto"/>
            <w:vAlign w:val="center"/>
          </w:tcPr>
          <w:p w14:paraId="3E25C266" w14:textId="77777777" w:rsidR="003970AC" w:rsidRDefault="003970AC" w:rsidP="003970AC">
            <w:pPr>
              <w:widowControl/>
              <w:rPr>
                <w:rFonts w:ascii="宋体" w:eastAsia="宋体" w:hAnsi="宋体" w:cs="Times New Roman" w:hint="eastAsia"/>
                <w:b/>
                <w:color w:val="000000"/>
                <w:szCs w:val="21"/>
              </w:rPr>
            </w:pPr>
            <w:r>
              <w:rPr>
                <w:rFonts w:ascii="宋体" w:eastAsia="宋体" w:hAnsi="宋体" w:cs="Times New Roman" w:hint="eastAsia"/>
                <w:b/>
                <w:color w:val="000000"/>
                <w:szCs w:val="21"/>
              </w:rPr>
              <w:t>数据类别</w:t>
            </w:r>
          </w:p>
        </w:tc>
        <w:tc>
          <w:tcPr>
            <w:tcW w:w="1559" w:type="dxa"/>
            <w:shd w:val="clear" w:color="auto" w:fill="auto"/>
            <w:vAlign w:val="center"/>
          </w:tcPr>
          <w:p w14:paraId="499F96E6" w14:textId="77777777" w:rsidR="003970AC" w:rsidRDefault="003970AC" w:rsidP="003970AC">
            <w:pPr>
              <w:widowControl/>
              <w:rPr>
                <w:rFonts w:ascii="宋体" w:eastAsia="宋体" w:hAnsi="宋体" w:cs="Times New Roman" w:hint="eastAsia"/>
                <w:b/>
                <w:color w:val="000000"/>
                <w:szCs w:val="21"/>
              </w:rPr>
            </w:pPr>
            <w:r>
              <w:rPr>
                <w:rFonts w:ascii="宋体" w:eastAsia="宋体" w:hAnsi="宋体" w:cs="Times New Roman" w:hint="eastAsia"/>
                <w:b/>
                <w:color w:val="000000"/>
                <w:szCs w:val="21"/>
              </w:rPr>
              <w:t>人因测度</w:t>
            </w:r>
          </w:p>
        </w:tc>
        <w:tc>
          <w:tcPr>
            <w:tcW w:w="1418" w:type="dxa"/>
            <w:shd w:val="clear" w:color="auto" w:fill="auto"/>
            <w:vAlign w:val="center"/>
          </w:tcPr>
          <w:p w14:paraId="0A6CD937" w14:textId="77777777" w:rsidR="003970AC" w:rsidRDefault="003970AC" w:rsidP="003970AC">
            <w:pPr>
              <w:widowControl/>
              <w:rPr>
                <w:rFonts w:ascii="宋体" w:eastAsia="宋体" w:hAnsi="宋体" w:cs="Times New Roman" w:hint="eastAsia"/>
                <w:b/>
                <w:color w:val="000000"/>
                <w:szCs w:val="21"/>
              </w:rPr>
            </w:pPr>
            <w:r>
              <w:rPr>
                <w:rFonts w:ascii="宋体" w:eastAsia="宋体" w:hAnsi="宋体" w:cs="Times New Roman" w:hint="eastAsia"/>
                <w:b/>
                <w:color w:val="000000"/>
                <w:szCs w:val="21"/>
              </w:rPr>
              <w:t>环境测度</w:t>
            </w:r>
          </w:p>
        </w:tc>
        <w:tc>
          <w:tcPr>
            <w:tcW w:w="2126" w:type="dxa"/>
            <w:shd w:val="clear" w:color="auto" w:fill="auto"/>
            <w:vAlign w:val="center"/>
          </w:tcPr>
          <w:p w14:paraId="0CD5B66D" w14:textId="77777777" w:rsidR="003970AC" w:rsidRDefault="003970AC" w:rsidP="003970AC">
            <w:pPr>
              <w:widowControl/>
              <w:rPr>
                <w:rFonts w:ascii="宋体" w:eastAsia="宋体" w:hAnsi="宋体" w:cs="Times New Roman" w:hint="eastAsia"/>
                <w:b/>
                <w:color w:val="000000"/>
                <w:szCs w:val="21"/>
              </w:rPr>
            </w:pPr>
            <w:r>
              <w:rPr>
                <w:rFonts w:ascii="宋体" w:eastAsia="宋体" w:hAnsi="宋体" w:cs="Times New Roman" w:hint="eastAsia"/>
                <w:b/>
                <w:color w:val="000000"/>
                <w:szCs w:val="21"/>
              </w:rPr>
              <w:t>采集设备</w:t>
            </w:r>
          </w:p>
        </w:tc>
        <w:tc>
          <w:tcPr>
            <w:tcW w:w="1843" w:type="dxa"/>
            <w:shd w:val="clear" w:color="auto" w:fill="auto"/>
            <w:vAlign w:val="center"/>
          </w:tcPr>
          <w:p w14:paraId="7DC423D9" w14:textId="77777777" w:rsidR="003970AC" w:rsidRDefault="003970AC" w:rsidP="003970AC">
            <w:pPr>
              <w:widowControl/>
              <w:rPr>
                <w:rFonts w:ascii="宋体" w:eastAsia="宋体" w:hAnsi="宋体" w:cs="Times New Roman" w:hint="eastAsia"/>
                <w:b/>
                <w:color w:val="000000"/>
                <w:szCs w:val="21"/>
              </w:rPr>
            </w:pPr>
            <w:r>
              <w:rPr>
                <w:rFonts w:ascii="宋体" w:eastAsia="宋体" w:hAnsi="宋体" w:cs="Times New Roman" w:hint="eastAsia"/>
                <w:b/>
                <w:color w:val="000000"/>
                <w:szCs w:val="21"/>
              </w:rPr>
              <w:t>量化体验维度</w:t>
            </w:r>
          </w:p>
        </w:tc>
      </w:tr>
      <w:tr w:rsidR="003970AC" w14:paraId="4D748639" w14:textId="77777777" w:rsidTr="003970AC">
        <w:trPr>
          <w:trHeight w:val="397"/>
        </w:trPr>
        <w:tc>
          <w:tcPr>
            <w:tcW w:w="531" w:type="dxa"/>
            <w:vMerge w:val="restart"/>
            <w:shd w:val="clear" w:color="auto" w:fill="auto"/>
            <w:vAlign w:val="center"/>
          </w:tcPr>
          <w:p w14:paraId="66097891"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感官活动</w:t>
            </w:r>
          </w:p>
        </w:tc>
        <w:tc>
          <w:tcPr>
            <w:tcW w:w="740" w:type="dxa"/>
            <w:vMerge w:val="restart"/>
            <w:shd w:val="clear" w:color="auto" w:fill="auto"/>
            <w:vAlign w:val="center"/>
          </w:tcPr>
          <w:p w14:paraId="14633E20"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视觉</w:t>
            </w:r>
          </w:p>
        </w:tc>
        <w:tc>
          <w:tcPr>
            <w:tcW w:w="1559" w:type="dxa"/>
            <w:shd w:val="clear" w:color="auto" w:fill="auto"/>
            <w:vAlign w:val="center"/>
          </w:tcPr>
          <w:p w14:paraId="3E53173C"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眼动数据</w:t>
            </w:r>
          </w:p>
        </w:tc>
        <w:tc>
          <w:tcPr>
            <w:tcW w:w="1418" w:type="dxa"/>
            <w:shd w:val="clear" w:color="auto" w:fill="auto"/>
            <w:vAlign w:val="center"/>
          </w:tcPr>
          <w:p w14:paraId="14AF28D3"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1EBDD9D5"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眼动仪</w:t>
            </w:r>
            <w:r>
              <w:rPr>
                <w:rFonts w:asciiTheme="majorEastAsia" w:eastAsiaTheme="majorEastAsia" w:hAnsiTheme="majorEastAsia" w:hint="eastAsia"/>
                <w:szCs w:val="21"/>
              </w:rPr>
              <w:t>、瞳孔测量仪</w:t>
            </w:r>
          </w:p>
        </w:tc>
        <w:tc>
          <w:tcPr>
            <w:tcW w:w="1843" w:type="dxa"/>
            <w:shd w:val="clear" w:color="auto" w:fill="auto"/>
            <w:vAlign w:val="center"/>
          </w:tcPr>
          <w:p w14:paraId="745A762D"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视觉注意力、</w:t>
            </w:r>
            <w:r>
              <w:rPr>
                <w:rFonts w:asciiTheme="majorEastAsia" w:eastAsiaTheme="majorEastAsia" w:hAnsiTheme="majorEastAsia" w:hint="eastAsia"/>
                <w:szCs w:val="21"/>
              </w:rPr>
              <w:t>情绪、认知负荷</w:t>
            </w:r>
          </w:p>
        </w:tc>
      </w:tr>
      <w:tr w:rsidR="003970AC" w14:paraId="2A724D3F" w14:textId="77777777" w:rsidTr="003970AC">
        <w:trPr>
          <w:trHeight w:val="397"/>
        </w:trPr>
        <w:tc>
          <w:tcPr>
            <w:tcW w:w="531" w:type="dxa"/>
            <w:vMerge/>
            <w:shd w:val="clear" w:color="auto" w:fill="auto"/>
            <w:vAlign w:val="center"/>
          </w:tcPr>
          <w:p w14:paraId="0A4E0583"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6E362D08"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2F6A7FD2"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23B67521"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照度</w:t>
            </w:r>
          </w:p>
        </w:tc>
        <w:tc>
          <w:tcPr>
            <w:tcW w:w="2126" w:type="dxa"/>
            <w:shd w:val="clear" w:color="auto" w:fill="auto"/>
            <w:vAlign w:val="center"/>
          </w:tcPr>
          <w:p w14:paraId="29B844A9"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照度仪</w:t>
            </w:r>
          </w:p>
        </w:tc>
        <w:tc>
          <w:tcPr>
            <w:tcW w:w="1843" w:type="dxa"/>
            <w:shd w:val="clear" w:color="auto" w:fill="auto"/>
            <w:vAlign w:val="center"/>
          </w:tcPr>
          <w:p w14:paraId="1D2EE0C9"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环境亮度感知</w:t>
            </w:r>
          </w:p>
        </w:tc>
      </w:tr>
      <w:tr w:rsidR="003970AC" w14:paraId="638436FA" w14:textId="77777777" w:rsidTr="003970AC">
        <w:trPr>
          <w:trHeight w:val="397"/>
        </w:trPr>
        <w:tc>
          <w:tcPr>
            <w:tcW w:w="531" w:type="dxa"/>
            <w:vMerge/>
            <w:shd w:val="clear" w:color="auto" w:fill="auto"/>
            <w:vAlign w:val="center"/>
          </w:tcPr>
          <w:p w14:paraId="7E0A35A3"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68B8A08E"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0DF4489F"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6F92B7DA"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眩光</w:t>
            </w:r>
          </w:p>
        </w:tc>
        <w:tc>
          <w:tcPr>
            <w:tcW w:w="2126" w:type="dxa"/>
            <w:shd w:val="clear" w:color="auto" w:fill="auto"/>
            <w:vAlign w:val="center"/>
          </w:tcPr>
          <w:p w14:paraId="6AA419F5"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光度计</w:t>
            </w:r>
          </w:p>
        </w:tc>
        <w:tc>
          <w:tcPr>
            <w:tcW w:w="1843" w:type="dxa"/>
            <w:shd w:val="clear" w:color="auto" w:fill="auto"/>
            <w:vAlign w:val="center"/>
          </w:tcPr>
          <w:p w14:paraId="3484BE45"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眩光感知</w:t>
            </w:r>
          </w:p>
        </w:tc>
      </w:tr>
      <w:tr w:rsidR="003970AC" w14:paraId="763AEFCA" w14:textId="77777777" w:rsidTr="003970AC">
        <w:trPr>
          <w:trHeight w:val="397"/>
        </w:trPr>
        <w:tc>
          <w:tcPr>
            <w:tcW w:w="531" w:type="dxa"/>
            <w:vMerge/>
            <w:shd w:val="clear" w:color="auto" w:fill="auto"/>
            <w:vAlign w:val="center"/>
          </w:tcPr>
          <w:p w14:paraId="623E13D2"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028B5AED"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372BDE56"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28FD517A"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色彩</w:t>
            </w:r>
          </w:p>
        </w:tc>
        <w:tc>
          <w:tcPr>
            <w:tcW w:w="2126" w:type="dxa"/>
            <w:shd w:val="clear" w:color="auto" w:fill="auto"/>
            <w:vAlign w:val="center"/>
          </w:tcPr>
          <w:p w14:paraId="192B83B3"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色度计</w:t>
            </w:r>
          </w:p>
        </w:tc>
        <w:tc>
          <w:tcPr>
            <w:tcW w:w="1843" w:type="dxa"/>
            <w:shd w:val="clear" w:color="auto" w:fill="auto"/>
            <w:vAlign w:val="center"/>
          </w:tcPr>
          <w:p w14:paraId="35681D5B"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色彩</w:t>
            </w:r>
          </w:p>
        </w:tc>
      </w:tr>
      <w:tr w:rsidR="003970AC" w14:paraId="55EFA1DD" w14:textId="77777777" w:rsidTr="003970AC">
        <w:trPr>
          <w:trHeight w:val="397"/>
        </w:trPr>
        <w:tc>
          <w:tcPr>
            <w:tcW w:w="531" w:type="dxa"/>
            <w:vMerge/>
            <w:shd w:val="clear" w:color="auto" w:fill="auto"/>
            <w:vAlign w:val="center"/>
          </w:tcPr>
          <w:p w14:paraId="4E0E2061"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0EFCF6CB"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19947D26"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7091E581"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光谱</w:t>
            </w:r>
          </w:p>
        </w:tc>
        <w:tc>
          <w:tcPr>
            <w:tcW w:w="2126" w:type="dxa"/>
            <w:shd w:val="clear" w:color="auto" w:fill="auto"/>
            <w:vAlign w:val="center"/>
          </w:tcPr>
          <w:p w14:paraId="281E89BD"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光谱仪</w:t>
            </w:r>
          </w:p>
        </w:tc>
        <w:tc>
          <w:tcPr>
            <w:tcW w:w="1843" w:type="dxa"/>
            <w:shd w:val="clear" w:color="auto" w:fill="auto"/>
            <w:vAlign w:val="center"/>
          </w:tcPr>
          <w:p w14:paraId="3696E583"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w:t>
            </w:r>
          </w:p>
        </w:tc>
      </w:tr>
      <w:tr w:rsidR="003970AC" w14:paraId="5A2D0645" w14:textId="77777777" w:rsidTr="003970AC">
        <w:trPr>
          <w:trHeight w:val="397"/>
        </w:trPr>
        <w:tc>
          <w:tcPr>
            <w:tcW w:w="531" w:type="dxa"/>
            <w:vMerge/>
            <w:shd w:val="clear" w:color="auto" w:fill="auto"/>
            <w:vAlign w:val="center"/>
          </w:tcPr>
          <w:p w14:paraId="65217BDE" w14:textId="77777777" w:rsidR="003970AC" w:rsidRDefault="003970AC" w:rsidP="003970AC">
            <w:pPr>
              <w:widowControl/>
              <w:rPr>
                <w:rFonts w:ascii="宋体" w:eastAsia="宋体" w:hAnsi="宋体" w:cs="Times New Roman" w:hint="eastAsia"/>
                <w:bCs/>
                <w:color w:val="000000"/>
                <w:szCs w:val="21"/>
              </w:rPr>
            </w:pPr>
          </w:p>
        </w:tc>
        <w:tc>
          <w:tcPr>
            <w:tcW w:w="740" w:type="dxa"/>
            <w:shd w:val="clear" w:color="auto" w:fill="auto"/>
            <w:vAlign w:val="center"/>
          </w:tcPr>
          <w:p w14:paraId="5099D2A8"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触觉</w:t>
            </w:r>
          </w:p>
        </w:tc>
        <w:tc>
          <w:tcPr>
            <w:tcW w:w="1559" w:type="dxa"/>
            <w:shd w:val="clear" w:color="auto" w:fill="auto"/>
            <w:vAlign w:val="center"/>
          </w:tcPr>
          <w:p w14:paraId="38335D29"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压感数据</w:t>
            </w:r>
          </w:p>
        </w:tc>
        <w:tc>
          <w:tcPr>
            <w:tcW w:w="1418" w:type="dxa"/>
            <w:shd w:val="clear" w:color="auto" w:fill="auto"/>
            <w:vAlign w:val="center"/>
          </w:tcPr>
          <w:p w14:paraId="2589B77A"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2F508509"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压敏传感器</w:t>
            </w:r>
          </w:p>
        </w:tc>
        <w:tc>
          <w:tcPr>
            <w:tcW w:w="1843" w:type="dxa"/>
            <w:shd w:val="clear" w:color="auto" w:fill="auto"/>
            <w:vAlign w:val="center"/>
          </w:tcPr>
          <w:p w14:paraId="3F0C6936"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身体感受强度</w:t>
            </w:r>
          </w:p>
        </w:tc>
      </w:tr>
      <w:tr w:rsidR="003970AC" w14:paraId="4BD7389D" w14:textId="77777777" w:rsidTr="003970AC">
        <w:trPr>
          <w:trHeight w:val="397"/>
        </w:trPr>
        <w:tc>
          <w:tcPr>
            <w:tcW w:w="531" w:type="dxa"/>
            <w:vMerge/>
            <w:shd w:val="clear" w:color="auto" w:fill="auto"/>
            <w:vAlign w:val="center"/>
          </w:tcPr>
          <w:p w14:paraId="0C56741D" w14:textId="77777777" w:rsidR="003970AC" w:rsidRDefault="003970AC" w:rsidP="003970AC">
            <w:pPr>
              <w:widowControl/>
              <w:rPr>
                <w:rFonts w:ascii="宋体" w:eastAsia="宋体" w:hAnsi="宋体" w:cs="Times New Roman" w:hint="eastAsia"/>
                <w:bCs/>
                <w:color w:val="000000"/>
                <w:szCs w:val="21"/>
              </w:rPr>
            </w:pPr>
          </w:p>
        </w:tc>
        <w:tc>
          <w:tcPr>
            <w:tcW w:w="740" w:type="dxa"/>
            <w:vMerge w:val="restart"/>
            <w:shd w:val="clear" w:color="auto" w:fill="auto"/>
            <w:vAlign w:val="center"/>
          </w:tcPr>
          <w:p w14:paraId="6BB1375A"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听觉</w:t>
            </w:r>
          </w:p>
        </w:tc>
        <w:tc>
          <w:tcPr>
            <w:tcW w:w="1559" w:type="dxa"/>
            <w:shd w:val="clear" w:color="auto" w:fill="auto"/>
            <w:vAlign w:val="center"/>
          </w:tcPr>
          <w:p w14:paraId="08A56817"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4C96FF84"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声压级</w:t>
            </w:r>
          </w:p>
        </w:tc>
        <w:tc>
          <w:tcPr>
            <w:tcW w:w="2126" w:type="dxa"/>
            <w:shd w:val="clear" w:color="auto" w:fill="auto"/>
            <w:vAlign w:val="center"/>
          </w:tcPr>
          <w:p w14:paraId="57D53787"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声级计</w:t>
            </w:r>
          </w:p>
        </w:tc>
        <w:tc>
          <w:tcPr>
            <w:tcW w:w="1843" w:type="dxa"/>
            <w:shd w:val="clear" w:color="auto" w:fill="auto"/>
            <w:vAlign w:val="center"/>
          </w:tcPr>
          <w:p w14:paraId="29C0284F"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w:t>
            </w:r>
          </w:p>
        </w:tc>
      </w:tr>
      <w:tr w:rsidR="003970AC" w14:paraId="271CF386" w14:textId="77777777" w:rsidTr="003970AC">
        <w:trPr>
          <w:trHeight w:val="397"/>
        </w:trPr>
        <w:tc>
          <w:tcPr>
            <w:tcW w:w="531" w:type="dxa"/>
            <w:vMerge/>
            <w:shd w:val="clear" w:color="auto" w:fill="auto"/>
            <w:vAlign w:val="center"/>
          </w:tcPr>
          <w:p w14:paraId="1AA3B7AE"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15CA3D1E"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0A977680"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6FA9D4BA"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混响时间</w:t>
            </w:r>
          </w:p>
        </w:tc>
        <w:tc>
          <w:tcPr>
            <w:tcW w:w="2126" w:type="dxa"/>
            <w:shd w:val="clear" w:color="auto" w:fill="auto"/>
            <w:vAlign w:val="center"/>
          </w:tcPr>
          <w:p w14:paraId="6152E7AB"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声级计</w:t>
            </w:r>
          </w:p>
        </w:tc>
        <w:tc>
          <w:tcPr>
            <w:tcW w:w="1843" w:type="dxa"/>
            <w:shd w:val="clear" w:color="auto" w:fill="auto"/>
            <w:vAlign w:val="center"/>
          </w:tcPr>
          <w:p w14:paraId="448E6DF4"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w:t>
            </w:r>
          </w:p>
        </w:tc>
      </w:tr>
      <w:tr w:rsidR="003970AC" w14:paraId="7FDC6ABE" w14:textId="77777777" w:rsidTr="003970AC">
        <w:trPr>
          <w:trHeight w:val="397"/>
        </w:trPr>
        <w:tc>
          <w:tcPr>
            <w:tcW w:w="531" w:type="dxa"/>
            <w:vMerge/>
            <w:shd w:val="clear" w:color="auto" w:fill="auto"/>
            <w:vAlign w:val="center"/>
          </w:tcPr>
          <w:p w14:paraId="1CB712E8"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365CFCBD"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2858A9D1"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6C777184"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声音频率</w:t>
            </w:r>
          </w:p>
        </w:tc>
        <w:tc>
          <w:tcPr>
            <w:tcW w:w="2126" w:type="dxa"/>
            <w:shd w:val="clear" w:color="auto" w:fill="auto"/>
            <w:vAlign w:val="center"/>
          </w:tcPr>
          <w:p w14:paraId="3D4AD6CE"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频谱分析仪</w:t>
            </w:r>
          </w:p>
        </w:tc>
        <w:tc>
          <w:tcPr>
            <w:tcW w:w="1843" w:type="dxa"/>
            <w:shd w:val="clear" w:color="auto" w:fill="auto"/>
            <w:vAlign w:val="center"/>
          </w:tcPr>
          <w:p w14:paraId="7B1F6E6E"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w:t>
            </w:r>
          </w:p>
        </w:tc>
      </w:tr>
      <w:tr w:rsidR="003970AC" w14:paraId="6E96E45E" w14:textId="77777777" w:rsidTr="003970AC">
        <w:trPr>
          <w:trHeight w:val="397"/>
        </w:trPr>
        <w:tc>
          <w:tcPr>
            <w:tcW w:w="531" w:type="dxa"/>
            <w:vMerge/>
            <w:shd w:val="clear" w:color="auto" w:fill="auto"/>
            <w:vAlign w:val="center"/>
          </w:tcPr>
          <w:p w14:paraId="45F7F3BC" w14:textId="77777777" w:rsidR="003970AC" w:rsidRDefault="003970AC" w:rsidP="003970AC">
            <w:pPr>
              <w:widowControl/>
              <w:rPr>
                <w:rFonts w:ascii="宋体" w:eastAsia="宋体" w:hAnsi="宋体" w:cs="Times New Roman" w:hint="eastAsia"/>
                <w:bCs/>
                <w:color w:val="000000"/>
                <w:szCs w:val="21"/>
              </w:rPr>
            </w:pPr>
          </w:p>
        </w:tc>
        <w:tc>
          <w:tcPr>
            <w:tcW w:w="740" w:type="dxa"/>
            <w:vMerge w:val="restart"/>
            <w:shd w:val="clear" w:color="auto" w:fill="auto"/>
            <w:vAlign w:val="center"/>
          </w:tcPr>
          <w:p w14:paraId="544E3EC0"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嗅觉</w:t>
            </w:r>
          </w:p>
        </w:tc>
        <w:tc>
          <w:tcPr>
            <w:tcW w:w="1559" w:type="dxa"/>
            <w:shd w:val="clear" w:color="auto" w:fill="auto"/>
            <w:vAlign w:val="center"/>
          </w:tcPr>
          <w:p w14:paraId="58CA2237"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5D8F8958"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气味种类</w:t>
            </w:r>
          </w:p>
        </w:tc>
        <w:tc>
          <w:tcPr>
            <w:tcW w:w="2126" w:type="dxa"/>
            <w:shd w:val="clear" w:color="auto" w:fill="auto"/>
            <w:vAlign w:val="center"/>
          </w:tcPr>
          <w:p w14:paraId="6694EE5A"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电子鼻</w:t>
            </w:r>
          </w:p>
        </w:tc>
        <w:tc>
          <w:tcPr>
            <w:tcW w:w="1843" w:type="dxa"/>
            <w:shd w:val="clear" w:color="auto" w:fill="auto"/>
            <w:vAlign w:val="center"/>
          </w:tcPr>
          <w:p w14:paraId="7A88D66C"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w:t>
            </w:r>
          </w:p>
        </w:tc>
      </w:tr>
      <w:tr w:rsidR="003970AC" w14:paraId="6BBE3F1C" w14:textId="77777777" w:rsidTr="003970AC">
        <w:trPr>
          <w:trHeight w:val="397"/>
        </w:trPr>
        <w:tc>
          <w:tcPr>
            <w:tcW w:w="531" w:type="dxa"/>
            <w:vMerge/>
            <w:shd w:val="clear" w:color="auto" w:fill="auto"/>
            <w:vAlign w:val="center"/>
          </w:tcPr>
          <w:p w14:paraId="2DC3E329"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4EEE5CDB"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296D29E8"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5BED75C8"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气味强度</w:t>
            </w:r>
          </w:p>
        </w:tc>
        <w:tc>
          <w:tcPr>
            <w:tcW w:w="2126" w:type="dxa"/>
            <w:shd w:val="clear" w:color="auto" w:fill="auto"/>
            <w:vAlign w:val="center"/>
          </w:tcPr>
          <w:p w14:paraId="3FCC64F4"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电子鼻</w:t>
            </w:r>
          </w:p>
        </w:tc>
        <w:tc>
          <w:tcPr>
            <w:tcW w:w="1843" w:type="dxa"/>
            <w:shd w:val="clear" w:color="auto" w:fill="auto"/>
            <w:vAlign w:val="center"/>
          </w:tcPr>
          <w:p w14:paraId="1F49C2AE"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w:t>
            </w:r>
          </w:p>
        </w:tc>
      </w:tr>
      <w:tr w:rsidR="003970AC" w14:paraId="154296AF" w14:textId="77777777" w:rsidTr="003970AC">
        <w:trPr>
          <w:trHeight w:val="397"/>
        </w:trPr>
        <w:tc>
          <w:tcPr>
            <w:tcW w:w="531" w:type="dxa"/>
            <w:vMerge/>
            <w:shd w:val="clear" w:color="auto" w:fill="auto"/>
            <w:vAlign w:val="center"/>
          </w:tcPr>
          <w:p w14:paraId="7C881452" w14:textId="77777777" w:rsidR="003970AC" w:rsidRDefault="003970AC" w:rsidP="003970AC">
            <w:pPr>
              <w:widowControl/>
              <w:rPr>
                <w:rFonts w:ascii="宋体" w:eastAsia="宋体" w:hAnsi="宋体" w:cs="Times New Roman" w:hint="eastAsia"/>
                <w:bCs/>
                <w:color w:val="000000"/>
                <w:szCs w:val="21"/>
              </w:rPr>
            </w:pPr>
          </w:p>
        </w:tc>
        <w:tc>
          <w:tcPr>
            <w:tcW w:w="740" w:type="dxa"/>
            <w:vMerge w:val="restart"/>
            <w:shd w:val="clear" w:color="auto" w:fill="auto"/>
            <w:vAlign w:val="center"/>
          </w:tcPr>
          <w:p w14:paraId="0B809770"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热舒适度</w:t>
            </w:r>
          </w:p>
        </w:tc>
        <w:tc>
          <w:tcPr>
            <w:tcW w:w="1559" w:type="dxa"/>
            <w:shd w:val="clear" w:color="auto" w:fill="auto"/>
            <w:vAlign w:val="center"/>
          </w:tcPr>
          <w:p w14:paraId="5F3E4AB9"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热感知</w:t>
            </w:r>
          </w:p>
        </w:tc>
        <w:tc>
          <w:tcPr>
            <w:tcW w:w="1418" w:type="dxa"/>
            <w:shd w:val="clear" w:color="auto" w:fill="auto"/>
            <w:vAlign w:val="center"/>
          </w:tcPr>
          <w:p w14:paraId="73C58D65"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7CCE54FF"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热舒适仪</w:t>
            </w:r>
          </w:p>
        </w:tc>
        <w:tc>
          <w:tcPr>
            <w:tcW w:w="1843" w:type="dxa"/>
            <w:shd w:val="clear" w:color="auto" w:fill="auto"/>
            <w:vAlign w:val="center"/>
          </w:tcPr>
          <w:p w14:paraId="129FBDD7"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主观热感</w:t>
            </w:r>
          </w:p>
        </w:tc>
      </w:tr>
      <w:tr w:rsidR="003970AC" w14:paraId="3FE83EE9" w14:textId="77777777" w:rsidTr="003970AC">
        <w:trPr>
          <w:trHeight w:val="397"/>
        </w:trPr>
        <w:tc>
          <w:tcPr>
            <w:tcW w:w="531" w:type="dxa"/>
            <w:vMerge/>
            <w:shd w:val="clear" w:color="auto" w:fill="auto"/>
            <w:vAlign w:val="center"/>
          </w:tcPr>
          <w:p w14:paraId="369B662E"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02ABCBCE"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13B65031" w14:textId="77777777" w:rsidR="003970AC" w:rsidRDefault="003970AC" w:rsidP="003970AC">
            <w:pPr>
              <w:widowControl/>
              <w:rPr>
                <w:rFonts w:ascii="宋体" w:eastAsia="宋体" w:hAnsi="宋体" w:cs="Times New Roman" w:hint="eastAsia"/>
                <w:bCs/>
                <w:color w:val="000000"/>
                <w:szCs w:val="21"/>
              </w:rPr>
            </w:pPr>
            <w:r>
              <w:rPr>
                <w:rFonts w:hint="eastAsia"/>
                <w:szCs w:val="21"/>
              </w:rPr>
              <w:t>皮温</w:t>
            </w:r>
          </w:p>
        </w:tc>
        <w:tc>
          <w:tcPr>
            <w:tcW w:w="1418" w:type="dxa"/>
            <w:shd w:val="clear" w:color="auto" w:fill="auto"/>
            <w:vAlign w:val="center"/>
          </w:tcPr>
          <w:p w14:paraId="542F1DAD"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2E925755"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皮肤温度计</w:t>
            </w:r>
          </w:p>
        </w:tc>
        <w:tc>
          <w:tcPr>
            <w:tcW w:w="1843" w:type="dxa"/>
            <w:shd w:val="clear" w:color="auto" w:fill="auto"/>
            <w:vAlign w:val="center"/>
          </w:tcPr>
          <w:p w14:paraId="3F2D176B"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皮肤温度、情绪、压力</w:t>
            </w:r>
          </w:p>
        </w:tc>
      </w:tr>
      <w:tr w:rsidR="003970AC" w14:paraId="7503361A" w14:textId="77777777" w:rsidTr="003970AC">
        <w:trPr>
          <w:trHeight w:val="397"/>
        </w:trPr>
        <w:tc>
          <w:tcPr>
            <w:tcW w:w="531" w:type="dxa"/>
            <w:vMerge/>
            <w:shd w:val="clear" w:color="auto" w:fill="auto"/>
            <w:vAlign w:val="center"/>
          </w:tcPr>
          <w:p w14:paraId="4BC23EB8"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75ECFD05"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1FB3A367"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49906030"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辐射温度</w:t>
            </w:r>
          </w:p>
        </w:tc>
        <w:tc>
          <w:tcPr>
            <w:tcW w:w="2126" w:type="dxa"/>
            <w:shd w:val="clear" w:color="auto" w:fill="auto"/>
            <w:vAlign w:val="center"/>
          </w:tcPr>
          <w:p w14:paraId="42C6ED00"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黑球温度计</w:t>
            </w:r>
          </w:p>
        </w:tc>
        <w:tc>
          <w:tcPr>
            <w:tcW w:w="1843" w:type="dxa"/>
            <w:shd w:val="clear" w:color="auto" w:fill="auto"/>
            <w:vAlign w:val="center"/>
          </w:tcPr>
          <w:p w14:paraId="647EF17D"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w:t>
            </w:r>
          </w:p>
        </w:tc>
      </w:tr>
      <w:tr w:rsidR="003970AC" w14:paraId="4CFCA0AA" w14:textId="77777777" w:rsidTr="003970AC">
        <w:trPr>
          <w:trHeight w:val="397"/>
        </w:trPr>
        <w:tc>
          <w:tcPr>
            <w:tcW w:w="531" w:type="dxa"/>
            <w:vMerge/>
            <w:shd w:val="clear" w:color="auto" w:fill="auto"/>
            <w:vAlign w:val="center"/>
          </w:tcPr>
          <w:p w14:paraId="173F80A7"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7A374E39"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36C0CC74"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1418" w:type="dxa"/>
            <w:shd w:val="clear" w:color="auto" w:fill="auto"/>
            <w:vAlign w:val="center"/>
          </w:tcPr>
          <w:p w14:paraId="1D705FC6"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气流速度</w:t>
            </w:r>
          </w:p>
        </w:tc>
        <w:tc>
          <w:tcPr>
            <w:tcW w:w="2126" w:type="dxa"/>
            <w:shd w:val="clear" w:color="auto" w:fill="auto"/>
            <w:vAlign w:val="center"/>
          </w:tcPr>
          <w:p w14:paraId="7B16FC67"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风速计</w:t>
            </w:r>
          </w:p>
        </w:tc>
        <w:tc>
          <w:tcPr>
            <w:tcW w:w="1843" w:type="dxa"/>
            <w:shd w:val="clear" w:color="auto" w:fill="auto"/>
            <w:vAlign w:val="center"/>
          </w:tcPr>
          <w:p w14:paraId="3BDDF494"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w:t>
            </w:r>
          </w:p>
        </w:tc>
      </w:tr>
      <w:tr w:rsidR="003970AC" w14:paraId="7BC717C0" w14:textId="77777777" w:rsidTr="003970AC">
        <w:trPr>
          <w:trHeight w:val="397"/>
        </w:trPr>
        <w:tc>
          <w:tcPr>
            <w:tcW w:w="531" w:type="dxa"/>
            <w:vMerge w:val="restart"/>
            <w:shd w:val="clear" w:color="auto" w:fill="auto"/>
            <w:vAlign w:val="center"/>
          </w:tcPr>
          <w:p w14:paraId="12AC7DDD"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神经活动</w:t>
            </w:r>
          </w:p>
        </w:tc>
        <w:tc>
          <w:tcPr>
            <w:tcW w:w="740" w:type="dxa"/>
            <w:shd w:val="clear" w:color="auto" w:fill="auto"/>
            <w:vAlign w:val="center"/>
          </w:tcPr>
          <w:p w14:paraId="7E655488"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皮电</w:t>
            </w:r>
          </w:p>
        </w:tc>
        <w:tc>
          <w:tcPr>
            <w:tcW w:w="1559" w:type="dxa"/>
            <w:shd w:val="clear" w:color="auto" w:fill="auto"/>
            <w:vAlign w:val="center"/>
          </w:tcPr>
          <w:p w14:paraId="1068F007"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皮肤电导数据</w:t>
            </w:r>
          </w:p>
        </w:tc>
        <w:tc>
          <w:tcPr>
            <w:tcW w:w="1418" w:type="dxa"/>
            <w:shd w:val="clear" w:color="auto" w:fill="auto"/>
            <w:vAlign w:val="center"/>
          </w:tcPr>
          <w:p w14:paraId="24CCF185"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655A3EE6"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皮电仪</w:t>
            </w:r>
          </w:p>
        </w:tc>
        <w:tc>
          <w:tcPr>
            <w:tcW w:w="1843" w:type="dxa"/>
            <w:shd w:val="clear" w:color="auto" w:fill="auto"/>
            <w:vAlign w:val="center"/>
          </w:tcPr>
          <w:p w14:paraId="522BF79D"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情绪唤醒度</w:t>
            </w:r>
          </w:p>
        </w:tc>
      </w:tr>
      <w:tr w:rsidR="003970AC" w14:paraId="71805365" w14:textId="77777777" w:rsidTr="003970AC">
        <w:trPr>
          <w:trHeight w:val="397"/>
        </w:trPr>
        <w:tc>
          <w:tcPr>
            <w:tcW w:w="531" w:type="dxa"/>
            <w:vMerge/>
            <w:shd w:val="clear" w:color="auto" w:fill="auto"/>
            <w:vAlign w:val="center"/>
          </w:tcPr>
          <w:p w14:paraId="1FE71929" w14:textId="77777777" w:rsidR="003970AC" w:rsidRDefault="003970AC" w:rsidP="003970AC">
            <w:pPr>
              <w:widowControl/>
              <w:rPr>
                <w:rFonts w:ascii="宋体" w:eastAsia="宋体" w:hAnsi="宋体" w:cs="Times New Roman" w:hint="eastAsia"/>
                <w:bCs/>
                <w:color w:val="000000"/>
                <w:szCs w:val="21"/>
              </w:rPr>
            </w:pPr>
          </w:p>
        </w:tc>
        <w:tc>
          <w:tcPr>
            <w:tcW w:w="740" w:type="dxa"/>
            <w:shd w:val="clear" w:color="auto" w:fill="auto"/>
            <w:vAlign w:val="center"/>
          </w:tcPr>
          <w:p w14:paraId="7FBD0FD5"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心电</w:t>
            </w:r>
          </w:p>
        </w:tc>
        <w:tc>
          <w:tcPr>
            <w:tcW w:w="1559" w:type="dxa"/>
            <w:shd w:val="clear" w:color="auto" w:fill="auto"/>
            <w:vAlign w:val="center"/>
          </w:tcPr>
          <w:p w14:paraId="13156BB2"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心电图数据</w:t>
            </w:r>
          </w:p>
        </w:tc>
        <w:tc>
          <w:tcPr>
            <w:tcW w:w="1418" w:type="dxa"/>
            <w:shd w:val="clear" w:color="auto" w:fill="auto"/>
            <w:vAlign w:val="center"/>
          </w:tcPr>
          <w:p w14:paraId="37D15552"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74C2F377"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心电仪</w:t>
            </w:r>
          </w:p>
        </w:tc>
        <w:tc>
          <w:tcPr>
            <w:tcW w:w="1843" w:type="dxa"/>
            <w:shd w:val="clear" w:color="auto" w:fill="auto"/>
            <w:vAlign w:val="center"/>
          </w:tcPr>
          <w:p w14:paraId="760323C6"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压力水平</w:t>
            </w:r>
          </w:p>
        </w:tc>
      </w:tr>
      <w:tr w:rsidR="003970AC" w14:paraId="7BAEF667" w14:textId="77777777" w:rsidTr="003970AC">
        <w:trPr>
          <w:trHeight w:val="397"/>
        </w:trPr>
        <w:tc>
          <w:tcPr>
            <w:tcW w:w="531" w:type="dxa"/>
            <w:vMerge/>
            <w:shd w:val="clear" w:color="auto" w:fill="auto"/>
            <w:vAlign w:val="center"/>
          </w:tcPr>
          <w:p w14:paraId="630C3C41" w14:textId="77777777" w:rsidR="003970AC" w:rsidRDefault="003970AC" w:rsidP="003970AC">
            <w:pPr>
              <w:widowControl/>
              <w:rPr>
                <w:rFonts w:ascii="宋体" w:eastAsia="宋体" w:hAnsi="宋体" w:cs="Times New Roman" w:hint="eastAsia"/>
                <w:bCs/>
                <w:color w:val="000000"/>
                <w:szCs w:val="21"/>
              </w:rPr>
            </w:pPr>
          </w:p>
        </w:tc>
        <w:tc>
          <w:tcPr>
            <w:tcW w:w="740" w:type="dxa"/>
            <w:vMerge w:val="restart"/>
            <w:shd w:val="clear" w:color="auto" w:fill="auto"/>
            <w:vAlign w:val="center"/>
          </w:tcPr>
          <w:p w14:paraId="67707F79"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脑活动</w:t>
            </w:r>
          </w:p>
        </w:tc>
        <w:tc>
          <w:tcPr>
            <w:tcW w:w="1559" w:type="dxa"/>
            <w:shd w:val="clear" w:color="auto" w:fill="auto"/>
            <w:vAlign w:val="center"/>
          </w:tcPr>
          <w:p w14:paraId="61D73A71"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脑电图数据</w:t>
            </w:r>
          </w:p>
        </w:tc>
        <w:tc>
          <w:tcPr>
            <w:tcW w:w="1418" w:type="dxa"/>
            <w:shd w:val="clear" w:color="auto" w:fill="auto"/>
            <w:vAlign w:val="center"/>
          </w:tcPr>
          <w:p w14:paraId="18E9FA10"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632AF8B3"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脑电仪</w:t>
            </w:r>
          </w:p>
        </w:tc>
        <w:tc>
          <w:tcPr>
            <w:tcW w:w="1843" w:type="dxa"/>
            <w:shd w:val="clear" w:color="auto" w:fill="auto"/>
            <w:vAlign w:val="center"/>
          </w:tcPr>
          <w:p w14:paraId="0293D069"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注意力/情绪</w:t>
            </w:r>
          </w:p>
        </w:tc>
      </w:tr>
      <w:tr w:rsidR="003970AC" w14:paraId="0097DBA4" w14:textId="77777777" w:rsidTr="003970AC">
        <w:trPr>
          <w:trHeight w:val="397"/>
        </w:trPr>
        <w:tc>
          <w:tcPr>
            <w:tcW w:w="531" w:type="dxa"/>
            <w:vMerge/>
            <w:shd w:val="clear" w:color="auto" w:fill="auto"/>
            <w:vAlign w:val="center"/>
          </w:tcPr>
          <w:p w14:paraId="022FB859" w14:textId="77777777" w:rsidR="003970AC" w:rsidRDefault="003970AC" w:rsidP="003970AC">
            <w:pPr>
              <w:widowControl/>
              <w:rPr>
                <w:rFonts w:ascii="宋体" w:eastAsia="宋体" w:hAnsi="宋体" w:cs="Times New Roman" w:hint="eastAsia"/>
                <w:bCs/>
                <w:color w:val="000000"/>
                <w:szCs w:val="21"/>
              </w:rPr>
            </w:pPr>
          </w:p>
        </w:tc>
        <w:tc>
          <w:tcPr>
            <w:tcW w:w="740" w:type="dxa"/>
            <w:vMerge/>
            <w:shd w:val="clear" w:color="auto" w:fill="auto"/>
            <w:vAlign w:val="center"/>
          </w:tcPr>
          <w:p w14:paraId="7BBFDA29" w14:textId="77777777" w:rsidR="003970AC" w:rsidRDefault="003970AC" w:rsidP="003970AC">
            <w:pPr>
              <w:widowControl/>
              <w:jc w:val="left"/>
              <w:rPr>
                <w:rFonts w:ascii="宋体" w:eastAsia="宋体" w:hAnsi="宋体" w:cs="Times New Roman" w:hint="eastAsia"/>
                <w:bCs/>
                <w:color w:val="000000"/>
                <w:szCs w:val="21"/>
              </w:rPr>
            </w:pPr>
          </w:p>
        </w:tc>
        <w:tc>
          <w:tcPr>
            <w:tcW w:w="1559" w:type="dxa"/>
            <w:shd w:val="clear" w:color="auto" w:fill="auto"/>
            <w:vAlign w:val="center"/>
          </w:tcPr>
          <w:p w14:paraId="0A216111" w14:textId="77777777" w:rsidR="003970AC" w:rsidRDefault="003970AC" w:rsidP="003970AC">
            <w:pPr>
              <w:widowControl/>
              <w:rPr>
                <w:rFonts w:ascii="宋体" w:eastAsia="宋体" w:hAnsi="宋体" w:cs="Times New Roman" w:hint="eastAsia"/>
                <w:bCs/>
                <w:color w:val="000000"/>
                <w:szCs w:val="21"/>
              </w:rPr>
            </w:pPr>
            <w:r>
              <w:rPr>
                <w:rFonts w:hint="eastAsia"/>
                <w:szCs w:val="21"/>
              </w:rPr>
              <w:t>功能性磁共振成像数据</w:t>
            </w:r>
          </w:p>
        </w:tc>
        <w:tc>
          <w:tcPr>
            <w:tcW w:w="1418" w:type="dxa"/>
            <w:shd w:val="clear" w:color="auto" w:fill="auto"/>
            <w:vAlign w:val="center"/>
          </w:tcPr>
          <w:p w14:paraId="3D9591A2"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2E00C021" w14:textId="77777777" w:rsidR="003970AC" w:rsidRDefault="003970AC" w:rsidP="003970AC">
            <w:pPr>
              <w:widowControl/>
              <w:rPr>
                <w:rFonts w:asciiTheme="majorEastAsia" w:eastAsiaTheme="majorEastAsia" w:hAnsiTheme="majorEastAsia" w:cs="Times New Roman" w:hint="eastAsia"/>
                <w:bCs/>
                <w:color w:val="000000"/>
                <w:szCs w:val="21"/>
              </w:rPr>
            </w:pPr>
            <w:r>
              <w:rPr>
                <w:rFonts w:hint="eastAsia"/>
                <w:szCs w:val="21"/>
              </w:rPr>
              <w:t>功能性磁共振</w:t>
            </w:r>
            <w:r>
              <w:rPr>
                <w:rFonts w:asciiTheme="majorEastAsia" w:eastAsiaTheme="majorEastAsia" w:hAnsiTheme="majorEastAsia" w:hint="eastAsia"/>
                <w:szCs w:val="21"/>
              </w:rPr>
              <w:t>仪</w:t>
            </w:r>
          </w:p>
        </w:tc>
        <w:tc>
          <w:tcPr>
            <w:tcW w:w="1843" w:type="dxa"/>
            <w:shd w:val="clear" w:color="auto" w:fill="auto"/>
            <w:vAlign w:val="center"/>
          </w:tcPr>
          <w:p w14:paraId="6DD78861"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hint="eastAsia"/>
                <w:szCs w:val="21"/>
              </w:rPr>
              <w:t>大脑区域活跃情况</w:t>
            </w:r>
          </w:p>
        </w:tc>
      </w:tr>
      <w:tr w:rsidR="003970AC" w14:paraId="4550A1EA" w14:textId="77777777" w:rsidTr="003970AC">
        <w:trPr>
          <w:trHeight w:val="397"/>
        </w:trPr>
        <w:tc>
          <w:tcPr>
            <w:tcW w:w="531" w:type="dxa"/>
            <w:vMerge w:val="restart"/>
            <w:shd w:val="clear" w:color="auto" w:fill="auto"/>
            <w:vAlign w:val="center"/>
          </w:tcPr>
          <w:p w14:paraId="5CD1D35B"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肌体活动</w:t>
            </w:r>
          </w:p>
        </w:tc>
        <w:tc>
          <w:tcPr>
            <w:tcW w:w="740" w:type="dxa"/>
            <w:shd w:val="clear" w:color="auto" w:fill="auto"/>
            <w:vAlign w:val="center"/>
          </w:tcPr>
          <w:p w14:paraId="78A62D69"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姿态</w:t>
            </w:r>
          </w:p>
        </w:tc>
        <w:tc>
          <w:tcPr>
            <w:tcW w:w="1559" w:type="dxa"/>
            <w:shd w:val="clear" w:color="auto" w:fill="auto"/>
            <w:vAlign w:val="center"/>
          </w:tcPr>
          <w:p w14:paraId="1A291B45"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身体姿态数据</w:t>
            </w:r>
          </w:p>
        </w:tc>
        <w:tc>
          <w:tcPr>
            <w:tcW w:w="1418" w:type="dxa"/>
            <w:shd w:val="clear" w:color="auto" w:fill="auto"/>
            <w:vAlign w:val="center"/>
          </w:tcPr>
          <w:p w14:paraId="3607DEF0"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670071DB"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摄像机、惯性传感器</w:t>
            </w:r>
          </w:p>
        </w:tc>
        <w:tc>
          <w:tcPr>
            <w:tcW w:w="1843" w:type="dxa"/>
            <w:shd w:val="clear" w:color="auto" w:fill="auto"/>
            <w:vAlign w:val="center"/>
          </w:tcPr>
          <w:p w14:paraId="171CC224"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社交活动强度、吸引力、运动强度</w:t>
            </w:r>
          </w:p>
        </w:tc>
      </w:tr>
      <w:tr w:rsidR="003970AC" w14:paraId="07537E4B" w14:textId="77777777" w:rsidTr="003970AC">
        <w:trPr>
          <w:trHeight w:val="397"/>
        </w:trPr>
        <w:tc>
          <w:tcPr>
            <w:tcW w:w="531" w:type="dxa"/>
            <w:vMerge/>
            <w:shd w:val="clear" w:color="auto" w:fill="auto"/>
            <w:vAlign w:val="center"/>
          </w:tcPr>
          <w:p w14:paraId="416068BF" w14:textId="77777777" w:rsidR="003970AC" w:rsidRDefault="003970AC" w:rsidP="003970AC">
            <w:pPr>
              <w:widowControl/>
              <w:rPr>
                <w:rFonts w:ascii="宋体" w:eastAsia="宋体" w:hAnsi="宋体" w:cs="Times New Roman" w:hint="eastAsia"/>
                <w:bCs/>
                <w:color w:val="000000"/>
                <w:szCs w:val="21"/>
              </w:rPr>
            </w:pPr>
          </w:p>
        </w:tc>
        <w:tc>
          <w:tcPr>
            <w:tcW w:w="740" w:type="dxa"/>
            <w:shd w:val="clear" w:color="auto" w:fill="auto"/>
            <w:vAlign w:val="center"/>
          </w:tcPr>
          <w:p w14:paraId="2A9F3FF4"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肌电</w:t>
            </w:r>
          </w:p>
        </w:tc>
        <w:tc>
          <w:tcPr>
            <w:tcW w:w="1559" w:type="dxa"/>
            <w:shd w:val="clear" w:color="auto" w:fill="auto"/>
            <w:vAlign w:val="center"/>
          </w:tcPr>
          <w:p w14:paraId="3A6541F1" w14:textId="77777777" w:rsidR="003970AC" w:rsidRDefault="003970AC" w:rsidP="003970AC">
            <w:pPr>
              <w:widowControl/>
              <w:rPr>
                <w:rFonts w:ascii="宋体" w:eastAsia="宋体" w:hAnsi="宋体" w:cs="Times New Roman" w:hint="eastAsia"/>
                <w:bCs/>
                <w:color w:val="000000"/>
                <w:szCs w:val="21"/>
              </w:rPr>
            </w:pPr>
            <w:r>
              <w:rPr>
                <w:rFonts w:hint="eastAsia"/>
                <w:szCs w:val="21"/>
              </w:rPr>
              <w:t>肌电图数据</w:t>
            </w:r>
          </w:p>
        </w:tc>
        <w:tc>
          <w:tcPr>
            <w:tcW w:w="1418" w:type="dxa"/>
            <w:shd w:val="clear" w:color="auto" w:fill="auto"/>
            <w:vAlign w:val="center"/>
          </w:tcPr>
          <w:p w14:paraId="599F8D45"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58FB7E49"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肌电仪</w:t>
            </w:r>
          </w:p>
        </w:tc>
        <w:tc>
          <w:tcPr>
            <w:tcW w:w="1843" w:type="dxa"/>
            <w:shd w:val="clear" w:color="auto" w:fill="auto"/>
            <w:vAlign w:val="center"/>
          </w:tcPr>
          <w:p w14:paraId="432897C7"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肌肉活动、负荷、疲劳</w:t>
            </w:r>
          </w:p>
        </w:tc>
      </w:tr>
      <w:tr w:rsidR="003970AC" w14:paraId="24440C45" w14:textId="77777777" w:rsidTr="003970AC">
        <w:trPr>
          <w:trHeight w:val="397"/>
        </w:trPr>
        <w:tc>
          <w:tcPr>
            <w:tcW w:w="531" w:type="dxa"/>
            <w:vMerge/>
            <w:shd w:val="clear" w:color="auto" w:fill="auto"/>
            <w:vAlign w:val="center"/>
          </w:tcPr>
          <w:p w14:paraId="2920C449" w14:textId="77777777" w:rsidR="003970AC" w:rsidRDefault="003970AC" w:rsidP="003970AC">
            <w:pPr>
              <w:widowControl/>
              <w:rPr>
                <w:rFonts w:ascii="宋体" w:eastAsia="宋体" w:hAnsi="宋体" w:cs="Times New Roman" w:hint="eastAsia"/>
                <w:bCs/>
                <w:color w:val="000000"/>
                <w:szCs w:val="21"/>
              </w:rPr>
            </w:pPr>
          </w:p>
        </w:tc>
        <w:tc>
          <w:tcPr>
            <w:tcW w:w="740" w:type="dxa"/>
            <w:shd w:val="clear" w:color="auto" w:fill="auto"/>
            <w:vAlign w:val="center"/>
          </w:tcPr>
          <w:p w14:paraId="6916F178"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表情</w:t>
            </w:r>
          </w:p>
        </w:tc>
        <w:tc>
          <w:tcPr>
            <w:tcW w:w="1559" w:type="dxa"/>
            <w:shd w:val="clear" w:color="auto" w:fill="auto"/>
            <w:vAlign w:val="center"/>
          </w:tcPr>
          <w:p w14:paraId="303A7757"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面部表情数据</w:t>
            </w:r>
          </w:p>
        </w:tc>
        <w:tc>
          <w:tcPr>
            <w:tcW w:w="1418" w:type="dxa"/>
            <w:shd w:val="clear" w:color="auto" w:fill="auto"/>
            <w:vAlign w:val="center"/>
          </w:tcPr>
          <w:p w14:paraId="4E0109EA"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18E63086"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摄像机</w:t>
            </w:r>
          </w:p>
        </w:tc>
        <w:tc>
          <w:tcPr>
            <w:tcW w:w="1843" w:type="dxa"/>
            <w:shd w:val="clear" w:color="auto" w:fill="auto"/>
            <w:vAlign w:val="center"/>
          </w:tcPr>
          <w:p w14:paraId="51E04857" w14:textId="77777777" w:rsidR="003970AC" w:rsidRDefault="003970AC" w:rsidP="003970AC">
            <w:pPr>
              <w:widowControl/>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情绪</w:t>
            </w:r>
          </w:p>
        </w:tc>
      </w:tr>
      <w:tr w:rsidR="003970AC" w14:paraId="07B9B9EA" w14:textId="77777777" w:rsidTr="003970AC">
        <w:trPr>
          <w:trHeight w:val="1594"/>
        </w:trPr>
        <w:tc>
          <w:tcPr>
            <w:tcW w:w="531" w:type="dxa"/>
            <w:shd w:val="clear" w:color="auto" w:fill="auto"/>
            <w:vAlign w:val="center"/>
          </w:tcPr>
          <w:p w14:paraId="619784A9"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时空活动</w:t>
            </w:r>
          </w:p>
        </w:tc>
        <w:tc>
          <w:tcPr>
            <w:tcW w:w="740" w:type="dxa"/>
            <w:shd w:val="clear" w:color="auto" w:fill="auto"/>
            <w:vAlign w:val="center"/>
          </w:tcPr>
          <w:p w14:paraId="0CC9402F" w14:textId="77777777" w:rsidR="003970AC" w:rsidRDefault="003970AC" w:rsidP="003970AC">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位置</w:t>
            </w:r>
          </w:p>
        </w:tc>
        <w:tc>
          <w:tcPr>
            <w:tcW w:w="1559" w:type="dxa"/>
            <w:shd w:val="clear" w:color="auto" w:fill="auto"/>
            <w:vAlign w:val="center"/>
          </w:tcPr>
          <w:p w14:paraId="1FAFF70F"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时空位置数据</w:t>
            </w:r>
          </w:p>
        </w:tc>
        <w:tc>
          <w:tcPr>
            <w:tcW w:w="1418" w:type="dxa"/>
            <w:shd w:val="clear" w:color="auto" w:fill="auto"/>
            <w:vAlign w:val="center"/>
          </w:tcPr>
          <w:p w14:paraId="3CA5C5D4"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w:t>
            </w:r>
          </w:p>
        </w:tc>
        <w:tc>
          <w:tcPr>
            <w:tcW w:w="2126" w:type="dxa"/>
            <w:shd w:val="clear" w:color="auto" w:fill="auto"/>
            <w:vAlign w:val="center"/>
          </w:tcPr>
          <w:p w14:paraId="3EA32584" w14:textId="77777777" w:rsidR="003970AC" w:rsidRPr="00BE438C" w:rsidRDefault="003970AC" w:rsidP="003970AC">
            <w:pPr>
              <w:widowControl/>
              <w:rPr>
                <w:rFonts w:ascii="Times New Roman" w:hAnsi="Times New Roman" w:cs="Times New Roman"/>
                <w:color w:val="000000"/>
                <w:sz w:val="24"/>
              </w:rPr>
            </w:pPr>
            <w:r>
              <w:rPr>
                <w:rFonts w:ascii="宋体" w:eastAsia="宋体" w:hAnsi="宋体" w:cs="Times New Roman" w:hint="eastAsia"/>
                <w:bCs/>
                <w:color w:val="000000"/>
                <w:szCs w:val="21"/>
              </w:rPr>
              <w:t>移动终端、自组网、摄像头、LBS、GPS</w:t>
            </w:r>
          </w:p>
        </w:tc>
        <w:tc>
          <w:tcPr>
            <w:tcW w:w="1843" w:type="dxa"/>
            <w:shd w:val="clear" w:color="auto" w:fill="auto"/>
            <w:vAlign w:val="center"/>
          </w:tcPr>
          <w:p w14:paraId="13E30815" w14:textId="77777777" w:rsidR="003970AC" w:rsidRDefault="003970AC" w:rsidP="003970AC">
            <w:pPr>
              <w:widowControl/>
              <w:rPr>
                <w:rFonts w:ascii="宋体" w:eastAsia="宋体" w:hAnsi="宋体" w:cs="Times New Roman" w:hint="eastAsia"/>
                <w:bCs/>
                <w:color w:val="000000"/>
                <w:szCs w:val="21"/>
              </w:rPr>
            </w:pPr>
            <w:r>
              <w:rPr>
                <w:rFonts w:ascii="宋体" w:eastAsia="宋体" w:hAnsi="宋体" w:cs="Times New Roman" w:hint="eastAsia"/>
                <w:bCs/>
                <w:color w:val="000000"/>
                <w:szCs w:val="21"/>
              </w:rPr>
              <w:t>时空运动轨迹</w:t>
            </w:r>
          </w:p>
        </w:tc>
      </w:tr>
    </w:tbl>
    <w:p w14:paraId="5158C746" w14:textId="418203AE" w:rsidR="00EE7326" w:rsidRPr="006E12B8" w:rsidRDefault="003970AC" w:rsidP="006E12B8">
      <w:pPr>
        <w:pStyle w:val="aff2"/>
        <w:numPr>
          <w:ilvl w:val="2"/>
          <w:numId w:val="4"/>
        </w:numPr>
        <w:spacing w:line="360" w:lineRule="auto"/>
        <w:ind w:firstLineChars="0"/>
        <w:rPr>
          <w:rFonts w:ascii="Times New Roman" w:hAnsi="Times New Roman" w:cs="Times New Roman"/>
          <w:bCs/>
          <w:color w:val="000000"/>
          <w:sz w:val="24"/>
        </w:rPr>
      </w:pPr>
      <w:r w:rsidRPr="006E12B8">
        <w:rPr>
          <w:rFonts w:ascii="Times New Roman" w:hAnsi="Times New Roman" w:cs="Times New Roman" w:hint="eastAsia"/>
          <w:bCs/>
          <w:color w:val="000000"/>
          <w:sz w:val="24"/>
        </w:rPr>
        <w:t xml:space="preserve"> </w:t>
      </w:r>
      <w:r w:rsidR="0024293B" w:rsidRPr="006E12B8">
        <w:rPr>
          <w:rFonts w:ascii="Times New Roman" w:hAnsi="Times New Roman" w:cs="Times New Roman" w:hint="eastAsia"/>
          <w:bCs/>
          <w:color w:val="000000"/>
          <w:sz w:val="24"/>
        </w:rPr>
        <w:t>在量化空间体验任务时，</w:t>
      </w:r>
      <w:r w:rsidR="004F6CF5" w:rsidRPr="006E12B8">
        <w:rPr>
          <w:rFonts w:ascii="Times New Roman" w:hAnsi="Times New Roman" w:cs="Times New Roman" w:hint="eastAsia"/>
          <w:bCs/>
          <w:color w:val="000000"/>
          <w:sz w:val="24"/>
        </w:rPr>
        <w:t>在选用人因测度时应</w:t>
      </w:r>
      <w:r w:rsidR="000477DC" w:rsidRPr="006E12B8">
        <w:rPr>
          <w:rFonts w:ascii="Times New Roman" w:hAnsi="Times New Roman" w:cs="Times New Roman" w:hint="eastAsia"/>
          <w:bCs/>
          <w:color w:val="000000"/>
          <w:sz w:val="24"/>
        </w:rPr>
        <w:t>注意以下特性：</w:t>
      </w:r>
    </w:p>
    <w:p w14:paraId="43238DCE" w14:textId="2FD29CA7" w:rsidR="000477DC" w:rsidRPr="00A349C5" w:rsidRDefault="000477DC" w:rsidP="00A349C5">
      <w:pPr>
        <w:pStyle w:val="aff2"/>
        <w:numPr>
          <w:ilvl w:val="0"/>
          <w:numId w:val="5"/>
        </w:numPr>
        <w:spacing w:line="360" w:lineRule="auto"/>
        <w:ind w:firstLineChars="0"/>
        <w:rPr>
          <w:rFonts w:ascii="Times New Roman" w:hAnsi="Times New Roman" w:cs="Times New Roman"/>
          <w:bCs/>
          <w:color w:val="000000"/>
          <w:sz w:val="24"/>
        </w:rPr>
      </w:pPr>
      <w:r w:rsidRPr="00A349C5">
        <w:rPr>
          <w:rFonts w:ascii="Times New Roman" w:hAnsi="Times New Roman" w:cs="Times New Roman"/>
          <w:bCs/>
          <w:color w:val="000000"/>
          <w:sz w:val="24"/>
        </w:rPr>
        <w:t>每个空间体验任务可通过多种人因测度进行量化</w:t>
      </w:r>
      <w:r w:rsidR="00A349C5" w:rsidRPr="00A349C5">
        <w:rPr>
          <w:rFonts w:ascii="Times New Roman" w:hAnsi="Times New Roman" w:cs="Times New Roman" w:hint="eastAsia"/>
          <w:bCs/>
          <w:color w:val="000000"/>
          <w:sz w:val="24"/>
        </w:rPr>
        <w:t>；</w:t>
      </w:r>
    </w:p>
    <w:p w14:paraId="0B4D4EBF" w14:textId="7C4E47CB" w:rsidR="00A349C5" w:rsidRPr="00A349C5" w:rsidRDefault="00457769" w:rsidP="00A349C5">
      <w:pPr>
        <w:pStyle w:val="aff2"/>
        <w:numPr>
          <w:ilvl w:val="0"/>
          <w:numId w:val="5"/>
        </w:numPr>
        <w:spacing w:line="360" w:lineRule="auto"/>
        <w:ind w:firstLineChars="0"/>
        <w:rPr>
          <w:rFonts w:ascii="Times New Roman" w:hAnsi="Times New Roman" w:cs="Times New Roman"/>
          <w:bCs/>
          <w:color w:val="000000"/>
          <w:sz w:val="24"/>
        </w:rPr>
      </w:pPr>
      <w:r>
        <w:rPr>
          <w:rFonts w:ascii="Times New Roman" w:hAnsi="Times New Roman" w:cs="Times New Roman" w:hint="eastAsia"/>
          <w:bCs/>
          <w:color w:val="000000"/>
          <w:sz w:val="24"/>
        </w:rPr>
        <w:t>同种</w:t>
      </w:r>
      <w:r w:rsidR="00A349C5" w:rsidRPr="00A349C5">
        <w:rPr>
          <w:rFonts w:ascii="Times New Roman" w:hAnsi="Times New Roman" w:cs="Times New Roman" w:hint="eastAsia"/>
          <w:bCs/>
          <w:color w:val="000000"/>
          <w:sz w:val="24"/>
        </w:rPr>
        <w:t>人因测度可应用于多个不同的空间体验任务</w:t>
      </w:r>
      <w:r w:rsidR="002D09C1">
        <w:rPr>
          <w:rFonts w:ascii="Times New Roman" w:hAnsi="Times New Roman" w:cs="Times New Roman" w:hint="eastAsia"/>
          <w:bCs/>
          <w:color w:val="000000"/>
          <w:sz w:val="24"/>
        </w:rPr>
        <w:t>。</w:t>
      </w:r>
    </w:p>
    <w:p w14:paraId="7FB88BBB" w14:textId="5B8EB679" w:rsidR="000477DC" w:rsidRPr="000477DC" w:rsidRDefault="00CF1F7C">
      <w:pPr>
        <w:spacing w:line="360" w:lineRule="auto"/>
        <w:rPr>
          <w:rFonts w:ascii="Times New Roman" w:hAnsi="Times New Roman" w:cs="Times New Roman"/>
          <w:bCs/>
          <w:color w:val="000000"/>
          <w:sz w:val="24"/>
        </w:rPr>
      </w:pPr>
      <w:r w:rsidRPr="00CF1F7C">
        <w:rPr>
          <w:rFonts w:ascii="Times New Roman" w:hAnsi="Times New Roman" w:cs="Times New Roman"/>
          <w:bCs/>
          <w:color w:val="000000"/>
          <w:sz w:val="24"/>
        </w:rPr>
        <w:t>具体对应关系参见附图</w:t>
      </w:r>
      <w:r w:rsidR="00FB4A79">
        <w:rPr>
          <w:rFonts w:ascii="Times New Roman" w:hAnsi="Times New Roman" w:cs="Times New Roman" w:hint="eastAsia"/>
          <w:bCs/>
          <w:color w:val="000000"/>
          <w:sz w:val="24"/>
        </w:rPr>
        <w:t>：</w:t>
      </w:r>
    </w:p>
    <w:p w14:paraId="5E5AA1AF" w14:textId="0430F792" w:rsidR="003D033F" w:rsidRDefault="00DA3D5D" w:rsidP="00F608F1">
      <w:pPr>
        <w:spacing w:line="360" w:lineRule="auto"/>
        <w:jc w:val="center"/>
        <w:rPr>
          <w:rFonts w:ascii="Times New Roman" w:hAnsi="Times New Roman" w:cs="Times New Roman"/>
          <w:bCs/>
          <w:color w:val="000000"/>
          <w:sz w:val="24"/>
        </w:rPr>
      </w:pPr>
      <w:r>
        <w:rPr>
          <w:noProof/>
        </w:rPr>
        <w:drawing>
          <wp:inline distT="0" distB="0" distL="0" distR="0" wp14:anchorId="65965A4D" wp14:editId="5BC6FC56">
            <wp:extent cx="3124027" cy="3511296"/>
            <wp:effectExtent l="0" t="0" r="635" b="0"/>
            <wp:docPr id="205382289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22897" name="图片 1" descr="图示&#10;&#10;AI 生成的内容可能不正确。"/>
                    <pic:cNvPicPr/>
                  </pic:nvPicPr>
                  <pic:blipFill rotWithShape="1">
                    <a:blip r:embed="rId13"/>
                    <a:srcRect l="33481"/>
                    <a:stretch/>
                  </pic:blipFill>
                  <pic:spPr bwMode="auto">
                    <a:xfrm>
                      <a:off x="0" y="0"/>
                      <a:ext cx="3135000" cy="3523629"/>
                    </a:xfrm>
                    <a:prstGeom prst="rect">
                      <a:avLst/>
                    </a:prstGeom>
                    <a:ln>
                      <a:noFill/>
                    </a:ln>
                    <a:extLst>
                      <a:ext uri="{53640926-AAD7-44D8-BBD7-CCE9431645EC}">
                        <a14:shadowObscured xmlns:a14="http://schemas.microsoft.com/office/drawing/2010/main"/>
                      </a:ext>
                    </a:extLst>
                  </pic:spPr>
                </pic:pic>
              </a:graphicData>
            </a:graphic>
          </wp:inline>
        </w:drawing>
      </w:r>
    </w:p>
    <w:p w14:paraId="45D817E2" w14:textId="37034367" w:rsidR="00E704C3" w:rsidRDefault="006E41A1">
      <w:pPr>
        <w:keepNext/>
        <w:spacing w:before="340" w:after="330" w:line="360" w:lineRule="auto"/>
        <w:jc w:val="center"/>
        <w:outlineLvl w:val="0"/>
        <w:rPr>
          <w:rFonts w:ascii="Times New Roman" w:hAnsi="Times New Roman" w:cs="Times New Roman"/>
          <w:b/>
          <w:color w:val="000000"/>
          <w:sz w:val="32"/>
          <w:szCs w:val="32"/>
          <w:lang w:val="zh-CN"/>
        </w:rPr>
      </w:pPr>
      <w:r w:rsidRPr="00D74CE8">
        <w:rPr>
          <w:rFonts w:ascii="Times New Roman" w:hAnsi="Times New Roman" w:cs="Times New Roman"/>
          <w:sz w:val="24"/>
        </w:rPr>
        <w:br w:type="page"/>
      </w:r>
      <w:bookmarkStart w:id="27" w:name="_Toc192420450"/>
      <w:r w:rsidR="004C041C">
        <w:rPr>
          <w:rFonts w:ascii="Times New Roman" w:hAnsi="Times New Roman" w:cs="Times New Roman" w:hint="eastAsia"/>
          <w:b/>
          <w:color w:val="000000"/>
          <w:sz w:val="32"/>
          <w:szCs w:val="32"/>
          <w:lang w:val="zh-CN"/>
        </w:rPr>
        <w:lastRenderedPageBreak/>
        <w:t>5</w:t>
      </w:r>
      <w:r>
        <w:rPr>
          <w:rFonts w:ascii="Times New Roman" w:hAnsi="Times New Roman" w:cs="Times New Roman"/>
          <w:b/>
          <w:color w:val="000000"/>
          <w:sz w:val="32"/>
          <w:szCs w:val="32"/>
          <w:lang w:val="zh-CN"/>
        </w:rPr>
        <w:t xml:space="preserve">  </w:t>
      </w:r>
      <w:r>
        <w:rPr>
          <w:rFonts w:ascii="Times New Roman" w:hAnsi="Times New Roman" w:cs="Times New Roman" w:hint="eastAsia"/>
          <w:b/>
          <w:color w:val="000000"/>
          <w:sz w:val="32"/>
          <w:szCs w:val="32"/>
          <w:lang w:val="zh-CN"/>
        </w:rPr>
        <w:t>人因化设计</w:t>
      </w:r>
      <w:r w:rsidR="00252478">
        <w:rPr>
          <w:rFonts w:ascii="Times New Roman" w:hAnsi="Times New Roman" w:cs="Times New Roman" w:hint="eastAsia"/>
          <w:b/>
          <w:color w:val="000000"/>
          <w:sz w:val="32"/>
          <w:szCs w:val="32"/>
          <w:lang w:val="zh-CN"/>
        </w:rPr>
        <w:t>内容及</w:t>
      </w:r>
      <w:r>
        <w:rPr>
          <w:rFonts w:ascii="Times New Roman" w:hAnsi="Times New Roman" w:cs="Times New Roman" w:hint="eastAsia"/>
          <w:b/>
          <w:color w:val="000000"/>
          <w:sz w:val="32"/>
          <w:szCs w:val="32"/>
          <w:lang w:val="zh-CN"/>
        </w:rPr>
        <w:t>流程</w:t>
      </w:r>
      <w:bookmarkEnd w:id="27"/>
    </w:p>
    <w:p w14:paraId="45D817E3" w14:textId="6E64026C" w:rsidR="00E704C3" w:rsidRDefault="004C041C">
      <w:pPr>
        <w:spacing w:line="360" w:lineRule="auto"/>
        <w:rPr>
          <w:rFonts w:ascii="Times New Roman" w:hAnsi="Times New Roman" w:cs="Times New Roman"/>
          <w:color w:val="000000"/>
          <w:sz w:val="24"/>
        </w:rPr>
      </w:pPr>
      <w:r>
        <w:rPr>
          <w:rFonts w:ascii="Times New Roman" w:hAnsi="Times New Roman" w:cs="Times New Roman" w:hint="eastAsia"/>
          <w:b/>
          <w:bCs/>
          <w:color w:val="000000"/>
          <w:sz w:val="24"/>
        </w:rPr>
        <w:t>5</w:t>
      </w:r>
      <w:r w:rsidR="006E41A1">
        <w:rPr>
          <w:rFonts w:ascii="Times New Roman" w:hAnsi="Times New Roman" w:cs="Times New Roman"/>
          <w:b/>
          <w:bCs/>
          <w:color w:val="000000"/>
          <w:sz w:val="24"/>
        </w:rPr>
        <w:t>.0.1</w:t>
      </w:r>
      <w:r w:rsidR="006E41A1">
        <w:rPr>
          <w:rFonts w:ascii="Times New Roman" w:hAnsi="Times New Roman" w:cs="Times New Roman"/>
          <w:color w:val="000000"/>
          <w:sz w:val="24"/>
        </w:rPr>
        <w:t xml:space="preserve">  </w:t>
      </w:r>
      <w:r w:rsidR="006E41A1">
        <w:rPr>
          <w:rFonts w:ascii="Times New Roman" w:hAnsi="Times New Roman" w:cs="Times New Roman" w:hint="eastAsia"/>
          <w:color w:val="000000"/>
          <w:sz w:val="24"/>
        </w:rPr>
        <w:t>本章介绍公共建筑人因化设计</w:t>
      </w:r>
      <w:r w:rsidR="0092229D">
        <w:rPr>
          <w:rFonts w:ascii="Times New Roman" w:hAnsi="Times New Roman" w:cs="Times New Roman" w:hint="eastAsia"/>
          <w:color w:val="000000"/>
          <w:sz w:val="24"/>
        </w:rPr>
        <w:t>内容及</w:t>
      </w:r>
      <w:r w:rsidR="006E41A1">
        <w:rPr>
          <w:rFonts w:ascii="Times New Roman" w:hAnsi="Times New Roman" w:cs="Times New Roman" w:hint="eastAsia"/>
          <w:color w:val="000000"/>
          <w:sz w:val="24"/>
        </w:rPr>
        <w:t>流程，包括人员组织、人因化设计内容、设计流程三个关键内容。</w:t>
      </w:r>
    </w:p>
    <w:p w14:paraId="45D817E4" w14:textId="7D564CC1" w:rsidR="00E704C3" w:rsidRDefault="004C041C">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28" w:name="_Toc192420451"/>
      <w:r>
        <w:rPr>
          <w:rFonts w:ascii="Times New Roman" w:hAnsi="Times New Roman" w:cs="Times New Roman" w:hint="eastAsia"/>
          <w:b/>
          <w:bCs/>
          <w:color w:val="000000"/>
          <w:sz w:val="28"/>
          <w:szCs w:val="32"/>
          <w:lang w:val="zh-CN"/>
        </w:rPr>
        <w:t>5</w:t>
      </w:r>
      <w:r w:rsidR="006E41A1">
        <w:rPr>
          <w:rFonts w:ascii="Times New Roman" w:hAnsi="Times New Roman" w:cs="Times New Roman"/>
          <w:b/>
          <w:bCs/>
          <w:color w:val="000000"/>
          <w:sz w:val="28"/>
          <w:szCs w:val="32"/>
          <w:lang w:val="zh-CN"/>
        </w:rPr>
        <w:t xml:space="preserve">.1 </w:t>
      </w:r>
      <w:r w:rsidR="006E41A1">
        <w:rPr>
          <w:rFonts w:ascii="Times New Roman" w:hAnsi="Times New Roman" w:cs="Times New Roman" w:hint="eastAsia"/>
          <w:b/>
          <w:bCs/>
          <w:color w:val="000000"/>
          <w:sz w:val="28"/>
          <w:szCs w:val="32"/>
          <w:lang w:val="zh-CN"/>
        </w:rPr>
        <w:t>人员组织</w:t>
      </w:r>
      <w:bookmarkEnd w:id="28"/>
    </w:p>
    <w:p w14:paraId="45D817E5" w14:textId="1ABE6E09" w:rsidR="00E704C3" w:rsidRPr="004B1D7F" w:rsidRDefault="004C041C">
      <w:pPr>
        <w:spacing w:line="360" w:lineRule="auto"/>
        <w:rPr>
          <w:rFonts w:ascii="Times New Roman" w:hAnsi="Times New Roman" w:cs="Times New Roman"/>
          <w:color w:val="000000"/>
          <w:sz w:val="24"/>
        </w:rPr>
      </w:pPr>
      <w:r>
        <w:rPr>
          <w:rFonts w:ascii="Times New Roman" w:hAnsi="Times New Roman" w:cs="Times New Roman" w:hint="eastAsia"/>
          <w:b/>
          <w:color w:val="000000"/>
          <w:sz w:val="24"/>
        </w:rPr>
        <w:t>5</w:t>
      </w:r>
      <w:r w:rsidR="006E41A1" w:rsidRPr="004B1D7F">
        <w:rPr>
          <w:rFonts w:ascii="Times New Roman" w:hAnsi="Times New Roman" w:cs="Times New Roman"/>
          <w:b/>
          <w:color w:val="000000"/>
          <w:sz w:val="24"/>
        </w:rPr>
        <w:t>.</w:t>
      </w:r>
      <w:r w:rsidR="006E41A1" w:rsidRPr="004B1D7F">
        <w:rPr>
          <w:rFonts w:ascii="Times New Roman" w:hAnsi="Times New Roman" w:cs="Times New Roman" w:hint="eastAsia"/>
          <w:b/>
          <w:color w:val="000000"/>
          <w:sz w:val="24"/>
        </w:rPr>
        <w:t>1</w:t>
      </w:r>
      <w:r w:rsidR="006E41A1" w:rsidRPr="004B1D7F">
        <w:rPr>
          <w:rFonts w:ascii="Times New Roman" w:hAnsi="Times New Roman" w:cs="Times New Roman"/>
          <w:b/>
          <w:color w:val="000000"/>
          <w:sz w:val="24"/>
        </w:rPr>
        <w:t xml:space="preserve">.1  </w:t>
      </w:r>
      <w:r w:rsidR="006E41A1" w:rsidRPr="004B1D7F">
        <w:rPr>
          <w:rFonts w:ascii="Times New Roman" w:hAnsi="Times New Roman" w:cs="Times New Roman" w:hint="eastAsia"/>
          <w:color w:val="000000"/>
          <w:sz w:val="24"/>
        </w:rPr>
        <w:t>公共建筑人因化设计（下称“人因化设计”）应由建筑师牵头，组织建筑设计团队与具备人因工程学与认知科学知识的人因专项团队，共同承担人因化设计的内容，并与全专业设计团队进行协同。</w:t>
      </w:r>
    </w:p>
    <w:p w14:paraId="45D817E6" w14:textId="77777777" w:rsidR="00E704C3" w:rsidRPr="008C636D" w:rsidRDefault="006E41A1" w:rsidP="008C636D">
      <w:pPr>
        <w:spacing w:line="312" w:lineRule="auto"/>
        <w:rPr>
          <w:rFonts w:ascii="Times New Roman" w:hAnsi="Times New Roman" w:cs="Times New Roman"/>
          <w:color w:val="404040" w:themeColor="text1" w:themeTint="BF"/>
          <w:sz w:val="22"/>
          <w:szCs w:val="21"/>
        </w:rPr>
      </w:pPr>
      <w:r w:rsidRPr="008C636D">
        <w:rPr>
          <w:rFonts w:ascii="Times New Roman" w:hAnsi="Times New Roman" w:cs="Times New Roman" w:hint="eastAsia"/>
          <w:color w:val="404040" w:themeColor="text1" w:themeTint="BF"/>
          <w:sz w:val="22"/>
          <w:szCs w:val="21"/>
        </w:rPr>
        <w:t>【条文说明】</w:t>
      </w:r>
      <w:r w:rsidRPr="008C636D">
        <w:rPr>
          <w:rFonts w:ascii="Times New Roman" w:hAnsi="Times New Roman" w:cs="Times New Roman"/>
          <w:color w:val="404040" w:themeColor="text1" w:themeTint="BF"/>
          <w:sz w:val="22"/>
          <w:szCs w:val="21"/>
        </w:rPr>
        <w:t>建筑师作为牵头人，负责协调两个团队，确保专项</w:t>
      </w:r>
      <w:r w:rsidRPr="008C636D">
        <w:rPr>
          <w:rFonts w:ascii="Times New Roman" w:hAnsi="Times New Roman" w:cs="Times New Roman" w:hint="eastAsia"/>
          <w:color w:val="404040" w:themeColor="text1" w:themeTint="BF"/>
          <w:sz w:val="22"/>
          <w:szCs w:val="21"/>
        </w:rPr>
        <w:t>设计</w:t>
      </w:r>
      <w:r w:rsidRPr="008C636D">
        <w:rPr>
          <w:rFonts w:ascii="Times New Roman" w:hAnsi="Times New Roman" w:cs="Times New Roman"/>
          <w:color w:val="404040" w:themeColor="text1" w:themeTint="BF"/>
          <w:sz w:val="22"/>
          <w:szCs w:val="21"/>
        </w:rPr>
        <w:t>建议能够融入整体设计方案</w:t>
      </w:r>
      <w:r w:rsidRPr="008C636D">
        <w:rPr>
          <w:rFonts w:ascii="Times New Roman" w:hAnsi="Times New Roman" w:cs="Times New Roman" w:hint="eastAsia"/>
          <w:color w:val="404040" w:themeColor="text1" w:themeTint="BF"/>
          <w:sz w:val="22"/>
          <w:szCs w:val="21"/>
        </w:rPr>
        <w:t>，同时需要与全专业设计团队协同。</w:t>
      </w:r>
    </w:p>
    <w:p w14:paraId="45D817E7" w14:textId="2D0B5377" w:rsidR="00E704C3" w:rsidRDefault="004C041C">
      <w:pPr>
        <w:spacing w:line="360" w:lineRule="auto"/>
        <w:rPr>
          <w:rFonts w:ascii="Times New Roman" w:hAnsi="Times New Roman" w:cs="Times New Roman"/>
          <w:color w:val="000000"/>
          <w:sz w:val="24"/>
        </w:rPr>
      </w:pPr>
      <w:r>
        <w:rPr>
          <w:rFonts w:ascii="Times New Roman" w:hAnsi="Times New Roman" w:cs="Times New Roman" w:hint="eastAsia"/>
          <w:b/>
          <w:color w:val="000000"/>
          <w:sz w:val="24"/>
        </w:rPr>
        <w:t>5</w:t>
      </w:r>
      <w:r w:rsidR="006E41A1">
        <w:rPr>
          <w:rFonts w:ascii="Times New Roman" w:hAnsi="Times New Roman" w:cs="Times New Roman"/>
          <w:b/>
          <w:color w:val="000000"/>
          <w:sz w:val="24"/>
        </w:rPr>
        <w:t>.</w:t>
      </w:r>
      <w:r w:rsidR="006E41A1">
        <w:rPr>
          <w:rFonts w:ascii="Times New Roman" w:hAnsi="Times New Roman" w:cs="Times New Roman" w:hint="eastAsia"/>
          <w:b/>
          <w:color w:val="000000"/>
          <w:sz w:val="24"/>
        </w:rPr>
        <w:t>1</w:t>
      </w:r>
      <w:r w:rsidR="006E41A1">
        <w:rPr>
          <w:rFonts w:ascii="Times New Roman" w:hAnsi="Times New Roman" w:cs="Times New Roman"/>
          <w:b/>
          <w:color w:val="000000"/>
          <w:sz w:val="24"/>
        </w:rPr>
        <w:t xml:space="preserve">.2  </w:t>
      </w:r>
      <w:r w:rsidR="006E41A1">
        <w:rPr>
          <w:rFonts w:ascii="Times New Roman" w:hAnsi="Times New Roman" w:cs="Times New Roman" w:hint="eastAsia"/>
          <w:color w:val="000000"/>
          <w:sz w:val="24"/>
        </w:rPr>
        <w:t>设计过程中，应酌情引入符合设计任务要求的被试者，在指定的空间场景中采集人因数据。为保护被试者的隐私应采取以下措施：</w:t>
      </w:r>
    </w:p>
    <w:p w14:paraId="45D817E8" w14:textId="77777777" w:rsidR="00E704C3" w:rsidRDefault="006E41A1">
      <w:pPr>
        <w:spacing w:line="360" w:lineRule="auto"/>
        <w:rPr>
          <w:rFonts w:ascii="Times New Roman" w:hAnsi="Times New Roman" w:cs="Times New Roman"/>
          <w:color w:val="000000"/>
          <w:sz w:val="24"/>
        </w:rPr>
      </w:pPr>
      <w:r>
        <w:rPr>
          <w:rFonts w:ascii="Times New Roman" w:hAnsi="Times New Roman" w:cs="Times New Roman" w:hint="eastAsia"/>
          <w:color w:val="000000"/>
          <w:sz w:val="24"/>
        </w:rPr>
        <w:t>（</w:t>
      </w:r>
      <w:r>
        <w:rPr>
          <w:rFonts w:ascii="Times New Roman" w:hAnsi="Times New Roman" w:cs="Times New Roman" w:hint="eastAsia"/>
          <w:color w:val="000000"/>
          <w:sz w:val="24"/>
        </w:rPr>
        <w:t>1</w:t>
      </w:r>
      <w:r>
        <w:rPr>
          <w:rFonts w:ascii="Times New Roman" w:hAnsi="Times New Roman" w:cs="Times New Roman" w:hint="eastAsia"/>
          <w:color w:val="000000"/>
          <w:sz w:val="24"/>
        </w:rPr>
        <w:t>）</w:t>
      </w:r>
      <w:r>
        <w:rPr>
          <w:rFonts w:ascii="Times New Roman" w:hAnsi="Times New Roman" w:cs="Times New Roman"/>
          <w:color w:val="000000"/>
          <w:sz w:val="24"/>
        </w:rPr>
        <w:t>在数据采集前向</w:t>
      </w:r>
      <w:r>
        <w:rPr>
          <w:rFonts w:ascii="Times New Roman" w:hAnsi="Times New Roman" w:cs="Times New Roman" w:hint="eastAsia"/>
          <w:color w:val="000000"/>
          <w:sz w:val="24"/>
        </w:rPr>
        <w:t>被试者</w:t>
      </w:r>
      <w:r>
        <w:rPr>
          <w:rFonts w:ascii="Times New Roman" w:hAnsi="Times New Roman" w:cs="Times New Roman"/>
          <w:color w:val="000000"/>
          <w:sz w:val="24"/>
        </w:rPr>
        <w:t>详细说明</w:t>
      </w:r>
      <w:r>
        <w:rPr>
          <w:rFonts w:ascii="Times New Roman" w:hAnsi="Times New Roman" w:cs="Times New Roman" w:hint="eastAsia"/>
          <w:color w:val="000000"/>
          <w:sz w:val="24"/>
        </w:rPr>
        <w:t>实验方式及</w:t>
      </w:r>
      <w:r>
        <w:rPr>
          <w:rFonts w:ascii="Times New Roman" w:hAnsi="Times New Roman" w:cs="Times New Roman"/>
          <w:color w:val="000000"/>
          <w:sz w:val="24"/>
        </w:rPr>
        <w:t>数据用途，获得</w:t>
      </w:r>
      <w:r>
        <w:rPr>
          <w:rFonts w:ascii="Times New Roman" w:hAnsi="Times New Roman" w:cs="Times New Roman" w:hint="eastAsia"/>
          <w:color w:val="000000"/>
          <w:sz w:val="24"/>
        </w:rPr>
        <w:t>被试者</w:t>
      </w:r>
      <w:r>
        <w:rPr>
          <w:rFonts w:ascii="Times New Roman" w:hAnsi="Times New Roman" w:cs="Times New Roman"/>
          <w:color w:val="000000"/>
          <w:sz w:val="24"/>
        </w:rPr>
        <w:t>同意</w:t>
      </w:r>
      <w:r>
        <w:rPr>
          <w:rFonts w:ascii="Times New Roman" w:hAnsi="Times New Roman" w:cs="Times New Roman" w:hint="eastAsia"/>
          <w:color w:val="000000"/>
          <w:sz w:val="24"/>
        </w:rPr>
        <w:t>后，签署知情同意书</w:t>
      </w:r>
      <w:r>
        <w:rPr>
          <w:rFonts w:ascii="Times New Roman" w:hAnsi="Times New Roman" w:cs="Times New Roman"/>
          <w:color w:val="000000"/>
          <w:sz w:val="24"/>
        </w:rPr>
        <w:t>。</w:t>
      </w:r>
    </w:p>
    <w:p w14:paraId="45D817E9" w14:textId="77777777" w:rsidR="00E704C3" w:rsidRDefault="006E41A1">
      <w:pPr>
        <w:spacing w:line="360" w:lineRule="auto"/>
        <w:rPr>
          <w:rFonts w:ascii="Times New Roman" w:hAnsi="Times New Roman" w:cs="Times New Roman"/>
          <w:color w:val="000000"/>
          <w:sz w:val="24"/>
        </w:rPr>
      </w:pPr>
      <w:r>
        <w:rPr>
          <w:rFonts w:ascii="Times New Roman" w:hAnsi="Times New Roman" w:cs="Times New Roman" w:hint="eastAsia"/>
          <w:color w:val="000000"/>
          <w:sz w:val="24"/>
        </w:rPr>
        <w:t>（</w:t>
      </w:r>
      <w:r>
        <w:rPr>
          <w:rFonts w:ascii="Times New Roman" w:hAnsi="Times New Roman" w:cs="Times New Roman" w:hint="eastAsia"/>
          <w:color w:val="000000"/>
          <w:sz w:val="24"/>
        </w:rPr>
        <w:t>2</w:t>
      </w:r>
      <w:r>
        <w:rPr>
          <w:rFonts w:ascii="Times New Roman" w:hAnsi="Times New Roman" w:cs="Times New Roman" w:hint="eastAsia"/>
          <w:color w:val="000000"/>
          <w:sz w:val="24"/>
        </w:rPr>
        <w:t>）在数据采集后，</w:t>
      </w:r>
      <w:r>
        <w:rPr>
          <w:rFonts w:ascii="Times New Roman" w:hAnsi="Times New Roman" w:cs="Times New Roman"/>
          <w:color w:val="000000"/>
          <w:sz w:val="24"/>
        </w:rPr>
        <w:t>对采集的数据进行匿名处理，避免采集涉及个人身份的敏感信息。</w:t>
      </w:r>
    </w:p>
    <w:p w14:paraId="45D817EA" w14:textId="77777777" w:rsidR="00E704C3" w:rsidRDefault="006E41A1">
      <w:pPr>
        <w:spacing w:line="360" w:lineRule="auto"/>
        <w:rPr>
          <w:rFonts w:ascii="Times New Roman" w:hAnsi="Times New Roman" w:cs="Times New Roman"/>
          <w:color w:val="000000"/>
          <w:sz w:val="24"/>
        </w:rPr>
      </w:pPr>
      <w:r>
        <w:rPr>
          <w:rFonts w:ascii="Times New Roman" w:hAnsi="Times New Roman" w:cs="Times New Roman" w:hint="eastAsia"/>
          <w:color w:val="000000"/>
          <w:sz w:val="24"/>
        </w:rPr>
        <w:t>（</w:t>
      </w:r>
      <w:r>
        <w:rPr>
          <w:rFonts w:ascii="Times New Roman" w:hAnsi="Times New Roman" w:cs="Times New Roman" w:hint="eastAsia"/>
          <w:color w:val="000000"/>
          <w:sz w:val="24"/>
        </w:rPr>
        <w:t>3</w:t>
      </w:r>
      <w:r>
        <w:rPr>
          <w:rFonts w:ascii="Times New Roman" w:hAnsi="Times New Roman" w:cs="Times New Roman" w:hint="eastAsia"/>
          <w:color w:val="000000"/>
          <w:sz w:val="24"/>
        </w:rPr>
        <w:t>）</w:t>
      </w:r>
      <w:r>
        <w:rPr>
          <w:rFonts w:ascii="Times New Roman" w:hAnsi="Times New Roman" w:cs="Times New Roman"/>
          <w:color w:val="000000"/>
          <w:sz w:val="24"/>
        </w:rPr>
        <w:t>确保数据存储和传输的安全性，严格控制数据的访问权限</w:t>
      </w:r>
      <w:r>
        <w:rPr>
          <w:rFonts w:ascii="Times New Roman" w:hAnsi="Times New Roman" w:cs="Times New Roman" w:hint="eastAsia"/>
          <w:color w:val="000000"/>
          <w:sz w:val="24"/>
        </w:rPr>
        <w:t>，避免数据泄露。</w:t>
      </w:r>
      <w:r>
        <w:rPr>
          <w:rFonts w:ascii="Times New Roman" w:hAnsi="Times New Roman" w:cs="Times New Roman"/>
          <w:color w:val="000000"/>
          <w:sz w:val="24"/>
        </w:rPr>
        <w:t xml:space="preserve"> </w:t>
      </w:r>
    </w:p>
    <w:p w14:paraId="45D817EB" w14:textId="2A2F2427" w:rsidR="00E704C3" w:rsidRDefault="004C041C">
      <w:pPr>
        <w:spacing w:line="360" w:lineRule="auto"/>
        <w:rPr>
          <w:rFonts w:ascii="Times New Roman" w:hAnsi="Times New Roman" w:cs="Times New Roman"/>
          <w:color w:val="000000"/>
          <w:sz w:val="24"/>
        </w:rPr>
      </w:pPr>
      <w:r>
        <w:rPr>
          <w:rFonts w:ascii="Times New Roman" w:hAnsi="Times New Roman" w:cs="Times New Roman" w:hint="eastAsia"/>
          <w:b/>
          <w:color w:val="000000"/>
          <w:sz w:val="24"/>
        </w:rPr>
        <w:t>5</w:t>
      </w:r>
      <w:r w:rsidR="006E41A1">
        <w:rPr>
          <w:rFonts w:ascii="Times New Roman" w:hAnsi="Times New Roman" w:cs="Times New Roman"/>
          <w:b/>
          <w:color w:val="000000"/>
          <w:sz w:val="24"/>
        </w:rPr>
        <w:t>.1.3</w:t>
      </w:r>
      <w:r w:rsidR="006E41A1">
        <w:rPr>
          <w:rFonts w:ascii="Times New Roman" w:hAnsi="Times New Roman" w:cs="Times New Roman" w:hint="eastAsia"/>
          <w:color w:val="000000"/>
          <w:sz w:val="24"/>
        </w:rPr>
        <w:t xml:space="preserve">  </w:t>
      </w:r>
      <w:r w:rsidR="006E41A1">
        <w:rPr>
          <w:rFonts w:ascii="Times New Roman" w:hAnsi="Times New Roman" w:cs="Times New Roman" w:hint="eastAsia"/>
          <w:color w:val="000000"/>
          <w:sz w:val="24"/>
        </w:rPr>
        <w:t>公共建筑更新改造项目的人因化设计宜由未承担原方案设计的人员或单位实施。</w:t>
      </w:r>
    </w:p>
    <w:p w14:paraId="45D817EC" w14:textId="232C80CF" w:rsidR="00E704C3" w:rsidRDefault="004C041C">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29" w:name="_Toc192420452"/>
      <w:r>
        <w:rPr>
          <w:rFonts w:ascii="Times New Roman" w:hAnsi="Times New Roman" w:cs="Times New Roman" w:hint="eastAsia"/>
          <w:b/>
          <w:bCs/>
          <w:color w:val="000000"/>
          <w:sz w:val="28"/>
          <w:szCs w:val="32"/>
          <w:lang w:val="zh-CN"/>
        </w:rPr>
        <w:t>5</w:t>
      </w:r>
      <w:r w:rsidR="006E41A1">
        <w:rPr>
          <w:rFonts w:ascii="Times New Roman" w:hAnsi="Times New Roman" w:cs="Times New Roman"/>
          <w:b/>
          <w:bCs/>
          <w:color w:val="000000"/>
          <w:sz w:val="28"/>
          <w:szCs w:val="32"/>
          <w:lang w:val="zh-CN"/>
        </w:rPr>
        <w:t>.</w:t>
      </w:r>
      <w:r w:rsidR="006E41A1">
        <w:rPr>
          <w:rFonts w:ascii="Times New Roman" w:hAnsi="Times New Roman" w:cs="Times New Roman" w:hint="eastAsia"/>
          <w:b/>
          <w:bCs/>
          <w:color w:val="000000"/>
          <w:sz w:val="28"/>
          <w:szCs w:val="32"/>
          <w:lang w:val="zh-CN"/>
        </w:rPr>
        <w:t>2</w:t>
      </w:r>
      <w:r w:rsidR="006E41A1">
        <w:rPr>
          <w:rFonts w:ascii="Times New Roman" w:hAnsi="Times New Roman" w:cs="Times New Roman"/>
          <w:b/>
          <w:bCs/>
          <w:color w:val="000000"/>
          <w:sz w:val="28"/>
          <w:szCs w:val="32"/>
          <w:lang w:val="zh-CN"/>
        </w:rPr>
        <w:t xml:space="preserve"> </w:t>
      </w:r>
      <w:r w:rsidR="006E41A1">
        <w:rPr>
          <w:rFonts w:ascii="Times New Roman" w:hAnsi="Times New Roman" w:cs="Times New Roman" w:hint="eastAsia"/>
          <w:b/>
          <w:bCs/>
          <w:color w:val="000000"/>
          <w:sz w:val="28"/>
          <w:szCs w:val="32"/>
          <w:lang w:val="zh-CN"/>
        </w:rPr>
        <w:t>人因化设计内容</w:t>
      </w:r>
      <w:bookmarkEnd w:id="29"/>
    </w:p>
    <w:p w14:paraId="45D817ED" w14:textId="0C215005"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5</w:t>
      </w:r>
      <w:r w:rsidR="006E41A1">
        <w:rPr>
          <w:rFonts w:ascii="Times New Roman" w:hAnsi="Times New Roman" w:cs="Times New Roman" w:hint="eastAsia"/>
          <w:b/>
          <w:color w:val="000000"/>
          <w:sz w:val="24"/>
        </w:rPr>
        <w:t>.2.1</w:t>
      </w:r>
      <w:r w:rsidR="006E41A1">
        <w:rPr>
          <w:rFonts w:ascii="Times New Roman" w:hAnsi="Times New Roman" w:cs="Times New Roman"/>
          <w:b/>
          <w:color w:val="000000"/>
          <w:sz w:val="24"/>
        </w:rPr>
        <w:t xml:space="preserve">  </w:t>
      </w:r>
      <w:r w:rsidR="006E41A1">
        <w:rPr>
          <w:rFonts w:ascii="Times New Roman" w:hAnsi="Times New Roman" w:cs="Times New Roman" w:hint="eastAsia"/>
          <w:bCs/>
          <w:color w:val="000000"/>
          <w:sz w:val="24"/>
        </w:rPr>
        <w:t>公共建筑人因化设计的目标是通过预测和评估空间界面（包含几何形态与物理环境）对人群的影响，识别现有空间体验问题，确定最佳设计方案，以提升建筑空间的用户体验和空间品质。</w:t>
      </w:r>
    </w:p>
    <w:p w14:paraId="45D817EE" w14:textId="3F49E321"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5</w:t>
      </w:r>
      <w:r w:rsidR="006E41A1">
        <w:rPr>
          <w:rFonts w:ascii="Times New Roman" w:hAnsi="Times New Roman" w:cs="Times New Roman" w:hint="eastAsia"/>
          <w:b/>
          <w:color w:val="000000"/>
          <w:sz w:val="24"/>
        </w:rPr>
        <w:t>.2.2</w:t>
      </w:r>
      <w:r w:rsidR="006E41A1">
        <w:rPr>
          <w:rFonts w:ascii="Times New Roman" w:hAnsi="Times New Roman" w:cs="Times New Roman"/>
          <w:b/>
          <w:color w:val="000000"/>
          <w:sz w:val="24"/>
        </w:rPr>
        <w:t xml:space="preserve">  </w:t>
      </w:r>
      <w:r w:rsidR="006E41A1">
        <w:rPr>
          <w:rFonts w:ascii="Times New Roman" w:hAnsi="Times New Roman" w:cs="Times New Roman" w:hint="eastAsia"/>
          <w:bCs/>
          <w:color w:val="000000"/>
          <w:sz w:val="24"/>
        </w:rPr>
        <w:t>人因化设计通过在真实环境或沉浸式环境中开展实验，采集人因测度数据，为公共建筑空间设计优化提供有效建议。</w:t>
      </w:r>
    </w:p>
    <w:p w14:paraId="45D817EF" w14:textId="57E6B5EE" w:rsidR="00E704C3" w:rsidRDefault="006E41A1" w:rsidP="008C636D">
      <w:pPr>
        <w:spacing w:line="312" w:lineRule="auto"/>
        <w:rPr>
          <w:rFonts w:ascii="Times New Roman" w:hAnsi="Times New Roman" w:cs="Times New Roman"/>
          <w:color w:val="404040" w:themeColor="text1" w:themeTint="BF"/>
          <w:sz w:val="22"/>
          <w:szCs w:val="21"/>
        </w:rPr>
      </w:pPr>
      <w:r w:rsidRPr="008C636D">
        <w:rPr>
          <w:rFonts w:ascii="Times New Roman" w:hAnsi="Times New Roman" w:cs="Times New Roman" w:hint="eastAsia"/>
          <w:color w:val="404040" w:themeColor="text1" w:themeTint="BF"/>
          <w:sz w:val="22"/>
          <w:szCs w:val="21"/>
        </w:rPr>
        <w:t>【条文说明】沉浸式环境</w:t>
      </w:r>
      <w:r w:rsidRPr="008C636D">
        <w:rPr>
          <w:rFonts w:ascii="Times New Roman" w:hAnsi="Times New Roman" w:cs="Times New Roman"/>
          <w:color w:val="404040" w:themeColor="text1" w:themeTint="BF"/>
          <w:sz w:val="22"/>
          <w:szCs w:val="21"/>
        </w:rPr>
        <w:t>是对真实环境的高度还原或虚拟再现，通常借助虚拟现实（</w:t>
      </w:r>
      <w:r w:rsidRPr="008C636D">
        <w:rPr>
          <w:rFonts w:ascii="Times New Roman" w:hAnsi="Times New Roman" w:cs="Times New Roman"/>
          <w:color w:val="404040" w:themeColor="text1" w:themeTint="BF"/>
          <w:sz w:val="22"/>
          <w:szCs w:val="21"/>
        </w:rPr>
        <w:t>VR</w:t>
      </w:r>
      <w:r w:rsidRPr="008C636D">
        <w:rPr>
          <w:rFonts w:ascii="Times New Roman" w:hAnsi="Times New Roman" w:cs="Times New Roman"/>
          <w:color w:val="404040" w:themeColor="text1" w:themeTint="BF"/>
          <w:sz w:val="22"/>
          <w:szCs w:val="21"/>
        </w:rPr>
        <w:t>）、增强现实（</w:t>
      </w:r>
      <w:r w:rsidRPr="008C636D">
        <w:rPr>
          <w:rFonts w:ascii="Times New Roman" w:hAnsi="Times New Roman" w:cs="Times New Roman"/>
          <w:color w:val="404040" w:themeColor="text1" w:themeTint="BF"/>
          <w:sz w:val="22"/>
          <w:szCs w:val="21"/>
        </w:rPr>
        <w:t>AR</w:t>
      </w:r>
      <w:r w:rsidRPr="008C636D">
        <w:rPr>
          <w:rFonts w:ascii="Times New Roman" w:hAnsi="Times New Roman" w:cs="Times New Roman"/>
          <w:color w:val="404040" w:themeColor="text1" w:themeTint="BF"/>
          <w:sz w:val="22"/>
          <w:szCs w:val="21"/>
        </w:rPr>
        <w:t>）等技术手段，创造一个高度</w:t>
      </w:r>
      <w:r w:rsidRPr="008C636D">
        <w:rPr>
          <w:rFonts w:ascii="Times New Roman" w:hAnsi="Times New Roman" w:cs="Times New Roman" w:hint="eastAsia"/>
          <w:color w:val="404040" w:themeColor="text1" w:themeTint="BF"/>
          <w:sz w:val="22"/>
          <w:szCs w:val="21"/>
        </w:rPr>
        <w:t>仿真</w:t>
      </w:r>
      <w:r w:rsidRPr="008C636D">
        <w:rPr>
          <w:rFonts w:ascii="Times New Roman" w:hAnsi="Times New Roman" w:cs="Times New Roman"/>
          <w:color w:val="404040" w:themeColor="text1" w:themeTint="BF"/>
          <w:sz w:val="22"/>
          <w:szCs w:val="21"/>
        </w:rPr>
        <w:t>的数字化场景。这种环境下可以模拟多</w:t>
      </w:r>
      <w:r w:rsidRPr="008C636D">
        <w:rPr>
          <w:rFonts w:ascii="Times New Roman" w:hAnsi="Times New Roman" w:cs="Times New Roman"/>
          <w:color w:val="404040" w:themeColor="text1" w:themeTint="BF"/>
          <w:sz w:val="22"/>
          <w:szCs w:val="21"/>
        </w:rPr>
        <w:lastRenderedPageBreak/>
        <w:t>种设计方案，采集</w:t>
      </w:r>
      <w:r w:rsidRPr="008C636D">
        <w:rPr>
          <w:rFonts w:ascii="Times New Roman" w:hAnsi="Times New Roman" w:cs="Times New Roman" w:hint="eastAsia"/>
          <w:color w:val="404040" w:themeColor="text1" w:themeTint="BF"/>
          <w:sz w:val="22"/>
          <w:szCs w:val="21"/>
        </w:rPr>
        <w:t>和分析</w:t>
      </w:r>
      <w:r w:rsidRPr="008C636D">
        <w:rPr>
          <w:rFonts w:ascii="Times New Roman" w:hAnsi="Times New Roman" w:cs="Times New Roman"/>
          <w:color w:val="404040" w:themeColor="text1" w:themeTint="BF"/>
          <w:sz w:val="22"/>
          <w:szCs w:val="21"/>
        </w:rPr>
        <w:t>人在虚拟空间中的</w:t>
      </w:r>
      <w:r w:rsidRPr="008C636D">
        <w:rPr>
          <w:rFonts w:ascii="Times New Roman" w:hAnsi="Times New Roman" w:cs="Times New Roman" w:hint="eastAsia"/>
          <w:color w:val="404040" w:themeColor="text1" w:themeTint="BF"/>
          <w:sz w:val="22"/>
          <w:szCs w:val="21"/>
        </w:rPr>
        <w:t>生理和</w:t>
      </w:r>
      <w:r w:rsidRPr="008C636D">
        <w:rPr>
          <w:rFonts w:ascii="Times New Roman" w:hAnsi="Times New Roman" w:cs="Times New Roman"/>
          <w:color w:val="404040" w:themeColor="text1" w:themeTint="BF"/>
          <w:sz w:val="22"/>
          <w:szCs w:val="21"/>
        </w:rPr>
        <w:t>行为数据</w:t>
      </w:r>
      <w:r w:rsidRPr="008C636D">
        <w:rPr>
          <w:rFonts w:ascii="Times New Roman" w:hAnsi="Times New Roman" w:cs="Times New Roman" w:hint="eastAsia"/>
          <w:color w:val="404040" w:themeColor="text1" w:themeTint="BF"/>
          <w:sz w:val="22"/>
          <w:szCs w:val="21"/>
        </w:rPr>
        <w:t>，快速验证设计方案及优化的可行性</w:t>
      </w:r>
      <w:r w:rsidRPr="008C636D">
        <w:rPr>
          <w:rFonts w:ascii="Times New Roman" w:hAnsi="Times New Roman" w:cs="Times New Roman"/>
          <w:color w:val="404040" w:themeColor="text1" w:themeTint="BF"/>
          <w:sz w:val="22"/>
          <w:szCs w:val="21"/>
        </w:rPr>
        <w:t>。</w:t>
      </w:r>
    </w:p>
    <w:p w14:paraId="3D1D45A6" w14:textId="64DE150C" w:rsidR="00B20D06" w:rsidRPr="00F76097" w:rsidRDefault="00B20D06" w:rsidP="00F76097">
      <w:pPr>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t xml:space="preserve">5.2.3  </w:t>
      </w:r>
      <w:r>
        <w:rPr>
          <w:rFonts w:ascii="Times New Roman" w:hAnsi="Times New Roman" w:cs="Times New Roman" w:hint="eastAsia"/>
          <w:bCs/>
          <w:color w:val="000000"/>
          <w:sz w:val="24"/>
        </w:rPr>
        <w:t>人因化设计通过在场观测、开展人因实验、采集数据并分析，全面了解人在建筑环境中的行为模式、动线选择及空间使用偏好等，并以此为基础进行设计决策，解决空间体验问题。</w:t>
      </w:r>
    </w:p>
    <w:p w14:paraId="45D817F0" w14:textId="490CB1AA" w:rsidR="00E704C3" w:rsidRDefault="004C041C">
      <w:pPr>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t>5</w:t>
      </w:r>
      <w:r w:rsidR="006E41A1">
        <w:rPr>
          <w:rFonts w:ascii="Times New Roman" w:hAnsi="Times New Roman" w:cs="Times New Roman" w:hint="eastAsia"/>
          <w:b/>
          <w:color w:val="000000"/>
          <w:sz w:val="24"/>
        </w:rPr>
        <w:t>.2.</w:t>
      </w:r>
      <w:r w:rsidR="00B20D06">
        <w:rPr>
          <w:rFonts w:ascii="Times New Roman" w:hAnsi="Times New Roman" w:cs="Times New Roman" w:hint="eastAsia"/>
          <w:b/>
          <w:color w:val="000000"/>
          <w:sz w:val="24"/>
        </w:rPr>
        <w:t>4</w:t>
      </w:r>
      <w:r w:rsidR="006E41A1">
        <w:rPr>
          <w:rFonts w:ascii="Times New Roman" w:hAnsi="Times New Roman" w:cs="Times New Roman" w:hint="eastAsia"/>
          <w:b/>
          <w:color w:val="000000"/>
          <w:sz w:val="24"/>
        </w:rPr>
        <w:t xml:space="preserve">  </w:t>
      </w:r>
      <w:r w:rsidR="006E41A1">
        <w:rPr>
          <w:rFonts w:ascii="Times New Roman" w:hAnsi="Times New Roman" w:cs="Times New Roman" w:hint="eastAsia"/>
          <w:bCs/>
          <w:color w:val="000000"/>
          <w:sz w:val="24"/>
        </w:rPr>
        <w:t>人因化设计应优先考虑使用者需求、行为模式和生理特征；应从使用者的角度出发，</w:t>
      </w:r>
      <w:r w:rsidR="00115612">
        <w:rPr>
          <w:rFonts w:ascii="Times New Roman" w:hAnsi="Times New Roman" w:cs="Times New Roman" w:hint="eastAsia"/>
          <w:bCs/>
          <w:color w:val="000000"/>
          <w:sz w:val="24"/>
        </w:rPr>
        <w:t>依据</w:t>
      </w:r>
      <w:r w:rsidR="00CD13D9">
        <w:rPr>
          <w:rFonts w:ascii="Times New Roman" w:hAnsi="Times New Roman" w:cs="Times New Roman" w:hint="eastAsia"/>
          <w:bCs/>
          <w:color w:val="000000"/>
          <w:sz w:val="24"/>
        </w:rPr>
        <w:t>公共</w:t>
      </w:r>
      <w:r w:rsidR="00115612">
        <w:rPr>
          <w:rFonts w:ascii="Times New Roman" w:hAnsi="Times New Roman" w:cs="Times New Roman" w:hint="eastAsia"/>
          <w:bCs/>
          <w:color w:val="000000"/>
          <w:sz w:val="24"/>
        </w:rPr>
        <w:t>建筑类型</w:t>
      </w:r>
      <w:r w:rsidR="006E41A1">
        <w:rPr>
          <w:rFonts w:ascii="Times New Roman" w:hAnsi="Times New Roman" w:cs="Times New Roman" w:hint="eastAsia"/>
          <w:bCs/>
          <w:color w:val="000000"/>
          <w:sz w:val="24"/>
        </w:rPr>
        <w:t>关注不同人群（包括老年人、残障人士、儿童等）的使用体验。</w:t>
      </w:r>
    </w:p>
    <w:p w14:paraId="45D817F1" w14:textId="71E8F509"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5</w:t>
      </w:r>
      <w:r w:rsidR="006E41A1">
        <w:rPr>
          <w:rFonts w:ascii="Times New Roman" w:hAnsi="Times New Roman" w:cs="Times New Roman" w:hint="eastAsia"/>
          <w:b/>
          <w:color w:val="000000"/>
          <w:sz w:val="24"/>
        </w:rPr>
        <w:t>.2.</w:t>
      </w:r>
      <w:r w:rsidR="00B20D06">
        <w:rPr>
          <w:rFonts w:ascii="Times New Roman" w:hAnsi="Times New Roman" w:cs="Times New Roman" w:hint="eastAsia"/>
          <w:b/>
          <w:color w:val="000000"/>
          <w:sz w:val="24"/>
        </w:rPr>
        <w:t>5</w:t>
      </w:r>
      <w:r w:rsidR="006E41A1">
        <w:rPr>
          <w:rFonts w:ascii="Times New Roman" w:hAnsi="Times New Roman" w:cs="Times New Roman"/>
          <w:b/>
          <w:color w:val="000000"/>
          <w:sz w:val="24"/>
        </w:rPr>
        <w:t xml:space="preserve">  </w:t>
      </w:r>
      <w:r w:rsidR="006E41A1">
        <w:rPr>
          <w:rFonts w:ascii="Times New Roman" w:hAnsi="Times New Roman" w:cs="Times New Roman" w:hint="eastAsia"/>
          <w:bCs/>
          <w:color w:val="000000"/>
          <w:sz w:val="24"/>
        </w:rPr>
        <w:t>人因化设计围绕识别、漫游、共享和体感四类体验任务，指导设计团队拆解设计问题，设计人因实验。</w:t>
      </w:r>
    </w:p>
    <w:p w14:paraId="45D817F3" w14:textId="113C811C" w:rsidR="00E704C3" w:rsidRDefault="004C041C">
      <w:pPr>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t>5</w:t>
      </w:r>
      <w:r w:rsidR="006E41A1">
        <w:rPr>
          <w:rFonts w:ascii="Times New Roman" w:hAnsi="Times New Roman" w:cs="Times New Roman" w:hint="eastAsia"/>
          <w:b/>
          <w:color w:val="000000"/>
          <w:sz w:val="24"/>
        </w:rPr>
        <w:t xml:space="preserve">.2.6  </w:t>
      </w:r>
      <w:r w:rsidR="006E41A1">
        <w:rPr>
          <w:rFonts w:ascii="Times New Roman" w:hAnsi="Times New Roman" w:cs="Times New Roman" w:hint="eastAsia"/>
          <w:bCs/>
          <w:color w:val="000000"/>
          <w:sz w:val="24"/>
        </w:rPr>
        <w:t>公共建筑人因化设计内容可参考但不限于上述内容，</w:t>
      </w:r>
      <w:r w:rsidR="006E41A1">
        <w:rPr>
          <w:rFonts w:ascii="Times New Roman" w:hAnsi="Times New Roman" w:cs="Times New Roman"/>
          <w:bCs/>
          <w:color w:val="000000"/>
          <w:sz w:val="24"/>
        </w:rPr>
        <w:t>设计者可根据项目具体需求灵活调整和拓展</w:t>
      </w:r>
      <w:r w:rsidR="006E41A1">
        <w:rPr>
          <w:rFonts w:ascii="Times New Roman" w:hAnsi="Times New Roman" w:cs="Times New Roman" w:hint="eastAsia"/>
          <w:bCs/>
          <w:color w:val="000000"/>
          <w:sz w:val="24"/>
        </w:rPr>
        <w:t>设计问题与设计目标。</w:t>
      </w:r>
    </w:p>
    <w:p w14:paraId="45D817F4" w14:textId="6FF4F373" w:rsidR="00E704C3" w:rsidRDefault="004C041C">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30" w:name="_Toc192420453"/>
      <w:r>
        <w:rPr>
          <w:rFonts w:ascii="Times New Roman" w:hAnsi="Times New Roman" w:cs="Times New Roman" w:hint="eastAsia"/>
          <w:b/>
          <w:bCs/>
          <w:color w:val="000000"/>
          <w:sz w:val="28"/>
          <w:szCs w:val="32"/>
          <w:lang w:val="zh-CN"/>
        </w:rPr>
        <w:t>5</w:t>
      </w:r>
      <w:r w:rsidR="006E41A1">
        <w:rPr>
          <w:rFonts w:ascii="Times New Roman" w:hAnsi="Times New Roman" w:cs="Times New Roman"/>
          <w:b/>
          <w:bCs/>
          <w:color w:val="000000"/>
          <w:sz w:val="28"/>
          <w:szCs w:val="32"/>
          <w:lang w:val="zh-CN"/>
        </w:rPr>
        <w:t>.</w:t>
      </w:r>
      <w:r w:rsidR="006E41A1">
        <w:rPr>
          <w:rFonts w:ascii="Times New Roman" w:hAnsi="Times New Roman" w:cs="Times New Roman" w:hint="eastAsia"/>
          <w:b/>
          <w:bCs/>
          <w:color w:val="000000"/>
          <w:sz w:val="28"/>
          <w:szCs w:val="32"/>
          <w:lang w:val="zh-CN"/>
        </w:rPr>
        <w:t>3</w:t>
      </w:r>
      <w:r w:rsidR="006E41A1">
        <w:rPr>
          <w:rFonts w:ascii="Times New Roman" w:hAnsi="Times New Roman" w:cs="Times New Roman"/>
          <w:b/>
          <w:bCs/>
          <w:color w:val="000000"/>
          <w:sz w:val="28"/>
          <w:szCs w:val="32"/>
          <w:lang w:val="zh-CN"/>
        </w:rPr>
        <w:t xml:space="preserve"> </w:t>
      </w:r>
      <w:r w:rsidR="006E41A1">
        <w:rPr>
          <w:rFonts w:ascii="Times New Roman" w:hAnsi="Times New Roman" w:cs="Times New Roman" w:hint="eastAsia"/>
          <w:b/>
          <w:bCs/>
          <w:color w:val="000000"/>
          <w:sz w:val="28"/>
          <w:szCs w:val="32"/>
          <w:lang w:val="zh-CN"/>
        </w:rPr>
        <w:t>设计流程</w:t>
      </w:r>
      <w:bookmarkEnd w:id="30"/>
    </w:p>
    <w:p w14:paraId="45D817F5" w14:textId="64EE2D02" w:rsidR="00E704C3" w:rsidRDefault="004C041C">
      <w:pPr>
        <w:spacing w:line="360" w:lineRule="auto"/>
        <w:rPr>
          <w:rFonts w:ascii="Times New Roman" w:hAnsi="Times New Roman" w:cs="Times New Roman"/>
          <w:color w:val="000000"/>
          <w:sz w:val="24"/>
        </w:rPr>
      </w:pPr>
      <w:r>
        <w:rPr>
          <w:rFonts w:ascii="Times New Roman" w:hAnsi="Times New Roman" w:cs="Times New Roman" w:hint="eastAsia"/>
          <w:b/>
          <w:color w:val="000000"/>
          <w:sz w:val="24"/>
        </w:rPr>
        <w:t>5</w:t>
      </w:r>
      <w:r w:rsidR="006E41A1">
        <w:rPr>
          <w:rFonts w:ascii="Times New Roman" w:hAnsi="Times New Roman" w:cs="Times New Roman" w:hint="eastAsia"/>
          <w:b/>
          <w:color w:val="000000"/>
          <w:sz w:val="24"/>
        </w:rPr>
        <w:t xml:space="preserve">.3.1  </w:t>
      </w:r>
      <w:r w:rsidR="006E41A1">
        <w:rPr>
          <w:rFonts w:ascii="Times New Roman" w:hAnsi="Times New Roman" w:cs="Times New Roman" w:hint="eastAsia"/>
          <w:color w:val="000000"/>
          <w:sz w:val="24"/>
        </w:rPr>
        <w:t>公共建筑人因化设计流程包括基础数据收集、问题提炼、实验设计、数据采集分析、方案比选、设计优化建议。</w:t>
      </w:r>
    </w:p>
    <w:p w14:paraId="45D817F6" w14:textId="2B00F96F" w:rsidR="00E704C3" w:rsidRDefault="004C041C">
      <w:pPr>
        <w:spacing w:line="360" w:lineRule="auto"/>
        <w:rPr>
          <w:rFonts w:ascii="Times New Roman" w:hAnsi="Times New Roman" w:cs="Times New Roman"/>
          <w:color w:val="FF0000"/>
          <w:sz w:val="24"/>
        </w:rPr>
      </w:pPr>
      <w:r>
        <w:rPr>
          <w:rFonts w:ascii="Times New Roman" w:hAnsi="Times New Roman" w:cs="Times New Roman" w:hint="eastAsia"/>
          <w:b/>
          <w:bCs/>
          <w:color w:val="000000"/>
          <w:sz w:val="24"/>
        </w:rPr>
        <w:t>5</w:t>
      </w:r>
      <w:r w:rsidR="006E41A1" w:rsidRPr="003528B1">
        <w:rPr>
          <w:rFonts w:ascii="Times New Roman" w:hAnsi="Times New Roman" w:cs="Times New Roman" w:hint="eastAsia"/>
          <w:b/>
          <w:bCs/>
          <w:color w:val="000000"/>
          <w:sz w:val="24"/>
        </w:rPr>
        <w:t>.3.2</w:t>
      </w:r>
      <w:r w:rsidR="006E41A1" w:rsidRPr="003528B1">
        <w:rPr>
          <w:rFonts w:ascii="Times New Roman" w:hAnsi="Times New Roman" w:cs="Times New Roman" w:hint="eastAsia"/>
          <w:color w:val="000000"/>
          <w:sz w:val="24"/>
        </w:rPr>
        <w:t xml:space="preserve">  </w:t>
      </w:r>
      <w:r w:rsidR="006E41A1" w:rsidRPr="003528B1">
        <w:rPr>
          <w:rFonts w:ascii="Times New Roman" w:hAnsi="Times New Roman" w:cs="Times New Roman" w:hint="eastAsia"/>
          <w:color w:val="000000"/>
          <w:sz w:val="24"/>
        </w:rPr>
        <w:t>人因化设计应结合建筑工程设计流程展开，应落实在建筑工程设计的各阶段中，参考流程如图：</w:t>
      </w:r>
    </w:p>
    <w:p w14:paraId="45D817F7" w14:textId="4DCB7A96" w:rsidR="00E704C3" w:rsidRDefault="00975ED6">
      <w:pPr>
        <w:spacing w:line="360" w:lineRule="auto"/>
        <w:rPr>
          <w:rFonts w:ascii="Times New Roman" w:hAnsi="Times New Roman" w:cs="Times New Roman"/>
          <w:color w:val="000000"/>
          <w:sz w:val="24"/>
        </w:rPr>
      </w:pPr>
      <w:r>
        <w:rPr>
          <w:noProof/>
        </w:rPr>
        <w:drawing>
          <wp:inline distT="0" distB="0" distL="0" distR="0" wp14:anchorId="49E0FF4C" wp14:editId="6F044F69">
            <wp:extent cx="5274310" cy="1344295"/>
            <wp:effectExtent l="0" t="0" r="2540" b="8255"/>
            <wp:docPr id="801235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35746" name=""/>
                    <pic:cNvPicPr/>
                  </pic:nvPicPr>
                  <pic:blipFill>
                    <a:blip r:embed="rId14"/>
                    <a:stretch>
                      <a:fillRect/>
                    </a:stretch>
                  </pic:blipFill>
                  <pic:spPr>
                    <a:xfrm>
                      <a:off x="0" y="0"/>
                      <a:ext cx="5274310" cy="1344295"/>
                    </a:xfrm>
                    <a:prstGeom prst="rect">
                      <a:avLst/>
                    </a:prstGeom>
                  </pic:spPr>
                </pic:pic>
              </a:graphicData>
            </a:graphic>
          </wp:inline>
        </w:drawing>
      </w:r>
    </w:p>
    <w:p w14:paraId="45D817F8" w14:textId="6A4580EE" w:rsidR="00E704C3" w:rsidRPr="008C636D" w:rsidRDefault="006E41A1" w:rsidP="008C636D">
      <w:pPr>
        <w:spacing w:line="312" w:lineRule="auto"/>
        <w:rPr>
          <w:rFonts w:ascii="Times New Roman" w:hAnsi="Times New Roman" w:cs="Times New Roman"/>
          <w:color w:val="404040" w:themeColor="text1" w:themeTint="BF"/>
          <w:sz w:val="22"/>
          <w:szCs w:val="21"/>
        </w:rPr>
      </w:pPr>
      <w:r w:rsidRPr="008C636D">
        <w:rPr>
          <w:rFonts w:ascii="Times New Roman" w:hAnsi="Times New Roman" w:cs="Times New Roman" w:hint="eastAsia"/>
          <w:color w:val="404040" w:themeColor="text1" w:themeTint="BF"/>
          <w:sz w:val="22"/>
          <w:szCs w:val="21"/>
        </w:rPr>
        <w:t>【条文说明】</w:t>
      </w:r>
      <w:r w:rsidR="00894E7F" w:rsidRPr="008C636D">
        <w:rPr>
          <w:rFonts w:ascii="Times New Roman" w:hAnsi="Times New Roman" w:cs="Times New Roman" w:hint="eastAsia"/>
          <w:color w:val="404040" w:themeColor="text1" w:themeTint="BF"/>
          <w:sz w:val="22"/>
          <w:szCs w:val="21"/>
        </w:rPr>
        <w:t>上</w:t>
      </w:r>
      <w:r w:rsidRPr="008C636D">
        <w:rPr>
          <w:rFonts w:ascii="Times New Roman" w:hAnsi="Times New Roman" w:cs="Times New Roman" w:hint="eastAsia"/>
          <w:color w:val="404040" w:themeColor="text1" w:themeTint="BF"/>
          <w:sz w:val="22"/>
          <w:szCs w:val="21"/>
        </w:rPr>
        <w:t>图所示非固定流程，人因化设计流程和建筑工程设计流程的对应关系可根据项目的实际需求灵活调整。</w:t>
      </w:r>
      <w:r w:rsidRPr="008C636D">
        <w:rPr>
          <w:rFonts w:ascii="Times New Roman" w:hAnsi="Times New Roman" w:cs="Times New Roman" w:hint="eastAsia"/>
          <w:color w:val="404040" w:themeColor="text1" w:themeTint="BF"/>
          <w:sz w:val="22"/>
          <w:szCs w:val="21"/>
        </w:rPr>
        <w:t xml:space="preserve"> </w:t>
      </w:r>
    </w:p>
    <w:p w14:paraId="45D817F9" w14:textId="77777777" w:rsidR="00E704C3" w:rsidRDefault="00E704C3"/>
    <w:p w14:paraId="45D817FA" w14:textId="77777777" w:rsidR="00E704C3" w:rsidRDefault="00E704C3">
      <w:pPr>
        <w:spacing w:line="360" w:lineRule="auto"/>
        <w:rPr>
          <w:rFonts w:ascii="Times New Roman" w:hAnsi="Times New Roman" w:cs="Times New Roman"/>
          <w:bCs/>
          <w:color w:val="000000"/>
          <w:sz w:val="24"/>
        </w:rPr>
      </w:pPr>
    </w:p>
    <w:p w14:paraId="45D817FB" w14:textId="77777777" w:rsidR="00E704C3" w:rsidRDefault="006E41A1">
      <w:pPr>
        <w:widowControl/>
        <w:jc w:val="left"/>
        <w:rPr>
          <w:rFonts w:ascii="Times New Roman" w:hAnsi="Times New Roman" w:cs="Times New Roman"/>
          <w:bCs/>
          <w:color w:val="000000"/>
          <w:sz w:val="24"/>
        </w:rPr>
      </w:pPr>
      <w:r>
        <w:rPr>
          <w:rFonts w:ascii="Times New Roman" w:hAnsi="Times New Roman" w:cs="Times New Roman"/>
          <w:bCs/>
          <w:color w:val="000000"/>
          <w:sz w:val="24"/>
        </w:rPr>
        <w:br w:type="page"/>
      </w:r>
    </w:p>
    <w:p w14:paraId="45D817FC" w14:textId="169EB762" w:rsidR="00E704C3" w:rsidRDefault="004C041C">
      <w:pPr>
        <w:pStyle w:val="1"/>
        <w:keepLines w:val="0"/>
        <w:widowControl/>
        <w:spacing w:line="360" w:lineRule="auto"/>
        <w:jc w:val="center"/>
        <w:rPr>
          <w:rFonts w:ascii="Times New Roman" w:eastAsia="宋体" w:hAnsi="Times New Roman" w:cs="Times New Roman"/>
          <w:bCs w:val="0"/>
          <w:color w:val="000000"/>
          <w:kern w:val="2"/>
          <w:sz w:val="32"/>
          <w:szCs w:val="32"/>
          <w:lang w:val="zh-CN"/>
        </w:rPr>
      </w:pPr>
      <w:bookmarkStart w:id="31" w:name="_Toc192420454"/>
      <w:r>
        <w:rPr>
          <w:rFonts w:ascii="Times New Roman" w:eastAsia="宋体" w:hAnsi="Times New Roman" w:cs="Times New Roman" w:hint="eastAsia"/>
          <w:bCs w:val="0"/>
          <w:color w:val="000000"/>
          <w:kern w:val="2"/>
          <w:sz w:val="32"/>
          <w:szCs w:val="32"/>
          <w:lang w:val="zh-CN"/>
        </w:rPr>
        <w:lastRenderedPageBreak/>
        <w:t>6</w:t>
      </w:r>
      <w:r w:rsidR="006E41A1">
        <w:rPr>
          <w:rFonts w:ascii="Times New Roman" w:eastAsia="宋体" w:hAnsi="Times New Roman" w:cs="Times New Roman" w:hint="eastAsia"/>
          <w:bCs w:val="0"/>
          <w:color w:val="000000"/>
          <w:kern w:val="2"/>
          <w:sz w:val="32"/>
          <w:szCs w:val="32"/>
          <w:lang w:val="zh-CN"/>
        </w:rPr>
        <w:t xml:space="preserve"> </w:t>
      </w:r>
      <w:r w:rsidR="006E41A1">
        <w:rPr>
          <w:rFonts w:ascii="Times New Roman" w:eastAsia="宋体" w:hAnsi="Times New Roman" w:cs="Times New Roman" w:hint="eastAsia"/>
          <w:bCs w:val="0"/>
          <w:color w:val="000000"/>
          <w:kern w:val="2"/>
          <w:sz w:val="32"/>
          <w:szCs w:val="32"/>
          <w:lang w:val="zh-CN"/>
        </w:rPr>
        <w:t>现场调研</w:t>
      </w:r>
      <w:bookmarkEnd w:id="31"/>
    </w:p>
    <w:p w14:paraId="45D817FD" w14:textId="7E592C54"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Pr>
          <w:rFonts w:ascii="Times New Roman" w:hAnsi="Times New Roman" w:cs="Times New Roman"/>
          <w:b/>
          <w:color w:val="000000"/>
          <w:sz w:val="24"/>
        </w:rPr>
        <w:t>.0.1</w:t>
      </w:r>
      <w:r w:rsidR="006E41A1">
        <w:rPr>
          <w:rFonts w:ascii="Times New Roman" w:hAnsi="Times New Roman" w:cs="Times New Roman" w:hint="eastAsia"/>
          <w:b/>
          <w:color w:val="000000"/>
          <w:sz w:val="24"/>
        </w:rPr>
        <w:t xml:space="preserve">  </w:t>
      </w:r>
      <w:r w:rsidR="006E41A1">
        <w:rPr>
          <w:rFonts w:ascii="Times New Roman" w:hAnsi="Times New Roman" w:cs="Times New Roman" w:hint="eastAsia"/>
          <w:bCs/>
          <w:color w:val="000000"/>
          <w:sz w:val="24"/>
        </w:rPr>
        <w:t>本章节主要针对人因化设计如何指导现场调研进行说明，内容涵盖基础数据收集和设计问题提炼两个关键环节。这里的现场调研既指对公共建筑更新改造项目中既有建成空间的调研，也指新建项目中对同类建成项目典型环境的调研。</w:t>
      </w:r>
    </w:p>
    <w:p w14:paraId="45D817FE" w14:textId="1E3FE2B2" w:rsidR="00E704C3" w:rsidRDefault="004C041C">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32" w:name="_Toc192420455"/>
      <w:r>
        <w:rPr>
          <w:rFonts w:ascii="Times New Roman" w:hAnsi="Times New Roman" w:cs="Times New Roman" w:hint="eastAsia"/>
          <w:b/>
          <w:bCs/>
          <w:color w:val="000000"/>
          <w:sz w:val="28"/>
          <w:szCs w:val="32"/>
          <w:lang w:val="zh-CN"/>
        </w:rPr>
        <w:t>6</w:t>
      </w:r>
      <w:r w:rsidR="006E41A1">
        <w:rPr>
          <w:rFonts w:ascii="Times New Roman" w:hAnsi="Times New Roman" w:cs="Times New Roman" w:hint="eastAsia"/>
          <w:b/>
          <w:bCs/>
          <w:color w:val="000000"/>
          <w:sz w:val="28"/>
          <w:szCs w:val="32"/>
          <w:lang w:val="zh-CN"/>
        </w:rPr>
        <w:t xml:space="preserve">.1 </w:t>
      </w:r>
      <w:r w:rsidR="006E41A1">
        <w:rPr>
          <w:rFonts w:ascii="Times New Roman" w:hAnsi="Times New Roman" w:cs="Times New Roman" w:hint="eastAsia"/>
          <w:b/>
          <w:bCs/>
          <w:color w:val="000000"/>
          <w:sz w:val="28"/>
          <w:szCs w:val="32"/>
          <w:lang w:val="zh-CN"/>
        </w:rPr>
        <w:t>基础数据收集</w:t>
      </w:r>
      <w:bookmarkEnd w:id="32"/>
    </w:p>
    <w:p w14:paraId="45D817FF" w14:textId="73C046A6"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Pr>
          <w:rFonts w:ascii="Times New Roman" w:hAnsi="Times New Roman" w:cs="Times New Roman" w:hint="eastAsia"/>
          <w:b/>
          <w:color w:val="000000"/>
          <w:sz w:val="24"/>
        </w:rPr>
        <w:t>1</w:t>
      </w:r>
      <w:r w:rsidR="006E41A1">
        <w:rPr>
          <w:rFonts w:ascii="Times New Roman" w:hAnsi="Times New Roman" w:cs="Times New Roman"/>
          <w:b/>
          <w:color w:val="000000"/>
          <w:sz w:val="24"/>
        </w:rPr>
        <w:t>.</w:t>
      </w:r>
      <w:r w:rsidR="006E41A1">
        <w:rPr>
          <w:rFonts w:ascii="Times New Roman" w:hAnsi="Times New Roman" w:cs="Times New Roman" w:hint="eastAsia"/>
          <w:b/>
          <w:color w:val="000000"/>
          <w:sz w:val="24"/>
        </w:rPr>
        <w:t>1</w:t>
      </w:r>
      <w:r w:rsidR="006E41A1">
        <w:rPr>
          <w:rFonts w:ascii="Times New Roman" w:hAnsi="Times New Roman" w:cs="Times New Roman"/>
          <w:b/>
          <w:color w:val="000000"/>
          <w:sz w:val="24"/>
        </w:rPr>
        <w:t xml:space="preserve">  </w:t>
      </w:r>
      <w:r w:rsidR="006E41A1">
        <w:rPr>
          <w:rFonts w:ascii="Times New Roman" w:hAnsi="Times New Roman" w:cs="Times New Roman" w:hint="eastAsia"/>
          <w:bCs/>
          <w:color w:val="000000"/>
          <w:sz w:val="24"/>
        </w:rPr>
        <w:t>在现场调研阶段，基础数据的收集是人因化设计的</w:t>
      </w:r>
      <w:r w:rsidR="00072860">
        <w:rPr>
          <w:rFonts w:ascii="Times New Roman" w:hAnsi="Times New Roman" w:cs="Times New Roman" w:hint="eastAsia"/>
          <w:bCs/>
          <w:color w:val="000000"/>
          <w:sz w:val="24"/>
        </w:rPr>
        <w:t>基础</w:t>
      </w:r>
      <w:r w:rsidR="006E41A1">
        <w:rPr>
          <w:rFonts w:ascii="Times New Roman" w:hAnsi="Times New Roman" w:cs="Times New Roman" w:hint="eastAsia"/>
          <w:bCs/>
          <w:color w:val="000000"/>
          <w:sz w:val="24"/>
        </w:rPr>
        <w:t>。全面而精准的数据采集能够为揭示目标用户群体在特定使用场景下的空间体验问题提供证据，为设计决策提供证据。基础数据主要包括以下三类：空间形态数据、物理环境数据和人因测度数据。</w:t>
      </w:r>
    </w:p>
    <w:p w14:paraId="45D81800" w14:textId="6F202D54" w:rsidR="00E704C3" w:rsidRDefault="004C041C">
      <w:pPr>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t>6</w:t>
      </w:r>
      <w:r w:rsidR="006E41A1">
        <w:rPr>
          <w:rFonts w:ascii="Times New Roman" w:hAnsi="Times New Roman" w:cs="Times New Roman"/>
          <w:b/>
          <w:color w:val="000000"/>
          <w:sz w:val="24"/>
        </w:rPr>
        <w:t>.1.2</w:t>
      </w:r>
      <w:r w:rsidR="006E41A1">
        <w:rPr>
          <w:rFonts w:ascii="Times New Roman" w:hAnsi="Times New Roman" w:cs="Times New Roman" w:hint="eastAsia"/>
          <w:b/>
          <w:color w:val="000000"/>
          <w:sz w:val="24"/>
        </w:rPr>
        <w:t xml:space="preserve">  </w:t>
      </w:r>
      <w:r w:rsidR="006E41A1">
        <w:rPr>
          <w:rFonts w:ascii="Times New Roman" w:hAnsi="Times New Roman" w:cs="Times New Roman" w:hint="eastAsia"/>
          <w:bCs/>
          <w:color w:val="000000"/>
          <w:sz w:val="24"/>
        </w:rPr>
        <w:t>空间形态数据描述建筑物的空间形态信息，包括空间尺寸、几何特征、</w:t>
      </w:r>
      <w:r w:rsidR="008B5B92">
        <w:rPr>
          <w:rFonts w:ascii="Times New Roman" w:hAnsi="Times New Roman" w:cs="Times New Roman" w:hint="eastAsia"/>
          <w:bCs/>
          <w:color w:val="000000"/>
          <w:sz w:val="24"/>
        </w:rPr>
        <w:t>空间</w:t>
      </w:r>
      <w:r w:rsidR="006E41A1">
        <w:rPr>
          <w:rFonts w:ascii="Times New Roman" w:hAnsi="Times New Roman" w:cs="Times New Roman" w:hint="eastAsia"/>
          <w:bCs/>
          <w:color w:val="000000"/>
          <w:sz w:val="24"/>
        </w:rPr>
        <w:t>布局和界面特征等信息。</w:t>
      </w:r>
    </w:p>
    <w:p w14:paraId="45D81801" w14:textId="52628C8A"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Pr>
          <w:rFonts w:ascii="Times New Roman" w:hAnsi="Times New Roman" w:cs="Times New Roman"/>
          <w:b/>
          <w:color w:val="000000"/>
          <w:sz w:val="24"/>
        </w:rPr>
        <w:t xml:space="preserve">.1.3  </w:t>
      </w:r>
      <w:r w:rsidR="006E41A1">
        <w:rPr>
          <w:rFonts w:ascii="Times New Roman" w:hAnsi="Times New Roman" w:cs="Times New Roman" w:hint="eastAsia"/>
          <w:bCs/>
          <w:color w:val="000000"/>
          <w:sz w:val="24"/>
        </w:rPr>
        <w:t>物理环境数据描述</w:t>
      </w:r>
      <w:r w:rsidR="00C94848">
        <w:rPr>
          <w:rFonts w:ascii="Times New Roman" w:hAnsi="Times New Roman" w:cs="Times New Roman" w:hint="eastAsia"/>
          <w:bCs/>
          <w:color w:val="000000"/>
          <w:sz w:val="24"/>
        </w:rPr>
        <w:t>空</w:t>
      </w:r>
      <w:r w:rsidR="006E41A1">
        <w:rPr>
          <w:rFonts w:ascii="Times New Roman" w:hAnsi="Times New Roman" w:cs="Times New Roman" w:hint="eastAsia"/>
          <w:bCs/>
          <w:color w:val="000000"/>
          <w:sz w:val="24"/>
        </w:rPr>
        <w:t>间的建筑物理属性，包括声、光、热等环境因素。</w:t>
      </w:r>
    </w:p>
    <w:p w14:paraId="461E8DFD" w14:textId="4AF5570C" w:rsidR="006F05CC" w:rsidRPr="005750A8" w:rsidRDefault="00B6053F" w:rsidP="006F05CC">
      <w:pPr>
        <w:spacing w:line="360" w:lineRule="auto"/>
        <w:rPr>
          <w:rFonts w:ascii="Times New Roman" w:hAnsi="Times New Roman" w:cs="Times New Roman"/>
          <w:color w:val="404040" w:themeColor="text1" w:themeTint="BF"/>
          <w:sz w:val="22"/>
          <w:szCs w:val="21"/>
        </w:rPr>
      </w:pPr>
      <w:r w:rsidRPr="005750A8">
        <w:rPr>
          <w:rFonts w:ascii="Times New Roman" w:hAnsi="Times New Roman" w:cs="Times New Roman" w:hint="eastAsia"/>
          <w:color w:val="404040" w:themeColor="text1" w:themeTint="BF"/>
          <w:sz w:val="22"/>
          <w:szCs w:val="21"/>
        </w:rPr>
        <w:t>【条文说明】</w:t>
      </w:r>
      <w:r w:rsidR="00D632EF" w:rsidRPr="005750A8">
        <w:rPr>
          <w:rFonts w:ascii="Times New Roman" w:hAnsi="Times New Roman" w:cs="Times New Roman" w:hint="eastAsia"/>
          <w:color w:val="404040" w:themeColor="text1" w:themeTint="BF"/>
          <w:sz w:val="22"/>
          <w:szCs w:val="21"/>
        </w:rPr>
        <w:t>测量</w:t>
      </w:r>
      <w:r w:rsidR="006F7C87" w:rsidRPr="005750A8">
        <w:rPr>
          <w:rFonts w:ascii="Times New Roman" w:hAnsi="Times New Roman" w:cs="Times New Roman" w:hint="eastAsia"/>
          <w:color w:val="404040" w:themeColor="text1" w:themeTint="BF"/>
          <w:sz w:val="22"/>
          <w:szCs w:val="21"/>
        </w:rPr>
        <w:t>过程</w:t>
      </w:r>
      <w:r w:rsidR="00D632EF" w:rsidRPr="005750A8">
        <w:rPr>
          <w:rFonts w:ascii="Times New Roman" w:hAnsi="Times New Roman" w:cs="Times New Roman" w:hint="eastAsia"/>
          <w:color w:val="404040" w:themeColor="text1" w:themeTint="BF"/>
          <w:sz w:val="22"/>
          <w:szCs w:val="21"/>
        </w:rPr>
        <w:t>应遵</w:t>
      </w:r>
      <w:r w:rsidR="009A23A6" w:rsidRPr="005750A8">
        <w:rPr>
          <w:rFonts w:ascii="Times New Roman" w:hAnsi="Times New Roman" w:cs="Times New Roman" w:hint="eastAsia"/>
          <w:color w:val="404040" w:themeColor="text1" w:themeTint="BF"/>
          <w:sz w:val="22"/>
          <w:szCs w:val="21"/>
        </w:rPr>
        <w:t>照</w:t>
      </w:r>
      <w:r w:rsidR="006F05CC" w:rsidRPr="005750A8">
        <w:rPr>
          <w:rFonts w:ascii="Times New Roman" w:hAnsi="Times New Roman" w:cs="Times New Roman" w:hint="eastAsia"/>
          <w:color w:val="404040" w:themeColor="text1" w:themeTint="BF"/>
          <w:sz w:val="22"/>
          <w:szCs w:val="21"/>
        </w:rPr>
        <w:t>《室内混响时间测量规范》</w:t>
      </w:r>
      <w:r w:rsidR="006F05CC" w:rsidRPr="005750A8">
        <w:rPr>
          <w:rFonts w:ascii="Times New Roman" w:hAnsi="Times New Roman" w:cs="Times New Roman"/>
          <w:color w:val="404040" w:themeColor="text1" w:themeTint="BF"/>
          <w:sz w:val="22"/>
          <w:szCs w:val="21"/>
        </w:rPr>
        <w:t>GB</w:t>
      </w:r>
      <w:r w:rsidR="006F05CC" w:rsidRPr="005750A8">
        <w:rPr>
          <w:rFonts w:ascii="Times New Roman" w:hAnsi="Times New Roman" w:cs="Times New Roman" w:hint="eastAsia"/>
          <w:color w:val="404040" w:themeColor="text1" w:themeTint="BF"/>
          <w:sz w:val="22"/>
          <w:szCs w:val="21"/>
        </w:rPr>
        <w:t>/T50076-2013</w:t>
      </w:r>
      <w:r w:rsidR="006F05CC" w:rsidRPr="005750A8">
        <w:rPr>
          <w:rFonts w:ascii="Times New Roman" w:hAnsi="Times New Roman" w:cs="Times New Roman" w:hint="eastAsia"/>
          <w:color w:val="404040" w:themeColor="text1" w:themeTint="BF"/>
          <w:sz w:val="22"/>
          <w:szCs w:val="21"/>
        </w:rPr>
        <w:t>、《采光测量方法》</w:t>
      </w:r>
      <w:r w:rsidR="006F05CC" w:rsidRPr="005750A8">
        <w:rPr>
          <w:rFonts w:ascii="Times New Roman" w:hAnsi="Times New Roman" w:cs="Times New Roman"/>
          <w:color w:val="404040" w:themeColor="text1" w:themeTint="BF"/>
          <w:sz w:val="22"/>
          <w:szCs w:val="21"/>
        </w:rPr>
        <w:t>GB</w:t>
      </w:r>
      <w:r w:rsidR="006F05CC" w:rsidRPr="005750A8">
        <w:rPr>
          <w:rFonts w:ascii="Times New Roman" w:hAnsi="Times New Roman" w:cs="Times New Roman" w:hint="eastAsia"/>
          <w:color w:val="404040" w:themeColor="text1" w:themeTint="BF"/>
          <w:sz w:val="22"/>
          <w:szCs w:val="21"/>
        </w:rPr>
        <w:t>/T 5699-2017</w:t>
      </w:r>
      <w:r w:rsidR="006E41A1" w:rsidRPr="005750A8">
        <w:rPr>
          <w:rFonts w:ascii="Times New Roman" w:hAnsi="Times New Roman" w:cs="Times New Roman" w:hint="eastAsia"/>
          <w:color w:val="404040" w:themeColor="text1" w:themeTint="BF"/>
          <w:sz w:val="22"/>
          <w:szCs w:val="21"/>
        </w:rPr>
        <w:t>、《民用建筑室内热湿环境整体评价标准》</w:t>
      </w:r>
      <w:r w:rsidR="006E41A1" w:rsidRPr="005750A8">
        <w:rPr>
          <w:rFonts w:ascii="Times New Roman" w:hAnsi="Times New Roman" w:cs="Times New Roman"/>
          <w:color w:val="404040" w:themeColor="text1" w:themeTint="BF"/>
          <w:sz w:val="22"/>
          <w:szCs w:val="21"/>
        </w:rPr>
        <w:t>GB/T 50785</w:t>
      </w:r>
      <w:r w:rsidR="006E41A1" w:rsidRPr="005750A8">
        <w:rPr>
          <w:rFonts w:ascii="Times New Roman" w:hAnsi="Times New Roman" w:cs="Times New Roman" w:hint="eastAsia"/>
          <w:color w:val="404040" w:themeColor="text1" w:themeTint="BF"/>
          <w:sz w:val="22"/>
          <w:szCs w:val="21"/>
        </w:rPr>
        <w:t>-2012</w:t>
      </w:r>
      <w:r w:rsidR="00801605" w:rsidRPr="005750A8">
        <w:rPr>
          <w:rFonts w:ascii="Times New Roman" w:hAnsi="Times New Roman" w:cs="Times New Roman" w:hint="eastAsia"/>
          <w:color w:val="404040" w:themeColor="text1" w:themeTint="BF"/>
          <w:sz w:val="22"/>
          <w:szCs w:val="21"/>
        </w:rPr>
        <w:t>中</w:t>
      </w:r>
      <w:r w:rsidR="00B96F41" w:rsidRPr="005750A8">
        <w:rPr>
          <w:rFonts w:ascii="Times New Roman" w:hAnsi="Times New Roman" w:cs="Times New Roman" w:hint="eastAsia"/>
          <w:color w:val="404040" w:themeColor="text1" w:themeTint="BF"/>
          <w:sz w:val="22"/>
          <w:szCs w:val="21"/>
        </w:rPr>
        <w:t>的相关规定</w:t>
      </w:r>
      <w:r w:rsidR="00801605" w:rsidRPr="005750A8">
        <w:rPr>
          <w:rFonts w:ascii="Times New Roman" w:hAnsi="Times New Roman" w:cs="Times New Roman" w:hint="eastAsia"/>
          <w:color w:val="404040" w:themeColor="text1" w:themeTint="BF"/>
          <w:sz w:val="22"/>
          <w:szCs w:val="21"/>
        </w:rPr>
        <w:t>。</w:t>
      </w:r>
    </w:p>
    <w:p w14:paraId="45D81802" w14:textId="5870533C"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Pr>
          <w:rFonts w:ascii="Times New Roman" w:hAnsi="Times New Roman" w:cs="Times New Roman"/>
          <w:b/>
          <w:color w:val="000000"/>
          <w:sz w:val="24"/>
        </w:rPr>
        <w:t xml:space="preserve">.1.4  </w:t>
      </w:r>
      <w:r w:rsidR="006E41A1">
        <w:rPr>
          <w:rFonts w:ascii="Times New Roman" w:hAnsi="Times New Roman" w:cs="Times New Roman" w:hint="eastAsia"/>
          <w:bCs/>
          <w:color w:val="000000"/>
          <w:sz w:val="24"/>
        </w:rPr>
        <w:t>人因测度数据描述用户在空间中的行为规律，包括感官活动、神经活动、肌体活动、时空活动的信息。</w:t>
      </w:r>
    </w:p>
    <w:p w14:paraId="1616CCCE" w14:textId="7D6A82DF" w:rsidR="00073E25" w:rsidRPr="0077024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sidRPr="008349E7">
        <w:rPr>
          <w:rFonts w:ascii="Times New Roman" w:hAnsi="Times New Roman" w:cs="Times New Roman" w:hint="eastAsia"/>
          <w:b/>
          <w:color w:val="000000"/>
          <w:sz w:val="24"/>
        </w:rPr>
        <w:t xml:space="preserve">.1.5  </w:t>
      </w:r>
      <w:r w:rsidR="006E41A1" w:rsidRPr="008349E7">
        <w:rPr>
          <w:rFonts w:ascii="Times New Roman" w:hAnsi="Times New Roman" w:cs="Times New Roman" w:hint="eastAsia"/>
          <w:bCs/>
          <w:color w:val="000000"/>
          <w:sz w:val="24"/>
        </w:rPr>
        <w:t>公共建筑更新改造项目中应重点记录现状条件下的数据，包括实际的空间布局、物理环境特征和用户行为模式；对于新建项目中的同类建成环境调研，应结合设计目标，关注与未来使用场景相关的空间形态、物理环境和用户需求开展数据采集。</w:t>
      </w:r>
    </w:p>
    <w:p w14:paraId="45D81805" w14:textId="75E9F21C" w:rsidR="00E704C3" w:rsidRDefault="004C041C">
      <w:pPr>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t>6</w:t>
      </w:r>
      <w:r w:rsidR="00192AB7" w:rsidRPr="00192AB7">
        <w:rPr>
          <w:rFonts w:ascii="Times New Roman" w:hAnsi="Times New Roman" w:cs="Times New Roman" w:hint="eastAsia"/>
          <w:b/>
          <w:color w:val="000000"/>
          <w:sz w:val="24"/>
        </w:rPr>
        <w:t xml:space="preserve">.1.6  </w:t>
      </w:r>
      <w:r w:rsidR="006E41A1" w:rsidRPr="002863A5">
        <w:rPr>
          <w:rFonts w:ascii="Times New Roman" w:hAnsi="Times New Roman" w:cs="Times New Roman" w:hint="eastAsia"/>
          <w:bCs/>
          <w:color w:val="000000"/>
          <w:sz w:val="24"/>
        </w:rPr>
        <w:t>基础数据收集应由建筑设计团队和</w:t>
      </w:r>
      <w:r w:rsidR="006E41A1" w:rsidRPr="002863A5">
        <w:rPr>
          <w:rFonts w:ascii="Times New Roman" w:hAnsi="Times New Roman" w:cs="Times New Roman" w:hint="eastAsia"/>
          <w:color w:val="000000"/>
          <w:sz w:val="24"/>
        </w:rPr>
        <w:t>人因专项团队共同完成。建筑设计团队负责收集空间形态数据</w:t>
      </w:r>
      <w:r w:rsidR="00300C5A" w:rsidRPr="002863A5">
        <w:rPr>
          <w:rFonts w:ascii="Times New Roman" w:hAnsi="Times New Roman" w:cs="Times New Roman" w:hint="eastAsia"/>
          <w:color w:val="000000"/>
          <w:sz w:val="24"/>
        </w:rPr>
        <w:t>及物理环境数据</w:t>
      </w:r>
      <w:r w:rsidR="006E41A1" w:rsidRPr="002863A5">
        <w:rPr>
          <w:rFonts w:ascii="Times New Roman" w:hAnsi="Times New Roman" w:cs="Times New Roman" w:hint="eastAsia"/>
          <w:color w:val="000000"/>
          <w:sz w:val="24"/>
        </w:rPr>
        <w:t>，人因专项团队负责收集人因测度数据。</w:t>
      </w:r>
    </w:p>
    <w:p w14:paraId="45D81806" w14:textId="7BC39D92" w:rsidR="00E704C3" w:rsidRDefault="004C041C">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33" w:name="_Toc192420456"/>
      <w:r>
        <w:rPr>
          <w:rFonts w:ascii="Times New Roman" w:hAnsi="Times New Roman" w:cs="Times New Roman" w:hint="eastAsia"/>
          <w:b/>
          <w:bCs/>
          <w:color w:val="000000"/>
          <w:sz w:val="28"/>
          <w:szCs w:val="32"/>
          <w:lang w:val="zh-CN"/>
        </w:rPr>
        <w:t>6</w:t>
      </w:r>
      <w:r w:rsidR="006E41A1">
        <w:rPr>
          <w:rFonts w:ascii="Times New Roman" w:hAnsi="Times New Roman" w:cs="Times New Roman" w:hint="eastAsia"/>
          <w:b/>
          <w:bCs/>
          <w:color w:val="000000"/>
          <w:sz w:val="28"/>
          <w:szCs w:val="32"/>
          <w:lang w:val="zh-CN"/>
        </w:rPr>
        <w:t xml:space="preserve">.2 </w:t>
      </w:r>
      <w:r w:rsidR="006E41A1">
        <w:rPr>
          <w:rFonts w:ascii="Times New Roman" w:hAnsi="Times New Roman" w:cs="Times New Roman" w:hint="eastAsia"/>
          <w:b/>
          <w:bCs/>
          <w:color w:val="000000"/>
          <w:sz w:val="28"/>
          <w:szCs w:val="32"/>
          <w:lang w:val="zh-CN"/>
        </w:rPr>
        <w:t>问题提炼</w:t>
      </w:r>
      <w:bookmarkEnd w:id="33"/>
    </w:p>
    <w:p w14:paraId="45D81807" w14:textId="54D0AC5E"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Pr>
          <w:rFonts w:ascii="Times New Roman" w:hAnsi="Times New Roman" w:cs="Times New Roman"/>
          <w:b/>
          <w:color w:val="000000"/>
          <w:sz w:val="24"/>
        </w:rPr>
        <w:t>.</w:t>
      </w:r>
      <w:r w:rsidR="006E41A1">
        <w:rPr>
          <w:rFonts w:ascii="Times New Roman" w:hAnsi="Times New Roman" w:cs="Times New Roman" w:hint="eastAsia"/>
          <w:b/>
          <w:color w:val="000000"/>
          <w:sz w:val="24"/>
        </w:rPr>
        <w:t>2</w:t>
      </w:r>
      <w:r w:rsidR="006E41A1">
        <w:rPr>
          <w:rFonts w:ascii="Times New Roman" w:hAnsi="Times New Roman" w:cs="Times New Roman"/>
          <w:b/>
          <w:color w:val="000000"/>
          <w:sz w:val="24"/>
        </w:rPr>
        <w:t xml:space="preserve">.1 </w:t>
      </w:r>
      <w:r w:rsidR="006E41A1">
        <w:rPr>
          <w:rFonts w:ascii="Times New Roman" w:hAnsi="Times New Roman" w:cs="Times New Roman" w:hint="eastAsia"/>
          <w:b/>
          <w:color w:val="000000"/>
          <w:sz w:val="24"/>
        </w:rPr>
        <w:t xml:space="preserve"> </w:t>
      </w:r>
      <w:r w:rsidR="006E41A1">
        <w:rPr>
          <w:rFonts w:ascii="Times New Roman" w:hAnsi="Times New Roman" w:cs="Times New Roman" w:hint="eastAsia"/>
          <w:bCs/>
          <w:color w:val="000000"/>
          <w:sz w:val="24"/>
        </w:rPr>
        <w:t>在公共建筑人因化设计的过程中，</w:t>
      </w:r>
      <w:r w:rsidR="002909A0">
        <w:rPr>
          <w:rFonts w:ascii="Times New Roman" w:hAnsi="Times New Roman" w:cs="Times New Roman" w:hint="eastAsia"/>
          <w:bCs/>
          <w:color w:val="000000"/>
          <w:sz w:val="24"/>
        </w:rPr>
        <w:t>提炼</w:t>
      </w:r>
      <w:r w:rsidR="006E41A1">
        <w:rPr>
          <w:rFonts w:ascii="Times New Roman" w:hAnsi="Times New Roman" w:cs="Times New Roman" w:hint="eastAsia"/>
          <w:bCs/>
          <w:color w:val="000000"/>
          <w:sz w:val="24"/>
        </w:rPr>
        <w:t>与用户空间体验相关的问题是设计优化的前提。</w:t>
      </w:r>
    </w:p>
    <w:p w14:paraId="45D81808" w14:textId="0B1FBEA6" w:rsidR="00E704C3" w:rsidRDefault="004C041C">
      <w:pPr>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lastRenderedPageBreak/>
        <w:t>6</w:t>
      </w:r>
      <w:r w:rsidR="006E41A1">
        <w:rPr>
          <w:rFonts w:ascii="Times New Roman" w:hAnsi="Times New Roman" w:cs="Times New Roman"/>
          <w:b/>
          <w:color w:val="000000"/>
          <w:sz w:val="24"/>
        </w:rPr>
        <w:t>.</w:t>
      </w:r>
      <w:r w:rsidR="006E41A1">
        <w:rPr>
          <w:rFonts w:ascii="Times New Roman" w:hAnsi="Times New Roman" w:cs="Times New Roman" w:hint="eastAsia"/>
          <w:b/>
          <w:color w:val="000000"/>
          <w:sz w:val="24"/>
        </w:rPr>
        <w:t>2</w:t>
      </w:r>
      <w:r w:rsidR="006E41A1">
        <w:rPr>
          <w:rFonts w:ascii="Times New Roman" w:hAnsi="Times New Roman" w:cs="Times New Roman"/>
          <w:b/>
          <w:color w:val="000000"/>
          <w:sz w:val="24"/>
        </w:rPr>
        <w:t>.2</w:t>
      </w:r>
      <w:r w:rsidR="006E41A1">
        <w:rPr>
          <w:rFonts w:ascii="Times New Roman" w:hAnsi="Times New Roman" w:cs="Times New Roman"/>
          <w:bCs/>
          <w:color w:val="000000"/>
          <w:sz w:val="24"/>
        </w:rPr>
        <w:t xml:space="preserve">  </w:t>
      </w:r>
      <w:r w:rsidR="006E41A1">
        <w:rPr>
          <w:rFonts w:ascii="Times New Roman" w:hAnsi="Times New Roman" w:cs="Times New Roman" w:hint="eastAsia"/>
          <w:bCs/>
          <w:color w:val="000000"/>
          <w:sz w:val="24"/>
        </w:rPr>
        <w:t>应首先分析项目的目标用户群体，结合其行为特征，明确基本需求。</w:t>
      </w:r>
    </w:p>
    <w:p w14:paraId="45D81809" w14:textId="5E5F4194"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Pr>
          <w:rFonts w:ascii="Times New Roman" w:hAnsi="Times New Roman" w:cs="Times New Roman" w:hint="eastAsia"/>
          <w:b/>
          <w:color w:val="000000"/>
          <w:sz w:val="24"/>
        </w:rPr>
        <w:t>.2.</w:t>
      </w:r>
      <w:r w:rsidR="006E41A1">
        <w:rPr>
          <w:rFonts w:ascii="Times New Roman" w:hAnsi="Times New Roman" w:cs="Times New Roman"/>
          <w:b/>
          <w:color w:val="000000"/>
          <w:sz w:val="24"/>
        </w:rPr>
        <w:t xml:space="preserve">3 </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应采集和分析用户的反馈，识别既有空间（针对更新改造项目）或同类空间（针对新建项目）在空间体验方面的不足。</w:t>
      </w:r>
    </w:p>
    <w:p w14:paraId="45D8180A" w14:textId="14E53D87"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Pr>
          <w:rFonts w:ascii="Times New Roman" w:hAnsi="Times New Roman" w:cs="Times New Roman"/>
          <w:b/>
          <w:color w:val="000000"/>
          <w:sz w:val="24"/>
        </w:rPr>
        <w:t>.</w:t>
      </w:r>
      <w:r w:rsidR="006E41A1">
        <w:rPr>
          <w:rFonts w:ascii="Times New Roman" w:hAnsi="Times New Roman" w:cs="Times New Roman" w:hint="eastAsia"/>
          <w:b/>
          <w:color w:val="000000"/>
          <w:sz w:val="24"/>
        </w:rPr>
        <w:t>2</w:t>
      </w:r>
      <w:r w:rsidR="006E41A1">
        <w:rPr>
          <w:rFonts w:ascii="Times New Roman" w:hAnsi="Times New Roman" w:cs="Times New Roman"/>
          <w:b/>
          <w:color w:val="000000"/>
          <w:sz w:val="24"/>
        </w:rPr>
        <w:t>.4</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宜采用数据分析，通过空间形态数据、物理环境数据和人因测度数据对问题进行定量描述。</w:t>
      </w:r>
    </w:p>
    <w:p w14:paraId="37D73DBF" w14:textId="69576500" w:rsidR="009617A1" w:rsidRPr="009A23A6" w:rsidRDefault="00A61041">
      <w:pPr>
        <w:spacing w:line="360" w:lineRule="auto"/>
        <w:rPr>
          <w:rFonts w:ascii="Times New Roman" w:eastAsia="宋体" w:hAnsi="Times New Roman" w:cs="Times New Roman"/>
          <w:sz w:val="24"/>
          <w:szCs w:val="24"/>
        </w:rPr>
      </w:pPr>
      <w:r w:rsidRPr="005750A8">
        <w:rPr>
          <w:rFonts w:ascii="Times New Roman" w:hAnsi="Times New Roman" w:cs="Times New Roman" w:hint="eastAsia"/>
          <w:color w:val="404040" w:themeColor="text1" w:themeTint="BF"/>
          <w:sz w:val="22"/>
          <w:szCs w:val="21"/>
        </w:rPr>
        <w:t>【条文说明】</w:t>
      </w:r>
      <w:r w:rsidR="000A7170" w:rsidRPr="005750A8">
        <w:rPr>
          <w:rFonts w:ascii="Times New Roman" w:hAnsi="Times New Roman" w:cs="Times New Roman" w:hint="eastAsia"/>
          <w:color w:val="404040" w:themeColor="text1" w:themeTint="BF"/>
          <w:sz w:val="22"/>
          <w:szCs w:val="21"/>
        </w:rPr>
        <w:t>物理环境数据</w:t>
      </w:r>
      <w:r w:rsidR="009C58DF" w:rsidRPr="005750A8">
        <w:rPr>
          <w:rFonts w:ascii="Times New Roman" w:hAnsi="Times New Roman" w:cs="Times New Roman" w:hint="eastAsia"/>
          <w:color w:val="404040" w:themeColor="text1" w:themeTint="BF"/>
          <w:sz w:val="22"/>
          <w:szCs w:val="21"/>
        </w:rPr>
        <w:t>应遵照</w:t>
      </w:r>
      <w:r w:rsidR="008B3C0F" w:rsidRPr="005750A8">
        <w:rPr>
          <w:rFonts w:ascii="Times New Roman" w:hAnsi="Times New Roman" w:cs="Times New Roman" w:hint="eastAsia"/>
          <w:color w:val="404040" w:themeColor="text1" w:themeTint="BF"/>
          <w:sz w:val="22"/>
          <w:szCs w:val="21"/>
        </w:rPr>
        <w:t>《声环境质量标准》</w:t>
      </w:r>
      <w:r w:rsidR="008B3C0F" w:rsidRPr="005750A8">
        <w:rPr>
          <w:rFonts w:ascii="Times New Roman" w:hAnsi="Times New Roman" w:cs="Times New Roman"/>
          <w:color w:val="404040" w:themeColor="text1" w:themeTint="BF"/>
          <w:sz w:val="22"/>
          <w:szCs w:val="21"/>
        </w:rPr>
        <w:t>GB 3096</w:t>
      </w:r>
      <w:r w:rsidR="00597B09" w:rsidRPr="005750A8">
        <w:rPr>
          <w:rFonts w:ascii="Times New Roman" w:hAnsi="Times New Roman" w:cs="Times New Roman" w:hint="eastAsia"/>
          <w:color w:val="404040" w:themeColor="text1" w:themeTint="BF"/>
          <w:sz w:val="22"/>
          <w:szCs w:val="21"/>
        </w:rPr>
        <w:t>-2008</w:t>
      </w:r>
      <w:r w:rsidR="008B3C0F" w:rsidRPr="005750A8">
        <w:rPr>
          <w:rFonts w:ascii="Times New Roman" w:hAnsi="Times New Roman" w:cs="Times New Roman" w:hint="eastAsia"/>
          <w:color w:val="404040" w:themeColor="text1" w:themeTint="BF"/>
          <w:sz w:val="22"/>
          <w:szCs w:val="21"/>
        </w:rPr>
        <w:t>、《民用建筑隔声设计规范》</w:t>
      </w:r>
      <w:r w:rsidR="008B3C0F" w:rsidRPr="005750A8">
        <w:rPr>
          <w:rFonts w:ascii="Times New Roman" w:hAnsi="Times New Roman" w:cs="Times New Roman" w:hint="eastAsia"/>
          <w:color w:val="404040" w:themeColor="text1" w:themeTint="BF"/>
          <w:sz w:val="22"/>
          <w:szCs w:val="21"/>
        </w:rPr>
        <w:t xml:space="preserve">GB 50118-2010 </w:t>
      </w:r>
      <w:r w:rsidR="008B3C0F" w:rsidRPr="005750A8">
        <w:rPr>
          <w:rFonts w:ascii="Times New Roman" w:hAnsi="Times New Roman" w:cs="Times New Roman" w:hint="eastAsia"/>
          <w:color w:val="404040" w:themeColor="text1" w:themeTint="BF"/>
          <w:sz w:val="22"/>
          <w:szCs w:val="21"/>
        </w:rPr>
        <w:t>、《民用建筑电气设计标准》</w:t>
      </w:r>
      <w:r w:rsidR="008B3C0F" w:rsidRPr="005750A8">
        <w:rPr>
          <w:rFonts w:ascii="Times New Roman" w:hAnsi="Times New Roman" w:cs="Times New Roman" w:hint="eastAsia"/>
          <w:color w:val="404040" w:themeColor="text1" w:themeTint="BF"/>
          <w:sz w:val="22"/>
          <w:szCs w:val="21"/>
        </w:rPr>
        <w:t>GB 51348-2019</w:t>
      </w:r>
      <w:r w:rsidR="008B3C0F" w:rsidRPr="005750A8">
        <w:rPr>
          <w:rFonts w:ascii="Times New Roman" w:hAnsi="Times New Roman" w:cs="Times New Roman" w:hint="eastAsia"/>
          <w:color w:val="404040" w:themeColor="text1" w:themeTint="BF"/>
          <w:sz w:val="22"/>
          <w:szCs w:val="21"/>
        </w:rPr>
        <w:t>《建筑照明设计标准》</w:t>
      </w:r>
      <w:r w:rsidR="008B3C0F" w:rsidRPr="005750A8">
        <w:rPr>
          <w:rFonts w:ascii="Times New Roman" w:hAnsi="Times New Roman" w:cs="Times New Roman" w:hint="eastAsia"/>
          <w:color w:val="404040" w:themeColor="text1" w:themeTint="BF"/>
          <w:sz w:val="22"/>
          <w:szCs w:val="21"/>
        </w:rPr>
        <w:t>GB 50034-2013</w:t>
      </w:r>
      <w:r w:rsidR="008B3C0F" w:rsidRPr="005750A8">
        <w:rPr>
          <w:rFonts w:ascii="Times New Roman" w:hAnsi="Times New Roman" w:cs="Times New Roman" w:hint="eastAsia"/>
          <w:color w:val="404040" w:themeColor="text1" w:themeTint="BF"/>
          <w:sz w:val="22"/>
          <w:szCs w:val="21"/>
        </w:rPr>
        <w:t>、《民用建筑室内热湿环境整体评价标准》</w:t>
      </w:r>
      <w:r w:rsidR="008B3C0F" w:rsidRPr="005750A8">
        <w:rPr>
          <w:rFonts w:ascii="Times New Roman" w:hAnsi="Times New Roman" w:cs="Times New Roman"/>
          <w:color w:val="404040" w:themeColor="text1" w:themeTint="BF"/>
          <w:sz w:val="22"/>
          <w:szCs w:val="21"/>
        </w:rPr>
        <w:t>GB/T 50785</w:t>
      </w:r>
      <w:r w:rsidR="00847AD0" w:rsidRPr="005750A8">
        <w:rPr>
          <w:rFonts w:ascii="Times New Roman" w:hAnsi="Times New Roman" w:cs="Times New Roman" w:hint="eastAsia"/>
          <w:color w:val="404040" w:themeColor="text1" w:themeTint="BF"/>
          <w:sz w:val="22"/>
          <w:szCs w:val="21"/>
        </w:rPr>
        <w:t>-2012</w:t>
      </w:r>
      <w:r w:rsidR="00B13BE6" w:rsidRPr="005750A8">
        <w:rPr>
          <w:rFonts w:ascii="Times New Roman" w:hAnsi="Times New Roman" w:cs="Times New Roman" w:hint="eastAsia"/>
          <w:color w:val="404040" w:themeColor="text1" w:themeTint="BF"/>
          <w:sz w:val="22"/>
          <w:szCs w:val="21"/>
        </w:rPr>
        <w:t>的相关规定。</w:t>
      </w:r>
    </w:p>
    <w:p w14:paraId="45D8180B" w14:textId="02237E7C" w:rsidR="00E704C3" w:rsidRPr="00542DAD"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6</w:t>
      </w:r>
      <w:r w:rsidR="006E41A1">
        <w:rPr>
          <w:rFonts w:ascii="Times New Roman" w:hAnsi="Times New Roman" w:cs="Times New Roman"/>
          <w:b/>
          <w:color w:val="000000"/>
          <w:sz w:val="24"/>
        </w:rPr>
        <w:t>.</w:t>
      </w:r>
      <w:r w:rsidR="006E41A1">
        <w:rPr>
          <w:rFonts w:ascii="Times New Roman" w:hAnsi="Times New Roman" w:cs="Times New Roman" w:hint="eastAsia"/>
          <w:b/>
          <w:color w:val="000000"/>
          <w:sz w:val="24"/>
        </w:rPr>
        <w:t>2</w:t>
      </w:r>
      <w:r w:rsidR="006E41A1">
        <w:rPr>
          <w:rFonts w:ascii="Times New Roman" w:hAnsi="Times New Roman" w:cs="Times New Roman"/>
          <w:b/>
          <w:color w:val="000000"/>
          <w:sz w:val="24"/>
        </w:rPr>
        <w:t>.5</w:t>
      </w:r>
      <w:r w:rsidR="006E41A1">
        <w:rPr>
          <w:rFonts w:ascii="Times New Roman" w:hAnsi="Times New Roman" w:cs="Times New Roman"/>
          <w:bCs/>
          <w:color w:val="000000"/>
          <w:sz w:val="24"/>
        </w:rPr>
        <w:t xml:space="preserve">  </w:t>
      </w:r>
      <w:r w:rsidR="006E41A1">
        <w:rPr>
          <w:rFonts w:ascii="Times New Roman" w:hAnsi="Times New Roman" w:cs="Times New Roman" w:hint="eastAsia"/>
          <w:bCs/>
          <w:color w:val="000000"/>
          <w:sz w:val="24"/>
        </w:rPr>
        <w:t>宜将</w:t>
      </w:r>
      <w:r w:rsidR="00C34301">
        <w:rPr>
          <w:rFonts w:ascii="Times New Roman" w:hAnsi="Times New Roman" w:cs="Times New Roman" w:hint="eastAsia"/>
          <w:bCs/>
          <w:color w:val="000000"/>
          <w:sz w:val="24"/>
        </w:rPr>
        <w:t>空间体验</w:t>
      </w:r>
      <w:r w:rsidR="006E41A1">
        <w:rPr>
          <w:rFonts w:ascii="Times New Roman" w:hAnsi="Times New Roman" w:cs="Times New Roman" w:hint="eastAsia"/>
          <w:bCs/>
          <w:color w:val="000000"/>
          <w:sz w:val="24"/>
        </w:rPr>
        <w:t>问题拆解为识别、漫游、共享和体感四项体验任务，制定相应任</w:t>
      </w:r>
      <w:r w:rsidR="006E41A1" w:rsidRPr="00542DAD">
        <w:rPr>
          <w:rFonts w:ascii="Times New Roman" w:hAnsi="Times New Roman" w:cs="Times New Roman" w:hint="eastAsia"/>
          <w:bCs/>
          <w:color w:val="000000"/>
          <w:sz w:val="24"/>
        </w:rPr>
        <w:t>务的定量优化目标，引导后续阶段中的人因分析流程。</w:t>
      </w:r>
    </w:p>
    <w:p w14:paraId="45D8180C" w14:textId="7D6E23B9" w:rsidR="00E704C3" w:rsidRDefault="004C041C">
      <w:pPr>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t>6</w:t>
      </w:r>
      <w:r w:rsidR="006E41A1" w:rsidRPr="00542DAD">
        <w:rPr>
          <w:rFonts w:ascii="Times New Roman" w:hAnsi="Times New Roman" w:cs="Times New Roman" w:hint="eastAsia"/>
          <w:b/>
          <w:color w:val="000000"/>
          <w:sz w:val="24"/>
        </w:rPr>
        <w:t>.2.6</w:t>
      </w:r>
      <w:r w:rsidR="006E41A1" w:rsidRPr="00542DAD">
        <w:rPr>
          <w:rFonts w:ascii="Times New Roman" w:hAnsi="Times New Roman" w:cs="Times New Roman" w:hint="eastAsia"/>
          <w:bCs/>
          <w:color w:val="000000"/>
          <w:sz w:val="24"/>
        </w:rPr>
        <w:t xml:space="preserve">  </w:t>
      </w:r>
      <w:r w:rsidR="006E41A1" w:rsidRPr="00542DAD">
        <w:rPr>
          <w:rFonts w:ascii="Times New Roman" w:hAnsi="Times New Roman" w:cs="Times New Roman" w:hint="eastAsia"/>
          <w:bCs/>
          <w:color w:val="000000"/>
          <w:sz w:val="24"/>
        </w:rPr>
        <w:t>问题提炼应由</w:t>
      </w:r>
      <w:r w:rsidR="006E41A1" w:rsidRPr="00542DAD">
        <w:rPr>
          <w:rFonts w:ascii="Times New Roman" w:hAnsi="Times New Roman" w:cs="Times New Roman" w:hint="eastAsia"/>
          <w:color w:val="000000"/>
          <w:sz w:val="24"/>
        </w:rPr>
        <w:t>人因专项团队主导，由建筑设计团队协同完成。</w:t>
      </w:r>
    </w:p>
    <w:p w14:paraId="45D8180D" w14:textId="77777777" w:rsidR="00E704C3" w:rsidRDefault="006E41A1">
      <w:pPr>
        <w:spacing w:line="360" w:lineRule="auto"/>
        <w:rPr>
          <w:rFonts w:ascii="Times New Roman" w:hAnsi="Times New Roman" w:cs="Times New Roman"/>
          <w:bCs/>
          <w:color w:val="000000"/>
          <w:sz w:val="24"/>
        </w:rPr>
      </w:pPr>
      <w:r>
        <w:rPr>
          <w:rFonts w:ascii="Times New Roman" w:hAnsi="Times New Roman" w:cs="Times New Roman"/>
          <w:bCs/>
          <w:color w:val="000000"/>
          <w:sz w:val="24"/>
        </w:rPr>
        <w:br w:type="page"/>
      </w:r>
    </w:p>
    <w:p w14:paraId="45D8180E" w14:textId="6B04D107" w:rsidR="00E704C3" w:rsidRDefault="004C041C">
      <w:pPr>
        <w:pStyle w:val="1"/>
        <w:keepLines w:val="0"/>
        <w:widowControl/>
        <w:spacing w:line="360" w:lineRule="auto"/>
        <w:jc w:val="center"/>
        <w:rPr>
          <w:rFonts w:ascii="Times New Roman" w:eastAsia="宋体" w:hAnsi="Times New Roman" w:cs="Times New Roman"/>
          <w:bCs w:val="0"/>
          <w:color w:val="000000"/>
          <w:kern w:val="2"/>
          <w:sz w:val="32"/>
          <w:szCs w:val="32"/>
          <w:lang w:val="zh-CN"/>
        </w:rPr>
      </w:pPr>
      <w:bookmarkStart w:id="34" w:name="_Toc192420457"/>
      <w:r>
        <w:rPr>
          <w:rFonts w:ascii="Times New Roman" w:eastAsia="宋体" w:hAnsi="Times New Roman" w:cs="Times New Roman" w:hint="eastAsia"/>
          <w:bCs w:val="0"/>
          <w:color w:val="000000"/>
          <w:kern w:val="2"/>
          <w:sz w:val="32"/>
          <w:szCs w:val="32"/>
          <w:lang w:val="zh-CN"/>
        </w:rPr>
        <w:lastRenderedPageBreak/>
        <w:t>7</w:t>
      </w:r>
      <w:r w:rsidR="006E41A1">
        <w:rPr>
          <w:rFonts w:ascii="Times New Roman" w:eastAsia="宋体" w:hAnsi="Times New Roman" w:cs="Times New Roman" w:hint="eastAsia"/>
          <w:bCs w:val="0"/>
          <w:color w:val="000000"/>
          <w:kern w:val="2"/>
          <w:sz w:val="32"/>
          <w:szCs w:val="32"/>
          <w:lang w:val="zh-CN"/>
        </w:rPr>
        <w:t xml:space="preserve"> </w:t>
      </w:r>
      <w:r w:rsidR="006E41A1">
        <w:rPr>
          <w:rFonts w:ascii="Times New Roman" w:eastAsia="宋体" w:hAnsi="Times New Roman" w:cs="Times New Roman" w:hint="eastAsia"/>
          <w:bCs w:val="0"/>
          <w:color w:val="000000"/>
          <w:kern w:val="2"/>
          <w:sz w:val="32"/>
          <w:szCs w:val="32"/>
          <w:lang w:val="zh-CN"/>
        </w:rPr>
        <w:t>设计方案迭代</w:t>
      </w:r>
      <w:bookmarkEnd w:id="34"/>
    </w:p>
    <w:p w14:paraId="45D8180F" w14:textId="098581B0"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b/>
          <w:color w:val="000000"/>
          <w:sz w:val="24"/>
        </w:rPr>
        <w:t>.0.1</w:t>
      </w:r>
      <w:r w:rsidR="006E41A1">
        <w:rPr>
          <w:rFonts w:ascii="Times New Roman" w:hAnsi="Times New Roman" w:cs="Times New Roman" w:hint="eastAsia"/>
          <w:b/>
          <w:color w:val="000000"/>
          <w:sz w:val="24"/>
        </w:rPr>
        <w:t xml:space="preserve">  </w:t>
      </w:r>
      <w:r w:rsidR="006E41A1">
        <w:rPr>
          <w:rFonts w:ascii="Times New Roman" w:hAnsi="Times New Roman" w:cs="Times New Roman" w:hint="eastAsia"/>
          <w:bCs/>
          <w:color w:val="000000"/>
          <w:sz w:val="24"/>
        </w:rPr>
        <w:t>本章节针对人因化设计如何影响传统设计方案迭代进行说明，即在传统设计流程中融入人因分析，包括实验设计、数据采集与分析，以及方案比选三个关键内容。</w:t>
      </w:r>
    </w:p>
    <w:p w14:paraId="45D81810" w14:textId="1F33BFB2" w:rsidR="00E704C3" w:rsidRDefault="004C041C">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35" w:name="_Toc192420458"/>
      <w:r>
        <w:rPr>
          <w:rFonts w:ascii="Times New Roman" w:hAnsi="Times New Roman" w:cs="Times New Roman" w:hint="eastAsia"/>
          <w:b/>
          <w:bCs/>
          <w:color w:val="000000"/>
          <w:sz w:val="28"/>
          <w:szCs w:val="32"/>
          <w:lang w:val="zh-CN"/>
        </w:rPr>
        <w:t>7</w:t>
      </w:r>
      <w:r w:rsidR="006E41A1">
        <w:rPr>
          <w:rFonts w:ascii="Times New Roman" w:hAnsi="Times New Roman" w:cs="Times New Roman" w:hint="eastAsia"/>
          <w:b/>
          <w:bCs/>
          <w:color w:val="000000"/>
          <w:sz w:val="28"/>
          <w:szCs w:val="32"/>
          <w:lang w:val="zh-CN"/>
        </w:rPr>
        <w:t xml:space="preserve">.1 </w:t>
      </w:r>
      <w:r w:rsidR="006E41A1">
        <w:rPr>
          <w:rFonts w:ascii="Times New Roman" w:hAnsi="Times New Roman" w:cs="Times New Roman" w:hint="eastAsia"/>
          <w:b/>
          <w:bCs/>
          <w:color w:val="000000"/>
          <w:sz w:val="28"/>
          <w:szCs w:val="32"/>
          <w:lang w:val="zh-CN"/>
        </w:rPr>
        <w:t>实验设计</w:t>
      </w:r>
      <w:bookmarkEnd w:id="35"/>
    </w:p>
    <w:p w14:paraId="45D81811" w14:textId="0BD71F36"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hint="eastAsia"/>
          <w:b/>
          <w:color w:val="000000"/>
          <w:sz w:val="24"/>
        </w:rPr>
        <w:t>.1.1</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实验设计应明确：</w:t>
      </w:r>
    </w:p>
    <w:p w14:paraId="45D81812" w14:textId="77777777" w:rsidR="00E704C3" w:rsidRDefault="006E41A1">
      <w:pPr>
        <w:spacing w:line="360" w:lineRule="auto"/>
        <w:rPr>
          <w:rFonts w:ascii="Times New Roman" w:hAnsi="Times New Roman" w:cs="Times New Roman"/>
          <w:bCs/>
          <w:color w:val="000000"/>
          <w:sz w:val="24"/>
        </w:rPr>
      </w:pPr>
      <w:r>
        <w:rPr>
          <w:rFonts w:ascii="Times New Roman" w:hAnsi="Times New Roman" w:cs="Times New Roman" w:hint="eastAsia"/>
          <w:bCs/>
          <w:color w:val="000000"/>
          <w:sz w:val="24"/>
        </w:rPr>
        <w:t>（</w:t>
      </w:r>
      <w:r>
        <w:rPr>
          <w:rFonts w:ascii="Times New Roman" w:hAnsi="Times New Roman" w:cs="Times New Roman" w:hint="eastAsia"/>
          <w:bCs/>
          <w:color w:val="000000"/>
          <w:sz w:val="24"/>
        </w:rPr>
        <w:t>1</w:t>
      </w:r>
      <w:r>
        <w:rPr>
          <w:rFonts w:ascii="Times New Roman" w:hAnsi="Times New Roman" w:cs="Times New Roman" w:hint="eastAsia"/>
          <w:bCs/>
          <w:color w:val="000000"/>
          <w:sz w:val="24"/>
        </w:rPr>
        <w:t>）拟解决的问题；</w:t>
      </w:r>
    </w:p>
    <w:p w14:paraId="45D81813" w14:textId="77777777" w:rsidR="00E704C3" w:rsidRDefault="006E41A1">
      <w:pPr>
        <w:spacing w:line="360" w:lineRule="auto"/>
        <w:rPr>
          <w:rFonts w:ascii="Times New Roman" w:hAnsi="Times New Roman" w:cs="Times New Roman"/>
          <w:bCs/>
          <w:color w:val="000000"/>
          <w:sz w:val="24"/>
        </w:rPr>
      </w:pPr>
      <w:r>
        <w:rPr>
          <w:rFonts w:ascii="Times New Roman" w:hAnsi="Times New Roman" w:cs="Times New Roman" w:hint="eastAsia"/>
          <w:bCs/>
          <w:color w:val="000000"/>
          <w:sz w:val="24"/>
        </w:rPr>
        <w:t>（</w:t>
      </w:r>
      <w:r>
        <w:rPr>
          <w:rFonts w:ascii="Times New Roman" w:hAnsi="Times New Roman" w:cs="Times New Roman" w:hint="eastAsia"/>
          <w:bCs/>
          <w:color w:val="000000"/>
          <w:sz w:val="24"/>
        </w:rPr>
        <w:t>2</w:t>
      </w:r>
      <w:r>
        <w:rPr>
          <w:rFonts w:ascii="Times New Roman" w:hAnsi="Times New Roman" w:cs="Times New Roman" w:hint="eastAsia"/>
          <w:bCs/>
          <w:color w:val="000000"/>
          <w:sz w:val="24"/>
        </w:rPr>
        <w:t>）关键自变量与因变量；</w:t>
      </w:r>
    </w:p>
    <w:p w14:paraId="45D81814" w14:textId="77777777" w:rsidR="00E704C3" w:rsidRDefault="006E41A1">
      <w:pPr>
        <w:spacing w:line="360" w:lineRule="auto"/>
        <w:rPr>
          <w:rFonts w:ascii="Times New Roman" w:hAnsi="Times New Roman" w:cs="Times New Roman"/>
          <w:bCs/>
          <w:color w:val="000000"/>
          <w:sz w:val="24"/>
        </w:rPr>
      </w:pPr>
      <w:r>
        <w:rPr>
          <w:rFonts w:ascii="Times New Roman" w:hAnsi="Times New Roman" w:cs="Times New Roman" w:hint="eastAsia"/>
          <w:bCs/>
          <w:color w:val="000000"/>
          <w:sz w:val="24"/>
        </w:rPr>
        <w:t>（</w:t>
      </w:r>
      <w:r>
        <w:rPr>
          <w:rFonts w:ascii="Times New Roman" w:hAnsi="Times New Roman" w:cs="Times New Roman" w:hint="eastAsia"/>
          <w:bCs/>
          <w:color w:val="000000"/>
          <w:sz w:val="24"/>
        </w:rPr>
        <w:t>3</w:t>
      </w:r>
      <w:r>
        <w:rPr>
          <w:rFonts w:ascii="Times New Roman" w:hAnsi="Times New Roman" w:cs="Times New Roman" w:hint="eastAsia"/>
          <w:bCs/>
          <w:color w:val="000000"/>
          <w:sz w:val="24"/>
        </w:rPr>
        <w:t>）关键人因测度、样本量要求；</w:t>
      </w:r>
    </w:p>
    <w:p w14:paraId="45D81815" w14:textId="77777777" w:rsidR="00E704C3" w:rsidRDefault="006E41A1">
      <w:pPr>
        <w:spacing w:line="360" w:lineRule="auto"/>
        <w:rPr>
          <w:rFonts w:ascii="Times New Roman" w:hAnsi="Times New Roman" w:cs="Times New Roman"/>
          <w:bCs/>
          <w:color w:val="000000"/>
          <w:sz w:val="24"/>
        </w:rPr>
      </w:pPr>
      <w:r>
        <w:rPr>
          <w:rFonts w:ascii="Times New Roman" w:hAnsi="Times New Roman" w:cs="Times New Roman" w:hint="eastAsia"/>
          <w:bCs/>
          <w:color w:val="000000"/>
          <w:sz w:val="24"/>
        </w:rPr>
        <w:t>（</w:t>
      </w:r>
      <w:r>
        <w:rPr>
          <w:rFonts w:ascii="Times New Roman" w:hAnsi="Times New Roman" w:cs="Times New Roman" w:hint="eastAsia"/>
          <w:bCs/>
          <w:color w:val="000000"/>
          <w:sz w:val="24"/>
        </w:rPr>
        <w:t>4</w:t>
      </w:r>
      <w:r>
        <w:rPr>
          <w:rFonts w:ascii="Times New Roman" w:hAnsi="Times New Roman" w:cs="Times New Roman" w:hint="eastAsia"/>
          <w:bCs/>
          <w:color w:val="000000"/>
          <w:sz w:val="24"/>
        </w:rPr>
        <w:t>）实验环境、设备与流程；</w:t>
      </w:r>
    </w:p>
    <w:p w14:paraId="45D81816" w14:textId="77777777" w:rsidR="00E704C3" w:rsidRDefault="006E41A1">
      <w:pPr>
        <w:spacing w:line="360" w:lineRule="auto"/>
        <w:rPr>
          <w:rFonts w:ascii="Times New Roman" w:hAnsi="Times New Roman" w:cs="Times New Roman"/>
          <w:bCs/>
          <w:color w:val="000000"/>
          <w:sz w:val="24"/>
        </w:rPr>
      </w:pPr>
      <w:r>
        <w:rPr>
          <w:rFonts w:ascii="Times New Roman" w:hAnsi="Times New Roman" w:cs="Times New Roman" w:hint="eastAsia"/>
          <w:bCs/>
          <w:color w:val="000000"/>
          <w:sz w:val="24"/>
        </w:rPr>
        <w:t>（</w:t>
      </w:r>
      <w:r>
        <w:rPr>
          <w:rFonts w:ascii="Times New Roman" w:hAnsi="Times New Roman" w:cs="Times New Roman" w:hint="eastAsia"/>
          <w:bCs/>
          <w:color w:val="000000"/>
          <w:sz w:val="24"/>
        </w:rPr>
        <w:t>5</w:t>
      </w:r>
      <w:r>
        <w:rPr>
          <w:rFonts w:ascii="Times New Roman" w:hAnsi="Times New Roman" w:cs="Times New Roman" w:hint="eastAsia"/>
          <w:bCs/>
          <w:color w:val="000000"/>
          <w:sz w:val="24"/>
        </w:rPr>
        <w:t>）实验开展计划及与项目工程进度的匹配；</w:t>
      </w:r>
    </w:p>
    <w:p w14:paraId="45D81817" w14:textId="77777777" w:rsidR="00E704C3" w:rsidRDefault="006E41A1">
      <w:pPr>
        <w:spacing w:line="360" w:lineRule="auto"/>
        <w:rPr>
          <w:rFonts w:ascii="Times New Roman" w:hAnsi="Times New Roman" w:cs="Times New Roman"/>
          <w:color w:val="000000"/>
          <w:sz w:val="24"/>
        </w:rPr>
      </w:pPr>
      <w:r>
        <w:rPr>
          <w:rFonts w:ascii="Times New Roman" w:hAnsi="Times New Roman" w:cs="Times New Roman" w:hint="eastAsia"/>
          <w:bCs/>
          <w:color w:val="000000"/>
          <w:sz w:val="24"/>
        </w:rPr>
        <w:t>（</w:t>
      </w:r>
      <w:r>
        <w:rPr>
          <w:rFonts w:ascii="Times New Roman" w:hAnsi="Times New Roman" w:cs="Times New Roman" w:hint="eastAsia"/>
          <w:bCs/>
          <w:color w:val="000000"/>
          <w:sz w:val="24"/>
        </w:rPr>
        <w:t>6</w:t>
      </w:r>
      <w:r>
        <w:rPr>
          <w:rFonts w:ascii="Times New Roman" w:hAnsi="Times New Roman" w:cs="Times New Roman" w:hint="eastAsia"/>
          <w:bCs/>
          <w:color w:val="000000"/>
          <w:sz w:val="24"/>
        </w:rPr>
        <w:t>）预期实验成果对设计优化的指导及与相关工程技术专业的配合。</w:t>
      </w:r>
    </w:p>
    <w:p w14:paraId="45D81818" w14:textId="4911434B"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hint="eastAsia"/>
          <w:b/>
          <w:color w:val="000000"/>
          <w:sz w:val="24"/>
        </w:rPr>
        <w:t>.1.2</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实验场景（含虚拟环境）应根据实际使用需求明确搭建的空间边界。</w:t>
      </w:r>
    </w:p>
    <w:p w14:paraId="45D81819" w14:textId="05246F2D"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hint="eastAsia"/>
          <w:b/>
          <w:color w:val="000000"/>
          <w:sz w:val="24"/>
        </w:rPr>
        <w:t>.1.3</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应对所有待比选设计方案及现状（如有）搭建实验场景，进行对比实验。</w:t>
      </w:r>
    </w:p>
    <w:p w14:paraId="45D8181A" w14:textId="158AB913"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hint="eastAsia"/>
          <w:b/>
          <w:color w:val="000000"/>
          <w:sz w:val="24"/>
        </w:rPr>
        <w:t>.1.4</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宜借助实时互动引擎搭建高可信度实验场景。</w:t>
      </w:r>
    </w:p>
    <w:p w14:paraId="45D8181B" w14:textId="1DBB2D5D"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hint="eastAsia"/>
          <w:b/>
          <w:color w:val="000000"/>
          <w:sz w:val="24"/>
        </w:rPr>
        <w:t xml:space="preserve">.1.5 </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所有人因测度数据采集设备须符合国家或行业的安全标准。</w:t>
      </w:r>
    </w:p>
    <w:p w14:paraId="45D8181C" w14:textId="06DCDD35"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hint="eastAsia"/>
          <w:b/>
          <w:color w:val="000000"/>
          <w:sz w:val="24"/>
        </w:rPr>
        <w:t>.1.6</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实验开展前须通过具备伦理审查资质的专业机构的审查和批准。</w:t>
      </w:r>
    </w:p>
    <w:p w14:paraId="45D8181D" w14:textId="77777777" w:rsidR="00E704C3" w:rsidRPr="00542DAD" w:rsidRDefault="006E41A1">
      <w:pPr>
        <w:spacing w:line="360" w:lineRule="auto"/>
        <w:rPr>
          <w:rFonts w:ascii="Times New Roman" w:hAnsi="Times New Roman" w:cs="Times New Roman"/>
          <w:color w:val="000000"/>
          <w:sz w:val="24"/>
        </w:rPr>
      </w:pPr>
      <w:r w:rsidRPr="00542DAD">
        <w:rPr>
          <w:rFonts w:ascii="Times New Roman" w:hAnsi="Times New Roman" w:cs="Times New Roman" w:hint="eastAsia"/>
          <w:color w:val="000000"/>
          <w:sz w:val="24"/>
        </w:rPr>
        <w:t>【条文说明】</w:t>
      </w:r>
      <w:r w:rsidRPr="00542DAD">
        <w:rPr>
          <w:rFonts w:ascii="Times New Roman" w:hAnsi="Times New Roman" w:cs="Times New Roman"/>
          <w:color w:val="000000"/>
          <w:sz w:val="24"/>
        </w:rPr>
        <w:t>若需要调整设备参数或实验方案，需重新进行伦理审查并获得批准</w:t>
      </w:r>
      <w:r w:rsidRPr="00542DAD">
        <w:rPr>
          <w:rFonts w:ascii="Times New Roman" w:hAnsi="Times New Roman" w:cs="Times New Roman" w:hint="eastAsia"/>
          <w:color w:val="000000"/>
          <w:sz w:val="24"/>
        </w:rPr>
        <w:t>。</w:t>
      </w:r>
    </w:p>
    <w:p w14:paraId="45D8181E" w14:textId="5A0E3406"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b/>
          <w:color w:val="000000"/>
          <w:sz w:val="24"/>
        </w:rPr>
        <w:t>.1.</w:t>
      </w:r>
      <w:r w:rsidR="006E41A1">
        <w:rPr>
          <w:rFonts w:ascii="Times New Roman" w:hAnsi="Times New Roman" w:cs="Times New Roman" w:hint="eastAsia"/>
          <w:b/>
          <w:color w:val="000000"/>
          <w:sz w:val="24"/>
        </w:rPr>
        <w:t xml:space="preserve">7 </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应根据问题确定需要量化的体验维度，选取相应的人因测度。具体的选取方式参见附录</w:t>
      </w:r>
      <w:r w:rsidR="006E41A1">
        <w:rPr>
          <w:rFonts w:ascii="Times New Roman" w:hAnsi="Times New Roman" w:cs="Times New Roman" w:hint="eastAsia"/>
          <w:bCs/>
          <w:color w:val="000000"/>
          <w:sz w:val="24"/>
        </w:rPr>
        <w:t>A</w:t>
      </w:r>
      <w:r w:rsidR="006E41A1">
        <w:rPr>
          <w:rFonts w:ascii="Times New Roman" w:hAnsi="Times New Roman" w:cs="Times New Roman" w:hint="eastAsia"/>
          <w:bCs/>
          <w:color w:val="000000"/>
          <w:sz w:val="24"/>
        </w:rPr>
        <w:t>。</w:t>
      </w:r>
    </w:p>
    <w:p w14:paraId="45D8181F" w14:textId="78843510"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b/>
          <w:color w:val="000000"/>
          <w:sz w:val="24"/>
        </w:rPr>
        <w:t>.1.</w:t>
      </w:r>
      <w:r w:rsidR="006E41A1">
        <w:rPr>
          <w:rFonts w:ascii="Times New Roman" w:hAnsi="Times New Roman" w:cs="Times New Roman" w:hint="eastAsia"/>
          <w:b/>
          <w:color w:val="000000"/>
          <w:sz w:val="24"/>
        </w:rPr>
        <w:t>8</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样本量大小与研究对象、所选人因测度有关。一般情况下，待比选方案差异越小，所需被试越多。针对大多数问题，被试数量不宜少于</w:t>
      </w:r>
      <w:r w:rsidR="006E41A1">
        <w:rPr>
          <w:rFonts w:ascii="Times New Roman" w:hAnsi="Times New Roman" w:cs="Times New Roman"/>
          <w:bCs/>
          <w:color w:val="000000"/>
          <w:sz w:val="24"/>
        </w:rPr>
        <w:t>30</w:t>
      </w:r>
      <w:r w:rsidR="006E41A1">
        <w:rPr>
          <w:rFonts w:ascii="Times New Roman" w:hAnsi="Times New Roman" w:cs="Times New Roman" w:hint="eastAsia"/>
          <w:bCs/>
          <w:color w:val="000000"/>
          <w:sz w:val="24"/>
        </w:rPr>
        <w:t>人。</w:t>
      </w:r>
    </w:p>
    <w:p w14:paraId="45D81820" w14:textId="7AF80164" w:rsidR="00E704C3" w:rsidRPr="00B2413D" w:rsidRDefault="004C041C">
      <w:pPr>
        <w:spacing w:line="360" w:lineRule="auto"/>
        <w:rPr>
          <w:rFonts w:ascii="Times New Roman" w:hAnsi="Times New Roman" w:cs="Times New Roman"/>
          <w:color w:val="000000"/>
          <w:sz w:val="24"/>
        </w:rPr>
      </w:pPr>
      <w:r>
        <w:rPr>
          <w:rFonts w:ascii="Times New Roman" w:hAnsi="Times New Roman" w:cs="Times New Roman" w:hint="eastAsia"/>
          <w:b/>
          <w:color w:val="000000"/>
          <w:sz w:val="24"/>
        </w:rPr>
        <w:t>7</w:t>
      </w:r>
      <w:r w:rsidR="006E41A1" w:rsidRPr="00B2413D">
        <w:rPr>
          <w:rFonts w:ascii="Times New Roman" w:hAnsi="Times New Roman" w:cs="Times New Roman" w:hint="eastAsia"/>
          <w:b/>
          <w:color w:val="000000"/>
          <w:sz w:val="24"/>
        </w:rPr>
        <w:t>.1.9</w:t>
      </w:r>
      <w:r w:rsidR="006E41A1" w:rsidRPr="00B2413D">
        <w:rPr>
          <w:rFonts w:ascii="Times New Roman" w:hAnsi="Times New Roman" w:cs="Times New Roman" w:hint="eastAsia"/>
          <w:bCs/>
          <w:color w:val="000000"/>
          <w:sz w:val="24"/>
        </w:rPr>
        <w:t xml:space="preserve">  </w:t>
      </w:r>
      <w:r w:rsidR="006E41A1" w:rsidRPr="00B2413D">
        <w:rPr>
          <w:rFonts w:ascii="Times New Roman" w:hAnsi="Times New Roman" w:cs="Times New Roman" w:hint="eastAsia"/>
          <w:bCs/>
          <w:color w:val="000000"/>
          <w:sz w:val="24"/>
        </w:rPr>
        <w:t>实验设计应由建筑设计团队与</w:t>
      </w:r>
      <w:r w:rsidR="006E41A1" w:rsidRPr="00B2413D">
        <w:rPr>
          <w:rFonts w:ascii="Times New Roman" w:hAnsi="Times New Roman" w:cs="Times New Roman" w:hint="eastAsia"/>
          <w:color w:val="000000"/>
          <w:sz w:val="24"/>
        </w:rPr>
        <w:t>人因专项团队共同完成。建筑设计团队提供实验场景设计方案并应</w:t>
      </w:r>
      <w:r w:rsidR="006E41A1" w:rsidRPr="00B2413D">
        <w:rPr>
          <w:rFonts w:ascii="Times New Roman" w:hAnsi="Times New Roman" w:cs="Times New Roman"/>
          <w:color w:val="000000"/>
          <w:sz w:val="24"/>
        </w:rPr>
        <w:t>确</w:t>
      </w:r>
      <w:r w:rsidR="006E41A1" w:rsidRPr="00B2413D">
        <w:rPr>
          <w:rFonts w:ascii="Times New Roman" w:hAnsi="Times New Roman" w:cs="Times New Roman" w:hint="eastAsia"/>
          <w:color w:val="000000"/>
          <w:sz w:val="24"/>
        </w:rPr>
        <w:t>保</w:t>
      </w:r>
      <w:r w:rsidR="006E41A1" w:rsidRPr="00B2413D">
        <w:rPr>
          <w:rFonts w:ascii="Times New Roman" w:hAnsi="Times New Roman" w:cs="Times New Roman"/>
          <w:color w:val="000000"/>
          <w:sz w:val="24"/>
        </w:rPr>
        <w:t>实验场景符合实际使用场景的特点和要求</w:t>
      </w:r>
      <w:r w:rsidR="006E41A1" w:rsidRPr="00B2413D">
        <w:rPr>
          <w:rFonts w:ascii="Times New Roman" w:hAnsi="Times New Roman" w:cs="Times New Roman" w:hint="eastAsia"/>
          <w:color w:val="000000"/>
          <w:sz w:val="24"/>
        </w:rPr>
        <w:t>，人因专项团队负责</w:t>
      </w:r>
      <w:r w:rsidR="006E41A1" w:rsidRPr="00B2413D">
        <w:rPr>
          <w:rFonts w:ascii="Times New Roman" w:hAnsi="Times New Roman" w:cs="Times New Roman"/>
          <w:color w:val="000000"/>
          <w:sz w:val="24"/>
        </w:rPr>
        <w:t>组织</w:t>
      </w:r>
      <w:r w:rsidR="006E41A1" w:rsidRPr="00B2413D">
        <w:rPr>
          <w:rFonts w:ascii="Times New Roman" w:hAnsi="Times New Roman" w:cs="Times New Roman" w:hint="eastAsia"/>
          <w:color w:val="000000"/>
          <w:sz w:val="24"/>
        </w:rPr>
        <w:t>实验设计、</w:t>
      </w:r>
      <w:r w:rsidR="006E41A1" w:rsidRPr="00B2413D">
        <w:rPr>
          <w:rFonts w:ascii="Times New Roman" w:hAnsi="Times New Roman" w:cs="Times New Roman"/>
          <w:color w:val="000000"/>
          <w:sz w:val="24"/>
        </w:rPr>
        <w:t>实验设备准备、伦理审查、</w:t>
      </w:r>
      <w:r w:rsidR="006E41A1" w:rsidRPr="00B2413D">
        <w:rPr>
          <w:rFonts w:ascii="Times New Roman" w:hAnsi="Times New Roman" w:cs="Times New Roman" w:hint="eastAsia"/>
          <w:color w:val="000000"/>
          <w:sz w:val="24"/>
        </w:rPr>
        <w:t>被试招募</w:t>
      </w:r>
      <w:r w:rsidR="006E41A1" w:rsidRPr="00B2413D">
        <w:rPr>
          <w:rFonts w:ascii="Times New Roman" w:hAnsi="Times New Roman" w:cs="Times New Roman"/>
          <w:color w:val="000000"/>
          <w:sz w:val="24"/>
        </w:rPr>
        <w:t>等工作</w:t>
      </w:r>
      <w:r w:rsidR="006E41A1" w:rsidRPr="00B2413D">
        <w:rPr>
          <w:rFonts w:ascii="Times New Roman" w:hAnsi="Times New Roman" w:cs="Times New Roman" w:hint="eastAsia"/>
          <w:color w:val="000000"/>
          <w:sz w:val="24"/>
        </w:rPr>
        <w:t>。</w:t>
      </w:r>
    </w:p>
    <w:p w14:paraId="45D81821" w14:textId="1CE49704" w:rsidR="00E704C3" w:rsidRPr="00B2413D" w:rsidRDefault="006E41A1">
      <w:pPr>
        <w:spacing w:line="360" w:lineRule="auto"/>
        <w:rPr>
          <w:rFonts w:ascii="Times New Roman" w:hAnsi="Times New Roman" w:cs="Times New Roman"/>
          <w:color w:val="000000"/>
          <w:sz w:val="24"/>
        </w:rPr>
      </w:pPr>
      <w:r w:rsidRPr="00B2413D">
        <w:rPr>
          <w:rFonts w:ascii="Times New Roman" w:hAnsi="Times New Roman" w:cs="Times New Roman" w:hint="eastAsia"/>
          <w:color w:val="000000"/>
          <w:sz w:val="24"/>
        </w:rPr>
        <w:t>【条文说明】</w:t>
      </w:r>
      <w:r w:rsidRPr="00B2413D">
        <w:rPr>
          <w:rFonts w:ascii="Times New Roman" w:hAnsi="Times New Roman" w:cs="Times New Roman"/>
          <w:color w:val="000000"/>
          <w:sz w:val="24"/>
        </w:rPr>
        <w:t>实验设计</w:t>
      </w:r>
      <w:r w:rsidR="000A79F6" w:rsidRPr="00B2413D">
        <w:rPr>
          <w:rFonts w:ascii="Times New Roman" w:hAnsi="Times New Roman" w:cs="Times New Roman" w:hint="eastAsia"/>
          <w:color w:val="000000"/>
          <w:sz w:val="24"/>
        </w:rPr>
        <w:t>前</w:t>
      </w:r>
      <w:r w:rsidRPr="00B2413D">
        <w:rPr>
          <w:rFonts w:ascii="Times New Roman" w:hAnsi="Times New Roman" w:cs="Times New Roman"/>
          <w:color w:val="000000"/>
          <w:sz w:val="24"/>
        </w:rPr>
        <w:t>期，双方应共同明确实验目标、变量设置及场景搭建需求，确保分工清晰且覆盖所有关键环节；实验过程中，若需对场景或流程进行调</w:t>
      </w:r>
      <w:r w:rsidRPr="00B2413D">
        <w:rPr>
          <w:rFonts w:ascii="Times New Roman" w:hAnsi="Times New Roman" w:cs="Times New Roman"/>
          <w:color w:val="000000"/>
          <w:sz w:val="24"/>
        </w:rPr>
        <w:lastRenderedPageBreak/>
        <w:t>整，</w:t>
      </w:r>
      <w:r w:rsidR="001E7BB1" w:rsidRPr="00B2413D">
        <w:rPr>
          <w:rFonts w:ascii="Times New Roman" w:hAnsi="Times New Roman" w:cs="Times New Roman" w:hint="eastAsia"/>
          <w:color w:val="000000"/>
          <w:sz w:val="24"/>
        </w:rPr>
        <w:t>各参与方</w:t>
      </w:r>
      <w:r w:rsidRPr="00B2413D">
        <w:rPr>
          <w:rFonts w:ascii="Times New Roman" w:hAnsi="Times New Roman" w:cs="Times New Roman"/>
          <w:color w:val="000000"/>
          <w:sz w:val="24"/>
        </w:rPr>
        <w:t>应保持实时沟通，确保改动符合实际需求和科学规范。</w:t>
      </w:r>
    </w:p>
    <w:p w14:paraId="45D81822" w14:textId="0FA31656" w:rsidR="00E704C3" w:rsidRDefault="0070370C">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36" w:name="_Toc192420459"/>
      <w:r>
        <w:rPr>
          <w:rFonts w:ascii="Times New Roman" w:hAnsi="Times New Roman" w:cs="Times New Roman" w:hint="eastAsia"/>
          <w:b/>
          <w:bCs/>
          <w:color w:val="000000"/>
          <w:sz w:val="28"/>
          <w:szCs w:val="32"/>
          <w:lang w:val="zh-CN"/>
        </w:rPr>
        <w:t>7</w:t>
      </w:r>
      <w:r w:rsidR="006E41A1">
        <w:rPr>
          <w:rFonts w:ascii="Times New Roman" w:hAnsi="Times New Roman" w:cs="Times New Roman" w:hint="eastAsia"/>
          <w:b/>
          <w:bCs/>
          <w:color w:val="000000"/>
          <w:sz w:val="28"/>
          <w:szCs w:val="32"/>
          <w:lang w:val="zh-CN"/>
        </w:rPr>
        <w:t xml:space="preserve">.2 </w:t>
      </w:r>
      <w:r w:rsidR="006E41A1">
        <w:rPr>
          <w:rFonts w:ascii="Times New Roman" w:hAnsi="Times New Roman" w:cs="Times New Roman" w:hint="eastAsia"/>
          <w:b/>
          <w:bCs/>
          <w:color w:val="000000"/>
          <w:sz w:val="28"/>
          <w:szCs w:val="32"/>
          <w:lang w:val="zh-CN"/>
        </w:rPr>
        <w:t>数据采集与分析</w:t>
      </w:r>
      <w:bookmarkEnd w:id="36"/>
    </w:p>
    <w:p w14:paraId="45D81823" w14:textId="00717BED"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hint="eastAsia"/>
          <w:b/>
          <w:color w:val="000000"/>
          <w:sz w:val="24"/>
        </w:rPr>
        <w:t>.2.1</w:t>
      </w:r>
      <w:r w:rsidR="006E41A1">
        <w:rPr>
          <w:rFonts w:ascii="Times New Roman" w:hAnsi="Times New Roman" w:cs="Times New Roman"/>
          <w:b/>
          <w:color w:val="000000"/>
          <w:sz w:val="24"/>
        </w:rPr>
        <w:t xml:space="preserve"> </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数据采集应根据实验设计中要求的人因测度、样本数量选择相应的设备进行。</w:t>
      </w:r>
    </w:p>
    <w:p w14:paraId="45D81824" w14:textId="1449FBDD"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b/>
          <w:color w:val="000000"/>
          <w:sz w:val="24"/>
        </w:rPr>
        <w:t>.2.2</w:t>
      </w:r>
      <w:r w:rsidR="00815A7E">
        <w:rPr>
          <w:rFonts w:ascii="Times New Roman" w:hAnsi="Times New Roman" w:cs="Times New Roman" w:hint="eastAsia"/>
          <w:b/>
          <w:color w:val="000000"/>
          <w:sz w:val="24"/>
        </w:rPr>
        <w:t xml:space="preserve"> </w:t>
      </w:r>
      <w:r w:rsidR="006E41A1">
        <w:rPr>
          <w:rFonts w:ascii="Times New Roman" w:hAnsi="Times New Roman" w:cs="Times New Roman" w:hint="eastAsia"/>
          <w:bCs/>
          <w:color w:val="000000"/>
          <w:sz w:val="24"/>
        </w:rPr>
        <w:t>采样频率视具体问题和测度而定。对于眼动数据，采样频率不宜低于</w:t>
      </w:r>
      <w:r w:rsidR="006E41A1">
        <w:rPr>
          <w:rFonts w:ascii="Times New Roman" w:hAnsi="Times New Roman" w:cs="Times New Roman" w:hint="eastAsia"/>
          <w:bCs/>
          <w:color w:val="000000"/>
          <w:sz w:val="24"/>
        </w:rPr>
        <w:t>3</w:t>
      </w:r>
      <w:r w:rsidR="006E41A1">
        <w:rPr>
          <w:rFonts w:ascii="Times New Roman" w:hAnsi="Times New Roman" w:cs="Times New Roman"/>
          <w:bCs/>
          <w:color w:val="000000"/>
          <w:sz w:val="24"/>
        </w:rPr>
        <w:t>0</w:t>
      </w:r>
      <w:r w:rsidR="006E41A1">
        <w:rPr>
          <w:rFonts w:ascii="Times New Roman" w:hAnsi="Times New Roman" w:cs="Times New Roman" w:hint="eastAsia"/>
          <w:bCs/>
          <w:color w:val="000000"/>
          <w:sz w:val="24"/>
        </w:rPr>
        <w:t>Hz</w:t>
      </w:r>
      <w:r w:rsidR="006E41A1">
        <w:rPr>
          <w:rFonts w:ascii="Times New Roman" w:hAnsi="Times New Roman" w:cs="Times New Roman" w:hint="eastAsia"/>
          <w:bCs/>
          <w:color w:val="000000"/>
          <w:sz w:val="24"/>
        </w:rPr>
        <w:t>；对于皮肤电导数据，采样频率不宜低于</w:t>
      </w:r>
      <w:r w:rsidR="006E41A1">
        <w:rPr>
          <w:rFonts w:ascii="Times New Roman" w:hAnsi="Times New Roman" w:cs="Times New Roman"/>
          <w:bCs/>
          <w:color w:val="000000"/>
          <w:sz w:val="24"/>
        </w:rPr>
        <w:t>5</w:t>
      </w:r>
      <w:r w:rsidR="006E41A1">
        <w:rPr>
          <w:rFonts w:ascii="Times New Roman" w:hAnsi="Times New Roman" w:cs="Times New Roman" w:hint="eastAsia"/>
          <w:bCs/>
          <w:color w:val="000000"/>
          <w:sz w:val="24"/>
        </w:rPr>
        <w:t>Hz</w:t>
      </w:r>
      <w:r w:rsidR="006E41A1">
        <w:rPr>
          <w:rFonts w:ascii="Times New Roman" w:hAnsi="Times New Roman" w:cs="Times New Roman" w:hint="eastAsia"/>
          <w:bCs/>
          <w:color w:val="000000"/>
          <w:sz w:val="24"/>
        </w:rPr>
        <w:t>；对于心率变异性，采样频率不宜低于</w:t>
      </w:r>
      <w:r w:rsidR="006E41A1">
        <w:rPr>
          <w:rFonts w:ascii="Times New Roman" w:hAnsi="Times New Roman" w:cs="Times New Roman"/>
          <w:bCs/>
          <w:color w:val="000000"/>
          <w:sz w:val="24"/>
        </w:rPr>
        <w:t>100</w:t>
      </w:r>
      <w:r w:rsidR="006E41A1">
        <w:rPr>
          <w:rFonts w:ascii="Times New Roman" w:hAnsi="Times New Roman" w:cs="Times New Roman" w:hint="eastAsia"/>
          <w:bCs/>
          <w:color w:val="000000"/>
          <w:sz w:val="24"/>
        </w:rPr>
        <w:t>Hz</w:t>
      </w:r>
      <w:r w:rsidR="006E41A1">
        <w:rPr>
          <w:rFonts w:ascii="Times New Roman" w:hAnsi="Times New Roman" w:cs="Times New Roman" w:hint="eastAsia"/>
          <w:bCs/>
          <w:color w:val="000000"/>
          <w:sz w:val="24"/>
        </w:rPr>
        <w:t>；对于时空位置数据，采样频率不宜低于</w:t>
      </w:r>
      <w:r w:rsidR="006E41A1">
        <w:rPr>
          <w:rFonts w:ascii="Times New Roman" w:hAnsi="Times New Roman" w:cs="Times New Roman" w:hint="eastAsia"/>
          <w:bCs/>
          <w:color w:val="000000"/>
          <w:sz w:val="24"/>
        </w:rPr>
        <w:t>1Hz</w:t>
      </w:r>
      <w:r w:rsidR="006E41A1">
        <w:rPr>
          <w:rFonts w:ascii="Times New Roman" w:hAnsi="Times New Roman" w:cs="Times New Roman" w:hint="eastAsia"/>
          <w:bCs/>
          <w:color w:val="000000"/>
          <w:sz w:val="24"/>
        </w:rPr>
        <w:t>。</w:t>
      </w:r>
    </w:p>
    <w:p w14:paraId="45D81825" w14:textId="45699A5F"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b/>
          <w:color w:val="000000"/>
          <w:sz w:val="24"/>
        </w:rPr>
        <w:t>.2.3</w:t>
      </w:r>
      <w:r w:rsidR="006E41A1">
        <w:rPr>
          <w:rFonts w:ascii="Times New Roman" w:hAnsi="Times New Roman" w:cs="Times New Roman" w:hint="eastAsia"/>
          <w:bCs/>
          <w:color w:val="000000"/>
          <w:sz w:val="24"/>
        </w:rPr>
        <w:t>实验被试以典型使用人群为最佳，分层随机抽样，尽可能确保被试的年龄构成、性别构成、文化属性构成与典型使用人群相当。在无法满足时，可使用简单随机抽样或整群抽样。</w:t>
      </w:r>
    </w:p>
    <w:p w14:paraId="45D81826" w14:textId="755017FC"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7</w:t>
      </w:r>
      <w:r w:rsidR="006E41A1">
        <w:rPr>
          <w:rFonts w:ascii="Times New Roman" w:hAnsi="Times New Roman" w:cs="Times New Roman"/>
          <w:b/>
          <w:color w:val="000000"/>
          <w:sz w:val="24"/>
        </w:rPr>
        <w:t>.2.4</w:t>
      </w:r>
      <w:r w:rsidR="006E41A1">
        <w:rPr>
          <w:rFonts w:ascii="Times New Roman" w:hAnsi="Times New Roman" w:cs="Times New Roman" w:hint="eastAsia"/>
          <w:bCs/>
          <w:color w:val="000000"/>
          <w:sz w:val="24"/>
        </w:rPr>
        <w:t>数据分析应使用统计学方法进行组间比较并客观报告结果，宜</w:t>
      </w:r>
      <w:r w:rsidR="006E41A1">
        <w:rPr>
          <w:rFonts w:ascii="Times New Roman" w:hAnsi="Times New Roman" w:cs="Times New Roman"/>
          <w:bCs/>
          <w:color w:val="000000"/>
          <w:sz w:val="24"/>
        </w:rPr>
        <w:t>通过可视化方式直观呈现（如图表）</w:t>
      </w:r>
      <w:r w:rsidR="006E41A1">
        <w:rPr>
          <w:rFonts w:ascii="Times New Roman" w:hAnsi="Times New Roman" w:cs="Times New Roman" w:hint="eastAsia"/>
          <w:bCs/>
          <w:color w:val="000000"/>
          <w:sz w:val="24"/>
        </w:rPr>
        <w:t>。</w:t>
      </w:r>
    </w:p>
    <w:p w14:paraId="45D81827" w14:textId="35984C3C" w:rsidR="00E704C3" w:rsidRDefault="004C041C">
      <w:pPr>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t>7</w:t>
      </w:r>
      <w:r w:rsidR="006E41A1" w:rsidRPr="00F05698">
        <w:rPr>
          <w:rFonts w:ascii="Times New Roman" w:hAnsi="Times New Roman" w:cs="Times New Roman" w:hint="eastAsia"/>
          <w:b/>
          <w:color w:val="000000"/>
          <w:sz w:val="24"/>
        </w:rPr>
        <w:t>.2.5</w:t>
      </w:r>
      <w:r w:rsidR="006E41A1" w:rsidRPr="00F05698">
        <w:rPr>
          <w:rFonts w:ascii="Times New Roman" w:hAnsi="Times New Roman" w:cs="Times New Roman" w:hint="eastAsia"/>
          <w:bCs/>
          <w:color w:val="000000"/>
          <w:sz w:val="24"/>
        </w:rPr>
        <w:t xml:space="preserve"> </w:t>
      </w:r>
      <w:r w:rsidR="006E41A1" w:rsidRPr="00F05698">
        <w:rPr>
          <w:rFonts w:ascii="Times New Roman" w:hAnsi="Times New Roman" w:cs="Times New Roman" w:hint="eastAsia"/>
          <w:bCs/>
          <w:color w:val="000000"/>
          <w:sz w:val="24"/>
        </w:rPr>
        <w:t>数据采集与分析应由</w:t>
      </w:r>
      <w:r w:rsidR="006E41A1" w:rsidRPr="00F05698">
        <w:rPr>
          <w:rFonts w:ascii="Times New Roman" w:hAnsi="Times New Roman" w:cs="Times New Roman" w:hint="eastAsia"/>
          <w:color w:val="000000"/>
          <w:sz w:val="24"/>
        </w:rPr>
        <w:t>人因专项团队完成。</w:t>
      </w:r>
    </w:p>
    <w:p w14:paraId="45D81828" w14:textId="77777777" w:rsidR="00E704C3" w:rsidRDefault="006E41A1">
      <w:pPr>
        <w:spacing w:line="360" w:lineRule="auto"/>
        <w:rPr>
          <w:rFonts w:ascii="Times New Roman" w:hAnsi="Times New Roman" w:cs="Times New Roman"/>
          <w:bCs/>
          <w:color w:val="000000"/>
          <w:sz w:val="24"/>
        </w:rPr>
      </w:pPr>
      <w:r>
        <w:rPr>
          <w:rFonts w:ascii="Times New Roman" w:hAnsi="Times New Roman" w:cs="Times New Roman" w:hint="eastAsia"/>
          <w:bCs/>
          <w:color w:val="000000"/>
          <w:sz w:val="24"/>
        </w:rPr>
        <w:t xml:space="preserve">  </w:t>
      </w:r>
    </w:p>
    <w:p w14:paraId="45D81829" w14:textId="7AA7951F" w:rsidR="00E704C3" w:rsidRDefault="004C041C">
      <w:pPr>
        <w:keepNext/>
        <w:keepLines/>
        <w:spacing w:before="240" w:after="240" w:line="360" w:lineRule="auto"/>
        <w:jc w:val="center"/>
        <w:outlineLvl w:val="1"/>
        <w:rPr>
          <w:rFonts w:ascii="Times New Roman" w:hAnsi="Times New Roman" w:cs="Times New Roman"/>
          <w:b/>
          <w:bCs/>
          <w:color w:val="000000"/>
          <w:sz w:val="28"/>
          <w:szCs w:val="32"/>
          <w:lang w:val="zh-CN"/>
        </w:rPr>
      </w:pPr>
      <w:bookmarkStart w:id="37" w:name="_Toc192420460"/>
      <w:r>
        <w:rPr>
          <w:rFonts w:ascii="Times New Roman" w:hAnsi="Times New Roman" w:cs="Times New Roman" w:hint="eastAsia"/>
          <w:b/>
          <w:bCs/>
          <w:color w:val="000000"/>
          <w:sz w:val="28"/>
          <w:szCs w:val="32"/>
          <w:lang w:val="zh-CN"/>
        </w:rPr>
        <w:t>7</w:t>
      </w:r>
      <w:r w:rsidR="006E41A1">
        <w:rPr>
          <w:rFonts w:ascii="Times New Roman" w:hAnsi="Times New Roman" w:cs="Times New Roman" w:hint="eastAsia"/>
          <w:b/>
          <w:bCs/>
          <w:color w:val="000000"/>
          <w:sz w:val="28"/>
          <w:szCs w:val="32"/>
          <w:lang w:val="zh-CN"/>
        </w:rPr>
        <w:t xml:space="preserve">.3 </w:t>
      </w:r>
      <w:r w:rsidR="006E41A1">
        <w:rPr>
          <w:rFonts w:ascii="Times New Roman" w:hAnsi="Times New Roman" w:cs="Times New Roman" w:hint="eastAsia"/>
          <w:b/>
          <w:bCs/>
          <w:color w:val="000000"/>
          <w:sz w:val="28"/>
          <w:szCs w:val="32"/>
          <w:lang w:val="zh-CN"/>
        </w:rPr>
        <w:t>方案比选</w:t>
      </w:r>
      <w:bookmarkEnd w:id="37"/>
    </w:p>
    <w:p w14:paraId="45D8182A" w14:textId="03F64443" w:rsidR="00E704C3" w:rsidRDefault="004C041C">
      <w:pPr>
        <w:tabs>
          <w:tab w:val="left" w:pos="720"/>
        </w:tabs>
        <w:spacing w:line="360" w:lineRule="auto"/>
        <w:rPr>
          <w:rFonts w:ascii="Times New Roman" w:hAnsi="Times New Roman" w:cs="Times New Roman"/>
          <w:color w:val="000000"/>
          <w:sz w:val="24"/>
        </w:rPr>
      </w:pPr>
      <w:r>
        <w:rPr>
          <w:rFonts w:ascii="Times New Roman" w:hAnsi="Times New Roman" w:cs="Times New Roman" w:hint="eastAsia"/>
          <w:b/>
          <w:color w:val="000000"/>
          <w:sz w:val="24"/>
        </w:rPr>
        <w:t>7</w:t>
      </w:r>
      <w:r w:rsidR="006E41A1" w:rsidRPr="00483EDC">
        <w:rPr>
          <w:rFonts w:ascii="Times New Roman" w:hAnsi="Times New Roman" w:cs="Times New Roman" w:hint="eastAsia"/>
          <w:b/>
          <w:color w:val="000000"/>
          <w:sz w:val="24"/>
        </w:rPr>
        <w:t>.3.1</w:t>
      </w:r>
      <w:r w:rsidR="006E41A1" w:rsidRPr="00483EDC">
        <w:rPr>
          <w:rFonts w:ascii="Times New Roman" w:hAnsi="Times New Roman" w:cs="Times New Roman" w:hint="eastAsia"/>
          <w:bCs/>
          <w:color w:val="000000"/>
          <w:sz w:val="24"/>
        </w:rPr>
        <w:t xml:space="preserve">  </w:t>
      </w:r>
      <w:r w:rsidR="006E41A1" w:rsidRPr="00483EDC">
        <w:rPr>
          <w:rFonts w:ascii="Times New Roman" w:hAnsi="Times New Roman" w:cs="Times New Roman" w:hint="eastAsia"/>
          <w:bCs/>
          <w:color w:val="000000"/>
          <w:sz w:val="24"/>
        </w:rPr>
        <w:t>方案比选应由建筑设计团队与</w:t>
      </w:r>
      <w:r w:rsidR="006E41A1" w:rsidRPr="00483EDC">
        <w:rPr>
          <w:rFonts w:ascii="Times New Roman" w:hAnsi="Times New Roman" w:cs="Times New Roman" w:hint="eastAsia"/>
          <w:color w:val="000000"/>
          <w:sz w:val="24"/>
        </w:rPr>
        <w:t>人因专项团队共同完成。建筑设计团队负责从建筑功能、空间布局、结构合理性及美学效果等方面对设计方案进行分析。</w:t>
      </w:r>
      <w:r w:rsidR="006E41A1" w:rsidRPr="00483EDC">
        <w:rPr>
          <w:rFonts w:ascii="Times New Roman" w:hAnsi="Times New Roman" w:cs="Times New Roman"/>
          <w:color w:val="000000"/>
          <w:sz w:val="24"/>
        </w:rPr>
        <w:t>人因专项团队负责从用户体验、行为需求及环境适应性等方面对设计方案进行分析；基于</w:t>
      </w:r>
      <w:r w:rsidR="006E41A1" w:rsidRPr="00483EDC">
        <w:rPr>
          <w:rFonts w:ascii="Times New Roman" w:hAnsi="Times New Roman" w:cs="Times New Roman" w:hint="eastAsia"/>
          <w:color w:val="000000"/>
          <w:sz w:val="24"/>
        </w:rPr>
        <w:t>数据分析结果</w:t>
      </w:r>
      <w:r w:rsidR="006E41A1" w:rsidRPr="00483EDC">
        <w:rPr>
          <w:rFonts w:ascii="Times New Roman" w:hAnsi="Times New Roman" w:cs="Times New Roman"/>
          <w:color w:val="000000"/>
          <w:sz w:val="24"/>
        </w:rPr>
        <w:t>，评估设计方案对目标人群的影响</w:t>
      </w:r>
      <w:r w:rsidR="006E41A1" w:rsidRPr="00483EDC">
        <w:rPr>
          <w:rFonts w:ascii="Times New Roman" w:hAnsi="Times New Roman" w:cs="Times New Roman" w:hint="eastAsia"/>
          <w:color w:val="000000"/>
          <w:sz w:val="24"/>
        </w:rPr>
        <w:t>。综合以上内容进行方案比选。</w:t>
      </w:r>
    </w:p>
    <w:p w14:paraId="45D8182B" w14:textId="77777777" w:rsidR="00E704C3" w:rsidRDefault="006E41A1">
      <w:pPr>
        <w:spacing w:line="360" w:lineRule="auto"/>
        <w:rPr>
          <w:rFonts w:ascii="Times New Roman" w:hAnsi="Times New Roman" w:cs="Times New Roman"/>
          <w:color w:val="000000"/>
          <w:sz w:val="24"/>
        </w:rPr>
      </w:pPr>
      <w:r>
        <w:rPr>
          <w:rFonts w:ascii="Times New Roman" w:hAnsi="Times New Roman" w:cs="Times New Roman" w:hint="eastAsia"/>
          <w:color w:val="000000"/>
          <w:sz w:val="24"/>
        </w:rPr>
        <w:t xml:space="preserve"> </w:t>
      </w:r>
    </w:p>
    <w:p w14:paraId="45D8182C" w14:textId="77777777" w:rsidR="00E704C3" w:rsidRDefault="006E41A1">
      <w:pPr>
        <w:widowControl/>
        <w:jc w:val="left"/>
        <w:rPr>
          <w:rFonts w:ascii="Times New Roman" w:hAnsi="Times New Roman" w:cs="Times New Roman"/>
          <w:bCs/>
          <w:color w:val="000000"/>
          <w:sz w:val="24"/>
        </w:rPr>
      </w:pPr>
      <w:r>
        <w:rPr>
          <w:rFonts w:ascii="Times New Roman" w:hAnsi="Times New Roman" w:cs="Times New Roman"/>
          <w:bCs/>
          <w:color w:val="000000"/>
          <w:sz w:val="24"/>
        </w:rPr>
        <w:br w:type="page"/>
      </w:r>
    </w:p>
    <w:p w14:paraId="45D8182D" w14:textId="3F27C5BC" w:rsidR="00E704C3" w:rsidRDefault="004C041C">
      <w:pPr>
        <w:pStyle w:val="1"/>
        <w:keepLines w:val="0"/>
        <w:widowControl/>
        <w:spacing w:line="360" w:lineRule="auto"/>
        <w:jc w:val="center"/>
        <w:rPr>
          <w:rFonts w:ascii="Times New Roman" w:eastAsia="宋体" w:hAnsi="Times New Roman" w:cs="Times New Roman"/>
          <w:b w:val="0"/>
          <w:bCs w:val="0"/>
          <w:color w:val="000000"/>
          <w:sz w:val="32"/>
          <w:szCs w:val="32"/>
          <w:lang w:val="zh-CN"/>
        </w:rPr>
      </w:pPr>
      <w:bookmarkStart w:id="38" w:name="_Toc192420461"/>
      <w:r>
        <w:rPr>
          <w:rFonts w:ascii="Times New Roman" w:eastAsia="宋体" w:hAnsi="Times New Roman" w:cs="Times New Roman" w:hint="eastAsia"/>
          <w:bCs w:val="0"/>
          <w:color w:val="000000"/>
          <w:kern w:val="2"/>
          <w:sz w:val="32"/>
          <w:szCs w:val="32"/>
          <w:lang w:val="zh-CN"/>
        </w:rPr>
        <w:lastRenderedPageBreak/>
        <w:t>8</w:t>
      </w:r>
      <w:r w:rsidR="006E41A1">
        <w:rPr>
          <w:rFonts w:ascii="Times New Roman" w:eastAsia="宋体" w:hAnsi="Times New Roman" w:cs="Times New Roman"/>
          <w:bCs w:val="0"/>
          <w:color w:val="000000"/>
          <w:kern w:val="2"/>
          <w:sz w:val="32"/>
          <w:szCs w:val="32"/>
          <w:lang w:val="zh-CN"/>
        </w:rPr>
        <w:t xml:space="preserve"> </w:t>
      </w:r>
      <w:r w:rsidR="006E41A1">
        <w:rPr>
          <w:rFonts w:ascii="Times New Roman" w:eastAsia="宋体" w:hAnsi="Times New Roman" w:cs="Times New Roman" w:hint="eastAsia"/>
          <w:bCs w:val="0"/>
          <w:color w:val="000000"/>
          <w:kern w:val="2"/>
          <w:sz w:val="32"/>
          <w:szCs w:val="32"/>
          <w:lang w:val="zh-CN"/>
        </w:rPr>
        <w:t>其他环节</w:t>
      </w:r>
      <w:bookmarkEnd w:id="38"/>
    </w:p>
    <w:p w14:paraId="45D8182E" w14:textId="7EBB7D8C"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8</w:t>
      </w:r>
      <w:r w:rsidR="006E41A1">
        <w:rPr>
          <w:rFonts w:ascii="Times New Roman" w:hAnsi="Times New Roman" w:cs="Times New Roman" w:hint="eastAsia"/>
          <w:b/>
          <w:color w:val="000000"/>
          <w:sz w:val="24"/>
        </w:rPr>
        <w:t>.0.1</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本章节针对人因化设计如何作用于建筑工程设计的其他环节进行说明。</w:t>
      </w:r>
    </w:p>
    <w:p w14:paraId="45D8182F" w14:textId="2E41ECED"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8</w:t>
      </w:r>
      <w:r w:rsidR="006E41A1">
        <w:rPr>
          <w:rFonts w:ascii="Times New Roman" w:hAnsi="Times New Roman" w:cs="Times New Roman" w:hint="eastAsia"/>
          <w:b/>
          <w:color w:val="000000"/>
          <w:sz w:val="24"/>
        </w:rPr>
        <w:t xml:space="preserve">.0.2  </w:t>
      </w:r>
      <w:r w:rsidR="006E41A1">
        <w:rPr>
          <w:rFonts w:ascii="Times New Roman" w:hAnsi="Times New Roman" w:cs="Times New Roman" w:hint="eastAsia"/>
          <w:bCs/>
          <w:color w:val="000000"/>
          <w:sz w:val="24"/>
        </w:rPr>
        <w:t>施工图设计阶段，应将人因化设计成果落实在建筑工程设计中，指导深化设计，并进行复核反馈。</w:t>
      </w:r>
    </w:p>
    <w:p w14:paraId="45D81830" w14:textId="39E8255C"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8</w:t>
      </w:r>
      <w:r w:rsidR="006E41A1">
        <w:rPr>
          <w:rFonts w:ascii="Times New Roman" w:hAnsi="Times New Roman" w:cs="Times New Roman"/>
          <w:b/>
          <w:color w:val="000000"/>
          <w:sz w:val="24"/>
        </w:rPr>
        <w:t>.0.3</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现场服务阶段，宜通过在设计后的建筑空间中采集人因测度数据，检验方案的最终效果，确保设计目标的实现。</w:t>
      </w:r>
    </w:p>
    <w:p w14:paraId="45D81831" w14:textId="5ECE1187"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8</w:t>
      </w:r>
      <w:r w:rsidR="006E41A1">
        <w:rPr>
          <w:rFonts w:ascii="Times New Roman" w:hAnsi="Times New Roman" w:cs="Times New Roman" w:hint="eastAsia"/>
          <w:b/>
          <w:color w:val="000000"/>
          <w:sz w:val="24"/>
        </w:rPr>
        <w:t xml:space="preserve">.0.4  </w:t>
      </w:r>
      <w:r w:rsidR="006E41A1">
        <w:rPr>
          <w:rFonts w:ascii="Times New Roman" w:hAnsi="Times New Roman" w:cs="Times New Roman" w:hint="eastAsia"/>
          <w:bCs/>
          <w:color w:val="000000"/>
          <w:sz w:val="24"/>
        </w:rPr>
        <w:t>若建成效果与预测结论存在差距，</w:t>
      </w:r>
      <w:r w:rsidR="0033182E" w:rsidRPr="0033182E">
        <w:rPr>
          <w:rFonts w:ascii="Times New Roman" w:hAnsi="Times New Roman" w:cs="Times New Roman" w:hint="eastAsia"/>
          <w:bCs/>
          <w:color w:val="000000"/>
          <w:sz w:val="24"/>
        </w:rPr>
        <w:t>人因</w:t>
      </w:r>
      <w:r w:rsidR="0033182E">
        <w:rPr>
          <w:rFonts w:ascii="Times New Roman" w:hAnsi="Times New Roman" w:cs="Times New Roman" w:hint="eastAsia"/>
          <w:bCs/>
          <w:color w:val="000000"/>
          <w:sz w:val="24"/>
        </w:rPr>
        <w:t>专项</w:t>
      </w:r>
      <w:r w:rsidR="0033182E" w:rsidRPr="0033182E">
        <w:rPr>
          <w:rFonts w:ascii="Times New Roman" w:hAnsi="Times New Roman" w:cs="Times New Roman" w:hint="eastAsia"/>
          <w:bCs/>
          <w:color w:val="000000"/>
          <w:sz w:val="24"/>
        </w:rPr>
        <w:t>团队应及时提出整改建议</w:t>
      </w:r>
      <w:r w:rsidR="006E41A1">
        <w:rPr>
          <w:rFonts w:ascii="Times New Roman" w:hAnsi="Times New Roman" w:cs="Times New Roman" w:hint="eastAsia"/>
          <w:bCs/>
          <w:color w:val="000000"/>
          <w:sz w:val="24"/>
        </w:rPr>
        <w:t>。</w:t>
      </w:r>
    </w:p>
    <w:p w14:paraId="45D81832" w14:textId="2BFE6D07" w:rsidR="00E704C3" w:rsidRDefault="004C041C">
      <w:pPr>
        <w:spacing w:line="360" w:lineRule="auto"/>
        <w:rPr>
          <w:rFonts w:ascii="Times New Roman" w:hAnsi="Times New Roman" w:cs="Times New Roman"/>
          <w:bCs/>
          <w:color w:val="000000"/>
          <w:sz w:val="24"/>
        </w:rPr>
      </w:pPr>
      <w:r>
        <w:rPr>
          <w:rFonts w:ascii="Times New Roman" w:hAnsi="Times New Roman" w:cs="Times New Roman" w:hint="eastAsia"/>
          <w:b/>
          <w:color w:val="000000"/>
          <w:sz w:val="24"/>
        </w:rPr>
        <w:t>8</w:t>
      </w:r>
      <w:r w:rsidR="006E41A1">
        <w:rPr>
          <w:rFonts w:ascii="Times New Roman" w:hAnsi="Times New Roman" w:cs="Times New Roman" w:hint="eastAsia"/>
          <w:b/>
          <w:color w:val="000000"/>
          <w:sz w:val="24"/>
        </w:rPr>
        <w:t>.0.5</w:t>
      </w:r>
      <w:r w:rsidR="006E41A1">
        <w:rPr>
          <w:rFonts w:ascii="Times New Roman" w:hAnsi="Times New Roman" w:cs="Times New Roman" w:hint="eastAsia"/>
          <w:bCs/>
          <w:color w:val="000000"/>
          <w:sz w:val="24"/>
        </w:rPr>
        <w:t xml:space="preserve">  </w:t>
      </w:r>
      <w:r w:rsidR="006E41A1">
        <w:rPr>
          <w:rFonts w:ascii="Times New Roman" w:hAnsi="Times New Roman" w:cs="Times New Roman" w:hint="eastAsia"/>
          <w:bCs/>
          <w:color w:val="000000"/>
          <w:sz w:val="24"/>
        </w:rPr>
        <w:t>在</w:t>
      </w:r>
      <w:r w:rsidR="00344333">
        <w:rPr>
          <w:rFonts w:ascii="Times New Roman" w:hAnsi="Times New Roman" w:cs="Times New Roman" w:hint="eastAsia"/>
          <w:bCs/>
          <w:color w:val="000000"/>
          <w:sz w:val="24"/>
        </w:rPr>
        <w:t>运维管理</w:t>
      </w:r>
      <w:r w:rsidR="006E41A1">
        <w:rPr>
          <w:rFonts w:ascii="Times New Roman" w:hAnsi="Times New Roman" w:cs="Times New Roman" w:hint="eastAsia"/>
          <w:bCs/>
          <w:color w:val="000000"/>
          <w:sz w:val="24"/>
        </w:rPr>
        <w:t>中，宜以三年为单位，对建成空间用户空间体验进行周期性监测，通过采集人因测度数据，“诊断”与用户空间体验相关的问题，以确保设计的有效性不随时间而削减。</w:t>
      </w:r>
    </w:p>
    <w:p w14:paraId="45D81833" w14:textId="77777777" w:rsidR="00E704C3" w:rsidRDefault="00E704C3">
      <w:pPr>
        <w:widowControl/>
        <w:spacing w:line="278" w:lineRule="auto"/>
        <w:rPr>
          <w:rFonts w:ascii="Times New Roman" w:eastAsia="宋体" w:hAnsi="Times New Roman" w:cs="Times New Roman"/>
          <w:color w:val="000000"/>
          <w:szCs w:val="24"/>
          <w:lang w:val="zh-CN"/>
        </w:rPr>
      </w:pPr>
    </w:p>
    <w:p w14:paraId="45D81834" w14:textId="77777777" w:rsidR="00E704C3" w:rsidRDefault="00E704C3">
      <w:pPr>
        <w:spacing w:line="360" w:lineRule="auto"/>
        <w:rPr>
          <w:rFonts w:ascii="Times New Roman" w:eastAsia="黑体" w:hAnsi="Times New Roman" w:cs="Times New Roman"/>
          <w:b/>
          <w:caps/>
          <w:sz w:val="24"/>
          <w:szCs w:val="24"/>
        </w:rPr>
        <w:sectPr w:rsidR="00E704C3">
          <w:pgSz w:w="11906" w:h="16838"/>
          <w:pgMar w:top="1440" w:right="1800" w:bottom="1440" w:left="1800" w:header="851" w:footer="992" w:gutter="0"/>
          <w:cols w:space="425"/>
          <w:docGrid w:type="lines" w:linePitch="312"/>
        </w:sectPr>
      </w:pPr>
    </w:p>
    <w:p w14:paraId="45D81835" w14:textId="77777777" w:rsidR="00E704C3" w:rsidRDefault="006E41A1">
      <w:pPr>
        <w:keepNext/>
        <w:widowControl/>
        <w:spacing w:before="340" w:after="330" w:line="312" w:lineRule="auto"/>
        <w:jc w:val="center"/>
        <w:outlineLvl w:val="0"/>
        <w:rPr>
          <w:rFonts w:ascii="Times New Roman" w:eastAsia="宋体" w:hAnsi="Times New Roman" w:cs="Times New Roman"/>
          <w:color w:val="000000"/>
          <w:szCs w:val="28"/>
        </w:rPr>
      </w:pPr>
      <w:bookmarkStart w:id="39" w:name="_Toc192420462"/>
      <w:bookmarkStart w:id="40" w:name="_Toc1986783"/>
      <w:bookmarkStart w:id="41" w:name="_Toc513707445"/>
      <w:bookmarkStart w:id="42" w:name="_Toc3295299"/>
      <w:bookmarkEnd w:id="0"/>
      <w:r>
        <w:rPr>
          <w:rFonts w:ascii="Times New Roman" w:eastAsia="宋体" w:hAnsi="Times New Roman" w:cs="Times New Roman"/>
          <w:b/>
          <w:color w:val="000000"/>
          <w:sz w:val="28"/>
          <w:szCs w:val="28"/>
          <w:lang w:val="zh-CN"/>
        </w:rPr>
        <w:lastRenderedPageBreak/>
        <w:t>附录</w:t>
      </w:r>
      <w:r>
        <w:rPr>
          <w:rFonts w:ascii="Times New Roman" w:eastAsia="宋体" w:hAnsi="Times New Roman" w:cs="Times New Roman" w:hint="eastAsia"/>
          <w:b/>
          <w:color w:val="000000"/>
          <w:sz w:val="28"/>
          <w:szCs w:val="28"/>
          <w:lang w:val="zh-CN"/>
        </w:rPr>
        <w:t>A</w:t>
      </w:r>
      <w:r>
        <w:rPr>
          <w:rFonts w:ascii="Times New Roman" w:eastAsia="宋体" w:hAnsi="Times New Roman" w:cs="Times New Roman"/>
          <w:b/>
          <w:color w:val="000000"/>
          <w:sz w:val="28"/>
          <w:szCs w:val="28"/>
          <w:lang w:val="zh-CN"/>
        </w:rPr>
        <w:t xml:space="preserve">   </w:t>
      </w:r>
      <w:r>
        <w:rPr>
          <w:rFonts w:ascii="Times New Roman" w:eastAsia="宋体" w:hAnsi="Times New Roman" w:cs="Times New Roman" w:hint="eastAsia"/>
          <w:b/>
          <w:color w:val="000000"/>
          <w:sz w:val="28"/>
          <w:szCs w:val="28"/>
          <w:lang w:val="zh-CN"/>
        </w:rPr>
        <w:t>人因测度选取依据索引</w:t>
      </w:r>
      <w:bookmarkEnd w:id="39"/>
    </w:p>
    <w:tbl>
      <w:tblPr>
        <w:tblStyle w:val="af"/>
        <w:tblW w:w="0" w:type="auto"/>
        <w:jc w:val="center"/>
        <w:tblLook w:val="04A0" w:firstRow="1" w:lastRow="0" w:firstColumn="1" w:lastColumn="0" w:noHBand="0" w:noVBand="1"/>
      </w:tblPr>
      <w:tblGrid>
        <w:gridCol w:w="489"/>
        <w:gridCol w:w="578"/>
        <w:gridCol w:w="1088"/>
        <w:gridCol w:w="1170"/>
        <w:gridCol w:w="1174"/>
        <w:gridCol w:w="1733"/>
        <w:gridCol w:w="2064"/>
      </w:tblGrid>
      <w:tr w:rsidR="00E704C3" w14:paraId="45D8183C" w14:textId="77777777">
        <w:trPr>
          <w:trHeight w:val="397"/>
          <w:tblHeader/>
          <w:jc w:val="center"/>
        </w:trPr>
        <w:tc>
          <w:tcPr>
            <w:tcW w:w="1067" w:type="dxa"/>
            <w:gridSpan w:val="2"/>
            <w:shd w:val="clear" w:color="auto" w:fill="auto"/>
            <w:vAlign w:val="center"/>
          </w:tcPr>
          <w:p w14:paraId="45D81836" w14:textId="77777777" w:rsidR="00E704C3" w:rsidRDefault="006E41A1">
            <w:pPr>
              <w:widowControl/>
              <w:jc w:val="left"/>
              <w:rPr>
                <w:rFonts w:ascii="宋体" w:eastAsia="宋体" w:hAnsi="宋体" w:cs="Times New Roman" w:hint="eastAsia"/>
                <w:b/>
                <w:color w:val="000000"/>
                <w:szCs w:val="21"/>
              </w:rPr>
            </w:pPr>
            <w:r>
              <w:rPr>
                <w:rFonts w:ascii="宋体" w:eastAsia="宋体" w:hAnsi="宋体" w:cs="Times New Roman" w:hint="eastAsia"/>
                <w:b/>
                <w:color w:val="000000"/>
                <w:szCs w:val="21"/>
              </w:rPr>
              <w:t>数据类别</w:t>
            </w:r>
          </w:p>
        </w:tc>
        <w:tc>
          <w:tcPr>
            <w:tcW w:w="1088" w:type="dxa"/>
            <w:shd w:val="clear" w:color="auto" w:fill="auto"/>
            <w:vAlign w:val="center"/>
          </w:tcPr>
          <w:p w14:paraId="45D81837" w14:textId="77777777" w:rsidR="00E704C3" w:rsidRDefault="006E41A1">
            <w:pPr>
              <w:widowControl/>
              <w:jc w:val="left"/>
              <w:rPr>
                <w:rFonts w:ascii="宋体" w:eastAsia="宋体" w:hAnsi="宋体" w:cs="Times New Roman" w:hint="eastAsia"/>
                <w:b/>
                <w:color w:val="000000"/>
                <w:szCs w:val="21"/>
              </w:rPr>
            </w:pPr>
            <w:r>
              <w:rPr>
                <w:rFonts w:ascii="宋体" w:eastAsia="宋体" w:hAnsi="宋体" w:cs="Times New Roman" w:hint="eastAsia"/>
                <w:b/>
                <w:color w:val="000000"/>
                <w:szCs w:val="21"/>
              </w:rPr>
              <w:t>人因测度</w:t>
            </w:r>
          </w:p>
        </w:tc>
        <w:tc>
          <w:tcPr>
            <w:tcW w:w="1170" w:type="dxa"/>
            <w:shd w:val="clear" w:color="auto" w:fill="auto"/>
            <w:vAlign w:val="center"/>
          </w:tcPr>
          <w:p w14:paraId="45D81838" w14:textId="77777777" w:rsidR="00E704C3" w:rsidRDefault="006E41A1">
            <w:pPr>
              <w:widowControl/>
              <w:jc w:val="left"/>
              <w:rPr>
                <w:rFonts w:ascii="宋体" w:eastAsia="宋体" w:hAnsi="宋体" w:cs="Times New Roman" w:hint="eastAsia"/>
                <w:b/>
                <w:color w:val="000000"/>
                <w:szCs w:val="21"/>
              </w:rPr>
            </w:pPr>
            <w:r>
              <w:rPr>
                <w:rFonts w:ascii="宋体" w:eastAsia="宋体" w:hAnsi="宋体" w:cs="Times New Roman" w:hint="eastAsia"/>
                <w:b/>
                <w:color w:val="000000"/>
                <w:szCs w:val="21"/>
              </w:rPr>
              <w:t>采集设备</w:t>
            </w:r>
          </w:p>
        </w:tc>
        <w:tc>
          <w:tcPr>
            <w:tcW w:w="1174" w:type="dxa"/>
            <w:vAlign w:val="center"/>
          </w:tcPr>
          <w:p w14:paraId="45D81839" w14:textId="77777777" w:rsidR="00E704C3" w:rsidRDefault="006E41A1">
            <w:pPr>
              <w:widowControl/>
              <w:jc w:val="left"/>
              <w:rPr>
                <w:rFonts w:ascii="宋体" w:eastAsia="宋体" w:hAnsi="宋体" w:cs="Times New Roman" w:hint="eastAsia"/>
                <w:b/>
                <w:color w:val="000000"/>
                <w:szCs w:val="21"/>
              </w:rPr>
            </w:pPr>
            <w:r>
              <w:rPr>
                <w:rFonts w:ascii="宋体" w:eastAsia="宋体" w:hAnsi="宋体" w:cs="Times New Roman" w:hint="eastAsia"/>
                <w:b/>
                <w:color w:val="000000"/>
                <w:szCs w:val="21"/>
              </w:rPr>
              <w:t>常用指标</w:t>
            </w:r>
          </w:p>
        </w:tc>
        <w:tc>
          <w:tcPr>
            <w:tcW w:w="1733" w:type="dxa"/>
            <w:shd w:val="clear" w:color="auto" w:fill="auto"/>
            <w:vAlign w:val="center"/>
          </w:tcPr>
          <w:p w14:paraId="45D8183A" w14:textId="77777777" w:rsidR="00E704C3" w:rsidRDefault="006E41A1">
            <w:pPr>
              <w:widowControl/>
              <w:jc w:val="left"/>
              <w:rPr>
                <w:rFonts w:ascii="宋体" w:eastAsia="宋体" w:hAnsi="宋体" w:cs="Times New Roman" w:hint="eastAsia"/>
                <w:b/>
                <w:color w:val="000000"/>
                <w:szCs w:val="21"/>
              </w:rPr>
            </w:pPr>
            <w:r>
              <w:rPr>
                <w:rFonts w:ascii="宋体" w:eastAsia="宋体" w:hAnsi="宋体" w:cs="Times New Roman" w:hint="eastAsia"/>
                <w:b/>
                <w:color w:val="000000"/>
                <w:szCs w:val="21"/>
              </w:rPr>
              <w:t>量化体验维度</w:t>
            </w:r>
          </w:p>
        </w:tc>
        <w:tc>
          <w:tcPr>
            <w:tcW w:w="2064" w:type="dxa"/>
            <w:vAlign w:val="center"/>
          </w:tcPr>
          <w:p w14:paraId="45D8183B" w14:textId="77777777" w:rsidR="00E704C3" w:rsidRDefault="006E41A1">
            <w:pPr>
              <w:widowControl/>
              <w:jc w:val="left"/>
              <w:rPr>
                <w:rFonts w:ascii="宋体" w:eastAsia="宋体" w:hAnsi="宋体" w:cs="Times New Roman" w:hint="eastAsia"/>
                <w:b/>
                <w:color w:val="000000"/>
                <w:szCs w:val="21"/>
              </w:rPr>
            </w:pPr>
            <w:r>
              <w:rPr>
                <w:rFonts w:ascii="宋体" w:eastAsia="宋体" w:hAnsi="宋体" w:cs="Times New Roman" w:hint="eastAsia"/>
                <w:b/>
                <w:color w:val="000000"/>
                <w:szCs w:val="21"/>
              </w:rPr>
              <w:t>测度含义</w:t>
            </w:r>
          </w:p>
        </w:tc>
      </w:tr>
      <w:tr w:rsidR="00E704C3" w14:paraId="45D81844" w14:textId="77777777">
        <w:trPr>
          <w:trHeight w:val="397"/>
          <w:jc w:val="center"/>
        </w:trPr>
        <w:tc>
          <w:tcPr>
            <w:tcW w:w="489" w:type="dxa"/>
            <w:vMerge w:val="restart"/>
            <w:shd w:val="clear" w:color="auto" w:fill="auto"/>
            <w:vAlign w:val="center"/>
          </w:tcPr>
          <w:p w14:paraId="45D8183D"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感官活动数据</w:t>
            </w:r>
          </w:p>
        </w:tc>
        <w:tc>
          <w:tcPr>
            <w:tcW w:w="578" w:type="dxa"/>
            <w:vMerge w:val="restart"/>
            <w:shd w:val="clear" w:color="auto" w:fill="auto"/>
            <w:vAlign w:val="center"/>
          </w:tcPr>
          <w:p w14:paraId="45D8183E"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视觉</w:t>
            </w:r>
          </w:p>
        </w:tc>
        <w:tc>
          <w:tcPr>
            <w:tcW w:w="1088" w:type="dxa"/>
            <w:vMerge w:val="restart"/>
            <w:shd w:val="clear" w:color="auto" w:fill="auto"/>
            <w:vAlign w:val="center"/>
          </w:tcPr>
          <w:p w14:paraId="45D8183F"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眼动数据</w:t>
            </w:r>
          </w:p>
        </w:tc>
        <w:tc>
          <w:tcPr>
            <w:tcW w:w="1170" w:type="dxa"/>
            <w:vMerge w:val="restart"/>
            <w:shd w:val="clear" w:color="auto" w:fill="auto"/>
            <w:vAlign w:val="center"/>
          </w:tcPr>
          <w:p w14:paraId="45D81840"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眼动仪</w:t>
            </w:r>
          </w:p>
        </w:tc>
        <w:tc>
          <w:tcPr>
            <w:tcW w:w="1174" w:type="dxa"/>
            <w:vAlign w:val="center"/>
          </w:tcPr>
          <w:p w14:paraId="45D81841" w14:textId="77777777" w:rsidR="00E704C3" w:rsidRDefault="006E41A1">
            <w:pPr>
              <w:widowControl/>
              <w:jc w:val="left"/>
              <w:rPr>
                <w:szCs w:val="21"/>
              </w:rPr>
            </w:pPr>
            <w:r>
              <w:rPr>
                <w:szCs w:val="21"/>
              </w:rPr>
              <w:t>注视时间</w:t>
            </w:r>
          </w:p>
        </w:tc>
        <w:tc>
          <w:tcPr>
            <w:tcW w:w="1733" w:type="dxa"/>
            <w:shd w:val="clear" w:color="auto" w:fill="auto"/>
            <w:vAlign w:val="center"/>
          </w:tcPr>
          <w:p w14:paraId="45D81842"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关注度或吸引力</w:t>
            </w:r>
          </w:p>
        </w:tc>
        <w:tc>
          <w:tcPr>
            <w:tcW w:w="2064" w:type="dxa"/>
            <w:vAlign w:val="center"/>
          </w:tcPr>
          <w:p w14:paraId="45D81843"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注视时间越长，吸引力越高</w:t>
            </w:r>
          </w:p>
        </w:tc>
      </w:tr>
      <w:tr w:rsidR="00E704C3" w14:paraId="45D8184C" w14:textId="77777777">
        <w:trPr>
          <w:trHeight w:val="397"/>
          <w:jc w:val="center"/>
        </w:trPr>
        <w:tc>
          <w:tcPr>
            <w:tcW w:w="489" w:type="dxa"/>
            <w:vMerge/>
            <w:shd w:val="clear" w:color="auto" w:fill="auto"/>
            <w:vAlign w:val="center"/>
          </w:tcPr>
          <w:p w14:paraId="45D81845" w14:textId="77777777" w:rsidR="00E704C3" w:rsidRDefault="00E704C3">
            <w:pPr>
              <w:widowControl/>
              <w:jc w:val="left"/>
              <w:rPr>
                <w:rFonts w:ascii="宋体" w:eastAsia="宋体" w:hAnsi="宋体" w:cs="Times New Roman" w:hint="eastAsia"/>
                <w:bCs/>
                <w:color w:val="000000"/>
                <w:szCs w:val="21"/>
              </w:rPr>
            </w:pPr>
          </w:p>
        </w:tc>
        <w:tc>
          <w:tcPr>
            <w:tcW w:w="578" w:type="dxa"/>
            <w:vMerge/>
            <w:shd w:val="clear" w:color="auto" w:fill="auto"/>
            <w:vAlign w:val="center"/>
          </w:tcPr>
          <w:p w14:paraId="45D81846" w14:textId="77777777" w:rsidR="00E704C3" w:rsidRDefault="00E704C3">
            <w:pPr>
              <w:widowControl/>
              <w:jc w:val="left"/>
              <w:rPr>
                <w:rFonts w:ascii="宋体" w:eastAsia="宋体" w:hAnsi="宋体" w:cs="Times New Roman" w:hint="eastAsia"/>
                <w:bCs/>
                <w:color w:val="000000"/>
                <w:szCs w:val="21"/>
              </w:rPr>
            </w:pPr>
          </w:p>
        </w:tc>
        <w:tc>
          <w:tcPr>
            <w:tcW w:w="1088" w:type="dxa"/>
            <w:vMerge/>
            <w:shd w:val="clear" w:color="auto" w:fill="auto"/>
            <w:vAlign w:val="center"/>
          </w:tcPr>
          <w:p w14:paraId="45D81847" w14:textId="77777777" w:rsidR="00E704C3" w:rsidRDefault="00E704C3">
            <w:pPr>
              <w:widowControl/>
              <w:jc w:val="left"/>
              <w:rPr>
                <w:rFonts w:ascii="宋体" w:eastAsia="宋体" w:hAnsi="宋体" w:cs="Times New Roman" w:hint="eastAsia"/>
                <w:bCs/>
                <w:color w:val="000000"/>
                <w:szCs w:val="21"/>
              </w:rPr>
            </w:pPr>
          </w:p>
        </w:tc>
        <w:tc>
          <w:tcPr>
            <w:tcW w:w="1170" w:type="dxa"/>
            <w:vMerge/>
            <w:shd w:val="clear" w:color="auto" w:fill="auto"/>
            <w:vAlign w:val="center"/>
          </w:tcPr>
          <w:p w14:paraId="45D81848" w14:textId="77777777" w:rsidR="00E704C3" w:rsidRDefault="00E704C3">
            <w:pPr>
              <w:widowControl/>
              <w:jc w:val="left"/>
              <w:rPr>
                <w:rFonts w:asciiTheme="majorEastAsia" w:eastAsiaTheme="majorEastAsia" w:hAnsiTheme="majorEastAsia" w:cs="Times New Roman" w:hint="eastAsia"/>
                <w:bCs/>
                <w:color w:val="000000"/>
                <w:szCs w:val="21"/>
              </w:rPr>
            </w:pPr>
          </w:p>
        </w:tc>
        <w:tc>
          <w:tcPr>
            <w:tcW w:w="1174" w:type="dxa"/>
            <w:vAlign w:val="center"/>
          </w:tcPr>
          <w:p w14:paraId="45D81849" w14:textId="77777777" w:rsidR="00E704C3" w:rsidRDefault="006E41A1">
            <w:pPr>
              <w:widowControl/>
              <w:jc w:val="left"/>
              <w:rPr>
                <w:szCs w:val="21"/>
              </w:rPr>
            </w:pPr>
            <w:r>
              <w:rPr>
                <w:rFonts w:hint="eastAsia"/>
                <w:szCs w:val="21"/>
              </w:rPr>
              <w:t>注视点分布</w:t>
            </w:r>
          </w:p>
        </w:tc>
        <w:tc>
          <w:tcPr>
            <w:tcW w:w="1733" w:type="dxa"/>
            <w:shd w:val="clear" w:color="auto" w:fill="auto"/>
            <w:vAlign w:val="center"/>
          </w:tcPr>
          <w:p w14:paraId="45D8184A"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注意的区域</w:t>
            </w:r>
          </w:p>
        </w:tc>
        <w:tc>
          <w:tcPr>
            <w:tcW w:w="2064" w:type="dxa"/>
            <w:vAlign w:val="center"/>
          </w:tcPr>
          <w:p w14:paraId="45D8184B"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注视点分布越密集，则吸引力越高</w:t>
            </w:r>
          </w:p>
        </w:tc>
      </w:tr>
      <w:tr w:rsidR="00E704C3" w14:paraId="45D81854" w14:textId="77777777">
        <w:trPr>
          <w:trHeight w:val="397"/>
          <w:jc w:val="center"/>
        </w:trPr>
        <w:tc>
          <w:tcPr>
            <w:tcW w:w="489" w:type="dxa"/>
            <w:vMerge/>
            <w:shd w:val="clear" w:color="auto" w:fill="auto"/>
            <w:vAlign w:val="center"/>
          </w:tcPr>
          <w:p w14:paraId="45D8184D" w14:textId="77777777" w:rsidR="00E704C3" w:rsidRDefault="00E704C3">
            <w:pPr>
              <w:widowControl/>
              <w:jc w:val="left"/>
              <w:rPr>
                <w:rFonts w:ascii="宋体" w:eastAsia="宋体" w:hAnsi="宋体" w:cs="Times New Roman" w:hint="eastAsia"/>
                <w:bCs/>
                <w:color w:val="000000"/>
                <w:szCs w:val="21"/>
              </w:rPr>
            </w:pPr>
          </w:p>
        </w:tc>
        <w:tc>
          <w:tcPr>
            <w:tcW w:w="578" w:type="dxa"/>
            <w:vMerge/>
            <w:shd w:val="clear" w:color="auto" w:fill="auto"/>
            <w:vAlign w:val="center"/>
          </w:tcPr>
          <w:p w14:paraId="45D8184E" w14:textId="77777777" w:rsidR="00E704C3" w:rsidRDefault="00E704C3">
            <w:pPr>
              <w:widowControl/>
              <w:jc w:val="left"/>
              <w:rPr>
                <w:rFonts w:ascii="宋体" w:eastAsia="宋体" w:hAnsi="宋体" w:cs="Times New Roman" w:hint="eastAsia"/>
                <w:bCs/>
                <w:color w:val="000000"/>
                <w:szCs w:val="21"/>
              </w:rPr>
            </w:pPr>
          </w:p>
        </w:tc>
        <w:tc>
          <w:tcPr>
            <w:tcW w:w="1088" w:type="dxa"/>
            <w:vMerge/>
            <w:shd w:val="clear" w:color="auto" w:fill="auto"/>
            <w:vAlign w:val="center"/>
          </w:tcPr>
          <w:p w14:paraId="45D8184F" w14:textId="77777777" w:rsidR="00E704C3" w:rsidRDefault="00E704C3">
            <w:pPr>
              <w:widowControl/>
              <w:jc w:val="left"/>
              <w:rPr>
                <w:rFonts w:ascii="宋体" w:eastAsia="宋体" w:hAnsi="宋体" w:cs="Times New Roman" w:hint="eastAsia"/>
                <w:bCs/>
                <w:color w:val="000000"/>
                <w:szCs w:val="21"/>
              </w:rPr>
            </w:pPr>
          </w:p>
        </w:tc>
        <w:tc>
          <w:tcPr>
            <w:tcW w:w="1170" w:type="dxa"/>
            <w:vMerge/>
            <w:shd w:val="clear" w:color="auto" w:fill="auto"/>
            <w:vAlign w:val="center"/>
          </w:tcPr>
          <w:p w14:paraId="45D81850" w14:textId="77777777" w:rsidR="00E704C3" w:rsidRDefault="00E704C3">
            <w:pPr>
              <w:widowControl/>
              <w:jc w:val="left"/>
              <w:rPr>
                <w:rFonts w:asciiTheme="majorEastAsia" w:eastAsiaTheme="majorEastAsia" w:hAnsiTheme="majorEastAsia" w:cs="Times New Roman" w:hint="eastAsia"/>
                <w:bCs/>
                <w:color w:val="000000"/>
                <w:szCs w:val="21"/>
              </w:rPr>
            </w:pPr>
          </w:p>
        </w:tc>
        <w:tc>
          <w:tcPr>
            <w:tcW w:w="1174" w:type="dxa"/>
            <w:vAlign w:val="center"/>
          </w:tcPr>
          <w:p w14:paraId="45D81851" w14:textId="77777777" w:rsidR="00E704C3" w:rsidRDefault="006E41A1">
            <w:pPr>
              <w:widowControl/>
              <w:jc w:val="left"/>
              <w:rPr>
                <w:szCs w:val="21"/>
              </w:rPr>
            </w:pPr>
            <w:r>
              <w:rPr>
                <w:szCs w:val="21"/>
              </w:rPr>
              <w:t>扫视频率</w:t>
            </w:r>
          </w:p>
        </w:tc>
        <w:tc>
          <w:tcPr>
            <w:tcW w:w="1733" w:type="dxa"/>
            <w:shd w:val="clear" w:color="auto" w:fill="auto"/>
            <w:vAlign w:val="center"/>
          </w:tcPr>
          <w:p w14:paraId="45D81852"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视觉探索行为、认知负荷</w:t>
            </w:r>
          </w:p>
        </w:tc>
        <w:tc>
          <w:tcPr>
            <w:tcW w:w="2064" w:type="dxa"/>
            <w:vAlign w:val="center"/>
          </w:tcPr>
          <w:p w14:paraId="45D81853"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扫视频率越高，则视觉探索行为较高</w:t>
            </w:r>
          </w:p>
        </w:tc>
      </w:tr>
      <w:tr w:rsidR="00E704C3" w14:paraId="45D8185C" w14:textId="77777777">
        <w:trPr>
          <w:trHeight w:val="397"/>
          <w:jc w:val="center"/>
        </w:trPr>
        <w:tc>
          <w:tcPr>
            <w:tcW w:w="489" w:type="dxa"/>
            <w:vMerge/>
            <w:shd w:val="clear" w:color="auto" w:fill="auto"/>
            <w:vAlign w:val="center"/>
          </w:tcPr>
          <w:p w14:paraId="45D81855" w14:textId="77777777" w:rsidR="00E704C3" w:rsidRDefault="00E704C3">
            <w:pPr>
              <w:widowControl/>
              <w:jc w:val="left"/>
              <w:rPr>
                <w:rFonts w:ascii="宋体" w:eastAsia="宋体" w:hAnsi="宋体" w:cs="Times New Roman" w:hint="eastAsia"/>
                <w:bCs/>
                <w:color w:val="000000"/>
                <w:szCs w:val="21"/>
              </w:rPr>
            </w:pPr>
          </w:p>
        </w:tc>
        <w:tc>
          <w:tcPr>
            <w:tcW w:w="578" w:type="dxa"/>
            <w:vMerge/>
            <w:shd w:val="clear" w:color="auto" w:fill="auto"/>
            <w:vAlign w:val="center"/>
          </w:tcPr>
          <w:p w14:paraId="45D81856" w14:textId="77777777" w:rsidR="00E704C3" w:rsidRDefault="00E704C3">
            <w:pPr>
              <w:widowControl/>
              <w:jc w:val="left"/>
              <w:rPr>
                <w:rFonts w:ascii="宋体" w:eastAsia="宋体" w:hAnsi="宋体" w:cs="Times New Roman" w:hint="eastAsia"/>
                <w:bCs/>
                <w:color w:val="000000"/>
                <w:szCs w:val="21"/>
              </w:rPr>
            </w:pPr>
          </w:p>
        </w:tc>
        <w:tc>
          <w:tcPr>
            <w:tcW w:w="1088" w:type="dxa"/>
            <w:vMerge/>
            <w:shd w:val="clear" w:color="auto" w:fill="auto"/>
            <w:vAlign w:val="center"/>
          </w:tcPr>
          <w:p w14:paraId="45D81857" w14:textId="77777777" w:rsidR="00E704C3" w:rsidRDefault="00E704C3">
            <w:pPr>
              <w:widowControl/>
              <w:jc w:val="left"/>
              <w:rPr>
                <w:rFonts w:ascii="宋体" w:eastAsia="宋体" w:hAnsi="宋体" w:cs="Times New Roman" w:hint="eastAsia"/>
                <w:bCs/>
                <w:color w:val="000000"/>
                <w:szCs w:val="21"/>
              </w:rPr>
            </w:pPr>
          </w:p>
        </w:tc>
        <w:tc>
          <w:tcPr>
            <w:tcW w:w="1170" w:type="dxa"/>
            <w:shd w:val="clear" w:color="auto" w:fill="auto"/>
            <w:vAlign w:val="center"/>
          </w:tcPr>
          <w:p w14:paraId="45D81858"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szCs w:val="21"/>
              </w:rPr>
              <w:t>瞳孔测量仪</w:t>
            </w:r>
          </w:p>
        </w:tc>
        <w:tc>
          <w:tcPr>
            <w:tcW w:w="1174" w:type="dxa"/>
            <w:vAlign w:val="center"/>
          </w:tcPr>
          <w:p w14:paraId="45D81859" w14:textId="77777777" w:rsidR="00E704C3" w:rsidRDefault="006E41A1">
            <w:pPr>
              <w:widowControl/>
              <w:jc w:val="left"/>
              <w:rPr>
                <w:szCs w:val="21"/>
              </w:rPr>
            </w:pPr>
            <w:r>
              <w:rPr>
                <w:rFonts w:hint="eastAsia"/>
                <w:szCs w:val="21"/>
              </w:rPr>
              <w:t>瞳孔直径</w:t>
            </w:r>
          </w:p>
        </w:tc>
        <w:tc>
          <w:tcPr>
            <w:tcW w:w="1733" w:type="dxa"/>
            <w:shd w:val="clear" w:color="auto" w:fill="auto"/>
            <w:vAlign w:val="center"/>
          </w:tcPr>
          <w:p w14:paraId="45D8185A"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唤醒度</w:t>
            </w:r>
          </w:p>
        </w:tc>
        <w:tc>
          <w:tcPr>
            <w:tcW w:w="2064" w:type="dxa"/>
            <w:vAlign w:val="center"/>
          </w:tcPr>
          <w:p w14:paraId="45D8185B"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瞳孔越大，则唤醒度越高</w:t>
            </w:r>
          </w:p>
        </w:tc>
      </w:tr>
      <w:tr w:rsidR="00E704C3" w14:paraId="45D81864" w14:textId="77777777">
        <w:trPr>
          <w:trHeight w:val="397"/>
          <w:jc w:val="center"/>
        </w:trPr>
        <w:tc>
          <w:tcPr>
            <w:tcW w:w="489" w:type="dxa"/>
            <w:vMerge w:val="restart"/>
            <w:shd w:val="clear" w:color="auto" w:fill="auto"/>
            <w:vAlign w:val="center"/>
          </w:tcPr>
          <w:p w14:paraId="45D8185D"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神经活动数据</w:t>
            </w:r>
          </w:p>
        </w:tc>
        <w:tc>
          <w:tcPr>
            <w:tcW w:w="578" w:type="dxa"/>
            <w:vMerge w:val="restart"/>
            <w:shd w:val="clear" w:color="auto" w:fill="auto"/>
            <w:vAlign w:val="center"/>
          </w:tcPr>
          <w:p w14:paraId="45D8185E"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皮电</w:t>
            </w:r>
          </w:p>
        </w:tc>
        <w:tc>
          <w:tcPr>
            <w:tcW w:w="1088" w:type="dxa"/>
            <w:vMerge w:val="restart"/>
            <w:shd w:val="clear" w:color="auto" w:fill="auto"/>
            <w:vAlign w:val="center"/>
          </w:tcPr>
          <w:p w14:paraId="45D8185F"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皮肤电导数据</w:t>
            </w:r>
          </w:p>
        </w:tc>
        <w:tc>
          <w:tcPr>
            <w:tcW w:w="1170" w:type="dxa"/>
            <w:vMerge w:val="restart"/>
            <w:shd w:val="clear" w:color="auto" w:fill="auto"/>
            <w:vAlign w:val="center"/>
          </w:tcPr>
          <w:p w14:paraId="45D81860"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皮电仪</w:t>
            </w:r>
          </w:p>
        </w:tc>
        <w:tc>
          <w:tcPr>
            <w:tcW w:w="1174" w:type="dxa"/>
            <w:vAlign w:val="center"/>
          </w:tcPr>
          <w:p w14:paraId="45D81861"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皮肤电导水平（SCL）</w:t>
            </w:r>
          </w:p>
        </w:tc>
        <w:tc>
          <w:tcPr>
            <w:tcW w:w="1733" w:type="dxa"/>
            <w:shd w:val="clear" w:color="auto" w:fill="auto"/>
            <w:vAlign w:val="center"/>
          </w:tcPr>
          <w:p w14:paraId="45D81862"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长时间（数分钟）唤醒水平</w:t>
            </w:r>
          </w:p>
        </w:tc>
        <w:tc>
          <w:tcPr>
            <w:tcW w:w="2064" w:type="dxa"/>
            <w:vAlign w:val="center"/>
          </w:tcPr>
          <w:p w14:paraId="45D81863"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皮肤电导水平越高，则长时间唤醒水平越高</w:t>
            </w:r>
          </w:p>
        </w:tc>
      </w:tr>
      <w:tr w:rsidR="00E704C3" w14:paraId="45D8186C" w14:textId="77777777">
        <w:trPr>
          <w:trHeight w:val="397"/>
          <w:jc w:val="center"/>
        </w:trPr>
        <w:tc>
          <w:tcPr>
            <w:tcW w:w="489" w:type="dxa"/>
            <w:vMerge/>
            <w:shd w:val="clear" w:color="auto" w:fill="auto"/>
            <w:vAlign w:val="center"/>
          </w:tcPr>
          <w:p w14:paraId="45D81865" w14:textId="77777777" w:rsidR="00E704C3" w:rsidRDefault="00E704C3">
            <w:pPr>
              <w:widowControl/>
              <w:jc w:val="left"/>
              <w:rPr>
                <w:rFonts w:ascii="宋体" w:eastAsia="宋体" w:hAnsi="宋体" w:cs="Times New Roman" w:hint="eastAsia"/>
                <w:bCs/>
                <w:color w:val="000000"/>
                <w:szCs w:val="21"/>
              </w:rPr>
            </w:pPr>
          </w:p>
        </w:tc>
        <w:tc>
          <w:tcPr>
            <w:tcW w:w="578" w:type="dxa"/>
            <w:vMerge/>
            <w:shd w:val="clear" w:color="auto" w:fill="auto"/>
            <w:vAlign w:val="center"/>
          </w:tcPr>
          <w:p w14:paraId="45D81866" w14:textId="77777777" w:rsidR="00E704C3" w:rsidRDefault="00E704C3">
            <w:pPr>
              <w:widowControl/>
              <w:jc w:val="left"/>
              <w:rPr>
                <w:rFonts w:ascii="宋体" w:eastAsia="宋体" w:hAnsi="宋体" w:cs="Times New Roman" w:hint="eastAsia"/>
                <w:bCs/>
                <w:color w:val="000000"/>
                <w:szCs w:val="21"/>
              </w:rPr>
            </w:pPr>
          </w:p>
        </w:tc>
        <w:tc>
          <w:tcPr>
            <w:tcW w:w="1088" w:type="dxa"/>
            <w:vMerge/>
            <w:shd w:val="clear" w:color="auto" w:fill="auto"/>
            <w:vAlign w:val="center"/>
          </w:tcPr>
          <w:p w14:paraId="45D81867" w14:textId="77777777" w:rsidR="00E704C3" w:rsidRDefault="00E704C3">
            <w:pPr>
              <w:widowControl/>
              <w:jc w:val="left"/>
              <w:rPr>
                <w:rFonts w:ascii="宋体" w:eastAsia="宋体" w:hAnsi="宋体" w:cs="Times New Roman" w:hint="eastAsia"/>
                <w:bCs/>
                <w:color w:val="000000"/>
                <w:szCs w:val="21"/>
              </w:rPr>
            </w:pPr>
          </w:p>
        </w:tc>
        <w:tc>
          <w:tcPr>
            <w:tcW w:w="1170" w:type="dxa"/>
            <w:vMerge/>
            <w:shd w:val="clear" w:color="auto" w:fill="auto"/>
            <w:vAlign w:val="center"/>
          </w:tcPr>
          <w:p w14:paraId="45D81868" w14:textId="77777777" w:rsidR="00E704C3" w:rsidRDefault="00E704C3">
            <w:pPr>
              <w:widowControl/>
              <w:jc w:val="left"/>
              <w:rPr>
                <w:rFonts w:asciiTheme="majorEastAsia" w:eastAsiaTheme="majorEastAsia" w:hAnsiTheme="majorEastAsia" w:cs="Times New Roman" w:hint="eastAsia"/>
                <w:bCs/>
                <w:color w:val="000000"/>
                <w:szCs w:val="21"/>
              </w:rPr>
            </w:pPr>
          </w:p>
        </w:tc>
        <w:tc>
          <w:tcPr>
            <w:tcW w:w="1174" w:type="dxa"/>
            <w:vAlign w:val="center"/>
          </w:tcPr>
          <w:p w14:paraId="45D81869"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皮肤电导反应（SCR）</w:t>
            </w:r>
          </w:p>
        </w:tc>
        <w:tc>
          <w:tcPr>
            <w:tcW w:w="1733" w:type="dxa"/>
            <w:shd w:val="clear" w:color="auto" w:fill="auto"/>
            <w:vAlign w:val="center"/>
          </w:tcPr>
          <w:p w14:paraId="45D8186A"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短时间（</w:t>
            </w:r>
            <w:r>
              <w:rPr>
                <w:rFonts w:asciiTheme="majorEastAsia" w:eastAsiaTheme="majorEastAsia" w:hAnsiTheme="majorEastAsia" w:cs="Times New Roman"/>
                <w:bCs/>
                <w:color w:val="000000"/>
                <w:szCs w:val="21"/>
              </w:rPr>
              <w:t>10</w:t>
            </w:r>
            <w:r>
              <w:rPr>
                <w:rFonts w:asciiTheme="majorEastAsia" w:eastAsiaTheme="majorEastAsia" w:hAnsiTheme="majorEastAsia" w:cs="Times New Roman" w:hint="eastAsia"/>
                <w:bCs/>
                <w:color w:val="000000"/>
                <w:szCs w:val="21"/>
              </w:rPr>
              <w:t>s左右）唤醒水平</w:t>
            </w:r>
          </w:p>
        </w:tc>
        <w:tc>
          <w:tcPr>
            <w:tcW w:w="2064" w:type="dxa"/>
            <w:vAlign w:val="center"/>
          </w:tcPr>
          <w:p w14:paraId="45D8186B"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皮肤电导反应越高，则长时间唤醒水平越高</w:t>
            </w:r>
          </w:p>
        </w:tc>
      </w:tr>
      <w:tr w:rsidR="00E704C3" w14:paraId="45D81874" w14:textId="77777777">
        <w:trPr>
          <w:trHeight w:val="1031"/>
          <w:jc w:val="center"/>
        </w:trPr>
        <w:tc>
          <w:tcPr>
            <w:tcW w:w="489" w:type="dxa"/>
            <w:vMerge/>
            <w:shd w:val="clear" w:color="auto" w:fill="auto"/>
            <w:vAlign w:val="center"/>
          </w:tcPr>
          <w:p w14:paraId="45D8186D" w14:textId="77777777" w:rsidR="00E704C3" w:rsidRDefault="00E704C3">
            <w:pPr>
              <w:widowControl/>
              <w:jc w:val="left"/>
              <w:rPr>
                <w:rFonts w:ascii="宋体" w:eastAsia="宋体" w:hAnsi="宋体" w:cs="Times New Roman" w:hint="eastAsia"/>
                <w:bCs/>
                <w:color w:val="000000"/>
                <w:szCs w:val="21"/>
              </w:rPr>
            </w:pPr>
          </w:p>
        </w:tc>
        <w:tc>
          <w:tcPr>
            <w:tcW w:w="578" w:type="dxa"/>
            <w:shd w:val="clear" w:color="auto" w:fill="auto"/>
            <w:vAlign w:val="center"/>
          </w:tcPr>
          <w:p w14:paraId="45D8186E"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心电</w:t>
            </w:r>
          </w:p>
        </w:tc>
        <w:tc>
          <w:tcPr>
            <w:tcW w:w="1088" w:type="dxa"/>
            <w:shd w:val="clear" w:color="auto" w:fill="auto"/>
            <w:vAlign w:val="center"/>
          </w:tcPr>
          <w:p w14:paraId="45D8186F"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心电图数据</w:t>
            </w:r>
          </w:p>
        </w:tc>
        <w:tc>
          <w:tcPr>
            <w:tcW w:w="1170" w:type="dxa"/>
            <w:shd w:val="clear" w:color="auto" w:fill="auto"/>
            <w:vAlign w:val="center"/>
          </w:tcPr>
          <w:p w14:paraId="45D81870"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心电仪</w:t>
            </w:r>
          </w:p>
        </w:tc>
        <w:tc>
          <w:tcPr>
            <w:tcW w:w="1174" w:type="dxa"/>
            <w:vAlign w:val="center"/>
          </w:tcPr>
          <w:p w14:paraId="45D81871" w14:textId="77777777" w:rsidR="00E704C3" w:rsidRDefault="006E41A1">
            <w:pPr>
              <w:jc w:val="left"/>
              <w:rPr>
                <w:szCs w:val="21"/>
              </w:rPr>
            </w:pPr>
            <w:r>
              <w:rPr>
                <w:szCs w:val="21"/>
              </w:rPr>
              <w:t>心率变异性</w:t>
            </w:r>
          </w:p>
        </w:tc>
        <w:tc>
          <w:tcPr>
            <w:tcW w:w="1733" w:type="dxa"/>
            <w:shd w:val="clear" w:color="auto" w:fill="auto"/>
            <w:vAlign w:val="center"/>
          </w:tcPr>
          <w:p w14:paraId="45D81872" w14:textId="77777777" w:rsidR="00E704C3" w:rsidRDefault="006E41A1">
            <w:pPr>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压力</w:t>
            </w:r>
          </w:p>
        </w:tc>
        <w:tc>
          <w:tcPr>
            <w:tcW w:w="2064" w:type="dxa"/>
            <w:vAlign w:val="center"/>
          </w:tcPr>
          <w:p w14:paraId="45D81873" w14:textId="77777777" w:rsidR="00E704C3" w:rsidRDefault="006E41A1">
            <w:pPr>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心率变异性越高，则压力越低</w:t>
            </w:r>
          </w:p>
        </w:tc>
      </w:tr>
      <w:tr w:rsidR="00E704C3" w14:paraId="45D8187D" w14:textId="77777777">
        <w:trPr>
          <w:trHeight w:val="397"/>
          <w:jc w:val="center"/>
        </w:trPr>
        <w:tc>
          <w:tcPr>
            <w:tcW w:w="489" w:type="dxa"/>
            <w:vMerge/>
            <w:shd w:val="clear" w:color="auto" w:fill="auto"/>
            <w:vAlign w:val="center"/>
          </w:tcPr>
          <w:p w14:paraId="45D81875" w14:textId="77777777" w:rsidR="00E704C3" w:rsidRDefault="00E704C3">
            <w:pPr>
              <w:widowControl/>
              <w:jc w:val="left"/>
              <w:rPr>
                <w:rFonts w:ascii="宋体" w:eastAsia="宋体" w:hAnsi="宋体" w:cs="Times New Roman" w:hint="eastAsia"/>
                <w:bCs/>
                <w:color w:val="000000"/>
                <w:szCs w:val="21"/>
              </w:rPr>
            </w:pPr>
          </w:p>
        </w:tc>
        <w:tc>
          <w:tcPr>
            <w:tcW w:w="578" w:type="dxa"/>
            <w:shd w:val="clear" w:color="auto" w:fill="auto"/>
            <w:vAlign w:val="center"/>
          </w:tcPr>
          <w:p w14:paraId="45D81876"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脑活动</w:t>
            </w:r>
          </w:p>
        </w:tc>
        <w:tc>
          <w:tcPr>
            <w:tcW w:w="1088" w:type="dxa"/>
            <w:shd w:val="clear" w:color="auto" w:fill="auto"/>
            <w:vAlign w:val="center"/>
          </w:tcPr>
          <w:p w14:paraId="45D81877"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脑电图数据</w:t>
            </w:r>
          </w:p>
        </w:tc>
        <w:tc>
          <w:tcPr>
            <w:tcW w:w="1170" w:type="dxa"/>
            <w:shd w:val="clear" w:color="auto" w:fill="auto"/>
            <w:vAlign w:val="center"/>
          </w:tcPr>
          <w:p w14:paraId="45D81878"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脑电仪</w:t>
            </w:r>
          </w:p>
        </w:tc>
        <w:tc>
          <w:tcPr>
            <w:tcW w:w="1174" w:type="dxa"/>
            <w:vAlign w:val="center"/>
          </w:tcPr>
          <w:p w14:paraId="45D81879" w14:textId="77777777" w:rsidR="00E704C3" w:rsidRDefault="006E41A1">
            <w:pPr>
              <w:widowControl/>
              <w:jc w:val="left"/>
              <w:rPr>
                <w:rFonts w:asciiTheme="majorEastAsia" w:eastAsiaTheme="majorEastAsia" w:hAnsiTheme="majorEastAsia" w:cs="Times New Roman" w:hint="eastAsia"/>
                <w:bCs/>
                <w:color w:val="000000"/>
                <w:szCs w:val="21"/>
              </w:rPr>
            </w:pPr>
            <w:r>
              <w:rPr>
                <w:rFonts w:hint="eastAsia"/>
                <w:szCs w:val="21"/>
              </w:rPr>
              <w:t>脑电各频段</w:t>
            </w:r>
            <w:r>
              <w:rPr>
                <w:szCs w:val="21"/>
              </w:rPr>
              <w:t>功率</w:t>
            </w:r>
          </w:p>
        </w:tc>
        <w:tc>
          <w:tcPr>
            <w:tcW w:w="1733" w:type="dxa"/>
            <w:shd w:val="clear" w:color="auto" w:fill="auto"/>
            <w:vAlign w:val="center"/>
          </w:tcPr>
          <w:p w14:paraId="45D8187A"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注意力、情绪</w:t>
            </w:r>
          </w:p>
        </w:tc>
        <w:tc>
          <w:tcPr>
            <w:tcW w:w="2064" w:type="dxa"/>
            <w:vAlign w:val="center"/>
          </w:tcPr>
          <w:p w14:paraId="45D8187B" w14:textId="77777777" w:rsidR="00E704C3" w:rsidRDefault="006E41A1">
            <w:pPr>
              <w:widowControl/>
              <w:jc w:val="left"/>
              <w:rPr>
                <w:rFonts w:ascii="宋体" w:eastAsia="宋体" w:hAnsi="宋体" w:cs="宋体" w:hint="eastAsia"/>
                <w:kern w:val="0"/>
                <w:szCs w:val="21"/>
              </w:rPr>
            </w:pPr>
            <w:r>
              <w:rPr>
                <w:rFonts w:ascii="宋体" w:eastAsia="宋体" w:hAnsi="宋体" w:cs="宋体"/>
                <w:kern w:val="0"/>
                <w:szCs w:val="21"/>
              </w:rPr>
              <w:t>α波</w:t>
            </w:r>
            <w:r>
              <w:rPr>
                <w:rFonts w:ascii="宋体" w:eastAsia="宋体" w:hAnsi="宋体" w:cs="宋体" w:hint="eastAsia"/>
                <w:kern w:val="0"/>
                <w:szCs w:val="21"/>
              </w:rPr>
              <w:t>功率越高</w:t>
            </w:r>
            <w:r>
              <w:rPr>
                <w:rFonts w:ascii="宋体" w:eastAsia="宋体" w:hAnsi="宋体" w:cs="宋体"/>
                <w:kern w:val="0"/>
                <w:szCs w:val="21"/>
              </w:rPr>
              <w:t>，</w:t>
            </w:r>
            <w:r>
              <w:rPr>
                <w:rFonts w:ascii="宋体" w:eastAsia="宋体" w:hAnsi="宋体" w:cs="宋体" w:hint="eastAsia"/>
                <w:kern w:val="0"/>
                <w:szCs w:val="21"/>
              </w:rPr>
              <w:t>则越</w:t>
            </w:r>
            <w:r>
              <w:rPr>
                <w:rFonts w:ascii="宋体" w:eastAsia="宋体" w:hAnsi="宋体" w:cs="宋体"/>
                <w:kern w:val="0"/>
                <w:szCs w:val="21"/>
              </w:rPr>
              <w:t>放松</w:t>
            </w:r>
          </w:p>
          <w:p w14:paraId="45D8187C" w14:textId="77777777" w:rsidR="00E704C3" w:rsidRDefault="006E41A1">
            <w:pPr>
              <w:widowControl/>
              <w:jc w:val="left"/>
              <w:rPr>
                <w:rFonts w:ascii="宋体" w:eastAsia="宋体" w:hAnsi="宋体" w:cs="宋体" w:hint="eastAsia"/>
                <w:kern w:val="0"/>
                <w:szCs w:val="21"/>
              </w:rPr>
            </w:pPr>
            <w:r>
              <w:rPr>
                <w:rFonts w:ascii="宋体" w:eastAsia="宋体" w:hAnsi="宋体" w:cs="宋体"/>
                <w:kern w:val="0"/>
                <w:szCs w:val="21"/>
              </w:rPr>
              <w:t>β波</w:t>
            </w:r>
            <w:r>
              <w:rPr>
                <w:rFonts w:ascii="宋体" w:eastAsia="宋体" w:hAnsi="宋体" w:cs="宋体" w:hint="eastAsia"/>
                <w:kern w:val="0"/>
                <w:szCs w:val="21"/>
              </w:rPr>
              <w:t>功率越高</w:t>
            </w:r>
            <w:r>
              <w:rPr>
                <w:rFonts w:ascii="宋体" w:eastAsia="宋体" w:hAnsi="宋体" w:cs="宋体"/>
                <w:kern w:val="0"/>
                <w:szCs w:val="21"/>
              </w:rPr>
              <w:t>，</w:t>
            </w:r>
            <w:r>
              <w:rPr>
                <w:rFonts w:ascii="宋体" w:eastAsia="宋体" w:hAnsi="宋体" w:cs="宋体" w:hint="eastAsia"/>
                <w:kern w:val="0"/>
                <w:szCs w:val="21"/>
              </w:rPr>
              <w:t>则注意力越集中</w:t>
            </w:r>
          </w:p>
        </w:tc>
      </w:tr>
      <w:tr w:rsidR="00E704C3" w14:paraId="45D81887" w14:textId="77777777">
        <w:trPr>
          <w:trHeight w:val="1560"/>
          <w:jc w:val="center"/>
        </w:trPr>
        <w:tc>
          <w:tcPr>
            <w:tcW w:w="489" w:type="dxa"/>
            <w:vMerge w:val="restart"/>
            <w:shd w:val="clear" w:color="auto" w:fill="auto"/>
            <w:vAlign w:val="center"/>
          </w:tcPr>
          <w:p w14:paraId="45D8187E"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肌体活动数据</w:t>
            </w:r>
          </w:p>
        </w:tc>
        <w:tc>
          <w:tcPr>
            <w:tcW w:w="578" w:type="dxa"/>
            <w:shd w:val="clear" w:color="auto" w:fill="auto"/>
            <w:vAlign w:val="center"/>
          </w:tcPr>
          <w:p w14:paraId="45D8187F"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姿态</w:t>
            </w:r>
          </w:p>
        </w:tc>
        <w:tc>
          <w:tcPr>
            <w:tcW w:w="1088" w:type="dxa"/>
            <w:shd w:val="clear" w:color="auto" w:fill="auto"/>
            <w:vAlign w:val="center"/>
          </w:tcPr>
          <w:p w14:paraId="45D81880"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身体姿态数据</w:t>
            </w:r>
          </w:p>
        </w:tc>
        <w:tc>
          <w:tcPr>
            <w:tcW w:w="1170" w:type="dxa"/>
            <w:shd w:val="clear" w:color="auto" w:fill="auto"/>
            <w:vAlign w:val="center"/>
          </w:tcPr>
          <w:p w14:paraId="45D81881"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摄像机、惯性传感器</w:t>
            </w:r>
          </w:p>
        </w:tc>
        <w:tc>
          <w:tcPr>
            <w:tcW w:w="1174" w:type="dxa"/>
            <w:vAlign w:val="center"/>
          </w:tcPr>
          <w:p w14:paraId="45D81882" w14:textId="77777777" w:rsidR="00E704C3" w:rsidRDefault="006E41A1">
            <w:pPr>
              <w:widowControl/>
              <w:jc w:val="left"/>
              <w:rPr>
                <w:rFonts w:asciiTheme="majorEastAsia" w:eastAsiaTheme="majorEastAsia" w:hAnsiTheme="majorEastAsia" w:cs="Times New Roman" w:hint="eastAsia"/>
                <w:bCs/>
                <w:color w:val="000000"/>
                <w:szCs w:val="21"/>
              </w:rPr>
            </w:pPr>
            <w:r>
              <w:rPr>
                <w:rFonts w:hint="eastAsia"/>
                <w:szCs w:val="21"/>
              </w:rPr>
              <w:t>头部朝向、关节位置</w:t>
            </w:r>
          </w:p>
        </w:tc>
        <w:tc>
          <w:tcPr>
            <w:tcW w:w="1733" w:type="dxa"/>
            <w:shd w:val="clear" w:color="auto" w:fill="auto"/>
            <w:vAlign w:val="center"/>
          </w:tcPr>
          <w:p w14:paraId="45D81883"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社交活动强度、吸引力、运动强度</w:t>
            </w:r>
          </w:p>
        </w:tc>
        <w:tc>
          <w:tcPr>
            <w:tcW w:w="2064" w:type="dxa"/>
            <w:vAlign w:val="center"/>
          </w:tcPr>
          <w:p w14:paraId="45D81884"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头部朝向某方向时间越长，该方向吸引力越高</w:t>
            </w:r>
          </w:p>
          <w:p w14:paraId="45D81885"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头部转向频率较高，则视觉探索行为较高</w:t>
            </w:r>
          </w:p>
          <w:p w14:paraId="45D81886"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关节位置与个体动作极限位置越接近，运动强度越高</w:t>
            </w:r>
          </w:p>
        </w:tc>
      </w:tr>
      <w:tr w:rsidR="00E704C3" w14:paraId="45D8188F" w14:textId="77777777">
        <w:trPr>
          <w:trHeight w:val="397"/>
          <w:jc w:val="center"/>
        </w:trPr>
        <w:tc>
          <w:tcPr>
            <w:tcW w:w="489" w:type="dxa"/>
            <w:vMerge/>
            <w:shd w:val="clear" w:color="auto" w:fill="auto"/>
            <w:vAlign w:val="center"/>
          </w:tcPr>
          <w:p w14:paraId="45D81888" w14:textId="77777777" w:rsidR="00E704C3" w:rsidRDefault="00E704C3">
            <w:pPr>
              <w:widowControl/>
              <w:jc w:val="left"/>
              <w:rPr>
                <w:rFonts w:ascii="宋体" w:eastAsia="宋体" w:hAnsi="宋体" w:cs="Times New Roman" w:hint="eastAsia"/>
                <w:bCs/>
                <w:color w:val="000000"/>
                <w:szCs w:val="21"/>
              </w:rPr>
            </w:pPr>
          </w:p>
        </w:tc>
        <w:tc>
          <w:tcPr>
            <w:tcW w:w="578" w:type="dxa"/>
            <w:vMerge w:val="restart"/>
            <w:shd w:val="clear" w:color="auto" w:fill="auto"/>
            <w:vAlign w:val="center"/>
          </w:tcPr>
          <w:p w14:paraId="45D81889"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肌电</w:t>
            </w:r>
          </w:p>
        </w:tc>
        <w:tc>
          <w:tcPr>
            <w:tcW w:w="1088" w:type="dxa"/>
            <w:vMerge w:val="restart"/>
            <w:shd w:val="clear" w:color="auto" w:fill="auto"/>
            <w:vAlign w:val="center"/>
          </w:tcPr>
          <w:p w14:paraId="45D8188A" w14:textId="77777777" w:rsidR="00E704C3" w:rsidRDefault="006E41A1">
            <w:pPr>
              <w:widowControl/>
              <w:jc w:val="left"/>
              <w:rPr>
                <w:rFonts w:ascii="宋体" w:eastAsia="宋体" w:hAnsi="宋体" w:cs="Times New Roman" w:hint="eastAsia"/>
                <w:bCs/>
                <w:color w:val="000000"/>
                <w:szCs w:val="21"/>
              </w:rPr>
            </w:pPr>
            <w:r>
              <w:rPr>
                <w:rFonts w:hint="eastAsia"/>
                <w:szCs w:val="21"/>
              </w:rPr>
              <w:t>肌电图数据</w:t>
            </w:r>
          </w:p>
        </w:tc>
        <w:tc>
          <w:tcPr>
            <w:tcW w:w="1170" w:type="dxa"/>
            <w:vMerge w:val="restart"/>
            <w:shd w:val="clear" w:color="auto" w:fill="auto"/>
            <w:vAlign w:val="center"/>
          </w:tcPr>
          <w:p w14:paraId="45D8188B"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肌电仪</w:t>
            </w:r>
          </w:p>
        </w:tc>
        <w:tc>
          <w:tcPr>
            <w:tcW w:w="1174" w:type="dxa"/>
            <w:vAlign w:val="center"/>
          </w:tcPr>
          <w:p w14:paraId="45D8188C" w14:textId="77777777" w:rsidR="00E704C3" w:rsidRDefault="006E41A1">
            <w:pPr>
              <w:widowControl/>
              <w:jc w:val="left"/>
              <w:rPr>
                <w:rFonts w:asciiTheme="majorEastAsia" w:eastAsiaTheme="majorEastAsia" w:hAnsiTheme="majorEastAsia" w:cs="Times New Roman" w:hint="eastAsia"/>
                <w:bCs/>
                <w:color w:val="000000"/>
                <w:szCs w:val="21"/>
              </w:rPr>
            </w:pPr>
            <w:r>
              <w:rPr>
                <w:szCs w:val="21"/>
              </w:rPr>
              <w:t>幅度</w:t>
            </w:r>
          </w:p>
        </w:tc>
        <w:tc>
          <w:tcPr>
            <w:tcW w:w="1733" w:type="dxa"/>
            <w:shd w:val="clear" w:color="auto" w:fill="auto"/>
            <w:vAlign w:val="center"/>
          </w:tcPr>
          <w:p w14:paraId="45D8188D"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肌肉活动、负荷、疲劳</w:t>
            </w:r>
          </w:p>
        </w:tc>
        <w:tc>
          <w:tcPr>
            <w:tcW w:w="2064" w:type="dxa"/>
            <w:vAlign w:val="center"/>
          </w:tcPr>
          <w:p w14:paraId="45D8188E"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幅度越大，则肌肉紧张度越高，负荷越高</w:t>
            </w:r>
          </w:p>
        </w:tc>
      </w:tr>
      <w:tr w:rsidR="00E704C3" w14:paraId="45D81897" w14:textId="77777777">
        <w:trPr>
          <w:trHeight w:val="397"/>
          <w:jc w:val="center"/>
        </w:trPr>
        <w:tc>
          <w:tcPr>
            <w:tcW w:w="489" w:type="dxa"/>
            <w:vMerge/>
            <w:shd w:val="clear" w:color="auto" w:fill="auto"/>
            <w:vAlign w:val="center"/>
          </w:tcPr>
          <w:p w14:paraId="45D81890" w14:textId="77777777" w:rsidR="00E704C3" w:rsidRDefault="00E704C3">
            <w:pPr>
              <w:widowControl/>
              <w:jc w:val="left"/>
              <w:rPr>
                <w:rFonts w:ascii="宋体" w:eastAsia="宋体" w:hAnsi="宋体" w:cs="Times New Roman" w:hint="eastAsia"/>
                <w:bCs/>
                <w:color w:val="000000"/>
                <w:szCs w:val="21"/>
              </w:rPr>
            </w:pPr>
          </w:p>
        </w:tc>
        <w:tc>
          <w:tcPr>
            <w:tcW w:w="578" w:type="dxa"/>
            <w:vMerge/>
            <w:shd w:val="clear" w:color="auto" w:fill="auto"/>
            <w:vAlign w:val="center"/>
          </w:tcPr>
          <w:p w14:paraId="45D81891" w14:textId="77777777" w:rsidR="00E704C3" w:rsidRDefault="00E704C3">
            <w:pPr>
              <w:widowControl/>
              <w:jc w:val="left"/>
              <w:rPr>
                <w:rFonts w:ascii="宋体" w:eastAsia="宋体" w:hAnsi="宋体" w:cs="Times New Roman" w:hint="eastAsia"/>
                <w:bCs/>
                <w:color w:val="000000"/>
                <w:szCs w:val="21"/>
              </w:rPr>
            </w:pPr>
          </w:p>
        </w:tc>
        <w:tc>
          <w:tcPr>
            <w:tcW w:w="1088" w:type="dxa"/>
            <w:vMerge/>
            <w:shd w:val="clear" w:color="auto" w:fill="auto"/>
            <w:vAlign w:val="center"/>
          </w:tcPr>
          <w:p w14:paraId="45D81892" w14:textId="77777777" w:rsidR="00E704C3" w:rsidRDefault="00E704C3">
            <w:pPr>
              <w:widowControl/>
              <w:jc w:val="left"/>
              <w:rPr>
                <w:szCs w:val="21"/>
              </w:rPr>
            </w:pPr>
          </w:p>
        </w:tc>
        <w:tc>
          <w:tcPr>
            <w:tcW w:w="1170" w:type="dxa"/>
            <w:vMerge/>
            <w:shd w:val="clear" w:color="auto" w:fill="auto"/>
            <w:vAlign w:val="center"/>
          </w:tcPr>
          <w:p w14:paraId="45D81893" w14:textId="77777777" w:rsidR="00E704C3" w:rsidRDefault="00E704C3">
            <w:pPr>
              <w:widowControl/>
              <w:jc w:val="left"/>
              <w:rPr>
                <w:rFonts w:asciiTheme="majorEastAsia" w:eastAsiaTheme="majorEastAsia" w:hAnsiTheme="majorEastAsia" w:cs="Times New Roman" w:hint="eastAsia"/>
                <w:bCs/>
                <w:color w:val="000000"/>
                <w:szCs w:val="21"/>
              </w:rPr>
            </w:pPr>
          </w:p>
        </w:tc>
        <w:tc>
          <w:tcPr>
            <w:tcW w:w="1174" w:type="dxa"/>
            <w:vAlign w:val="center"/>
          </w:tcPr>
          <w:p w14:paraId="45D81894" w14:textId="77777777" w:rsidR="00E704C3" w:rsidRDefault="006E41A1">
            <w:pPr>
              <w:widowControl/>
              <w:jc w:val="left"/>
              <w:rPr>
                <w:szCs w:val="21"/>
              </w:rPr>
            </w:pPr>
            <w:r>
              <w:rPr>
                <w:szCs w:val="21"/>
              </w:rPr>
              <w:t>频率</w:t>
            </w:r>
          </w:p>
        </w:tc>
        <w:tc>
          <w:tcPr>
            <w:tcW w:w="1733" w:type="dxa"/>
            <w:shd w:val="clear" w:color="auto" w:fill="auto"/>
            <w:vAlign w:val="center"/>
          </w:tcPr>
          <w:p w14:paraId="45D81895"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肌肉活动、负荷、疲劳</w:t>
            </w:r>
          </w:p>
        </w:tc>
        <w:tc>
          <w:tcPr>
            <w:tcW w:w="2064" w:type="dxa"/>
            <w:vAlign w:val="center"/>
          </w:tcPr>
          <w:p w14:paraId="45D81896"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高频成分增加代表紧张或疲劳</w:t>
            </w:r>
          </w:p>
        </w:tc>
      </w:tr>
      <w:tr w:rsidR="00E704C3" w14:paraId="45D8189F" w14:textId="77777777">
        <w:trPr>
          <w:trHeight w:val="397"/>
          <w:jc w:val="center"/>
        </w:trPr>
        <w:tc>
          <w:tcPr>
            <w:tcW w:w="489" w:type="dxa"/>
            <w:vMerge/>
            <w:shd w:val="clear" w:color="auto" w:fill="auto"/>
            <w:vAlign w:val="center"/>
          </w:tcPr>
          <w:p w14:paraId="45D81898" w14:textId="77777777" w:rsidR="00E704C3" w:rsidRDefault="00E704C3">
            <w:pPr>
              <w:widowControl/>
              <w:jc w:val="left"/>
              <w:rPr>
                <w:rFonts w:ascii="宋体" w:eastAsia="宋体" w:hAnsi="宋体" w:cs="Times New Roman" w:hint="eastAsia"/>
                <w:bCs/>
                <w:color w:val="000000"/>
                <w:szCs w:val="21"/>
              </w:rPr>
            </w:pPr>
          </w:p>
        </w:tc>
        <w:tc>
          <w:tcPr>
            <w:tcW w:w="578" w:type="dxa"/>
            <w:shd w:val="clear" w:color="auto" w:fill="auto"/>
            <w:vAlign w:val="center"/>
          </w:tcPr>
          <w:p w14:paraId="45D81899"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表情</w:t>
            </w:r>
          </w:p>
        </w:tc>
        <w:tc>
          <w:tcPr>
            <w:tcW w:w="1088" w:type="dxa"/>
            <w:shd w:val="clear" w:color="auto" w:fill="auto"/>
            <w:vAlign w:val="center"/>
          </w:tcPr>
          <w:p w14:paraId="45D8189A"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面部表情数据</w:t>
            </w:r>
          </w:p>
        </w:tc>
        <w:tc>
          <w:tcPr>
            <w:tcW w:w="1170" w:type="dxa"/>
            <w:shd w:val="clear" w:color="auto" w:fill="auto"/>
            <w:vAlign w:val="center"/>
          </w:tcPr>
          <w:p w14:paraId="45D8189B"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摄像机</w:t>
            </w:r>
          </w:p>
        </w:tc>
        <w:tc>
          <w:tcPr>
            <w:tcW w:w="1174" w:type="dxa"/>
            <w:vAlign w:val="center"/>
          </w:tcPr>
          <w:p w14:paraId="45D8189C"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各情绪的分值</w:t>
            </w:r>
          </w:p>
        </w:tc>
        <w:tc>
          <w:tcPr>
            <w:tcW w:w="1733" w:type="dxa"/>
            <w:shd w:val="clear" w:color="auto" w:fill="auto"/>
            <w:vAlign w:val="center"/>
          </w:tcPr>
          <w:p w14:paraId="45D8189D"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情绪</w:t>
            </w:r>
          </w:p>
        </w:tc>
        <w:tc>
          <w:tcPr>
            <w:tcW w:w="2064" w:type="dxa"/>
            <w:vAlign w:val="center"/>
          </w:tcPr>
          <w:p w14:paraId="45D8189E"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可识别为愤怒、兴奋、轻视、厌恶、</w:t>
            </w:r>
            <w:r>
              <w:rPr>
                <w:rFonts w:asciiTheme="majorEastAsia" w:eastAsiaTheme="majorEastAsia" w:hAnsiTheme="majorEastAsia" w:cs="Times New Roman" w:hint="eastAsia"/>
                <w:bCs/>
                <w:color w:val="000000"/>
                <w:szCs w:val="21"/>
              </w:rPr>
              <w:lastRenderedPageBreak/>
              <w:t>高兴、平静、悲伤、恐惧、惊讶</w:t>
            </w:r>
          </w:p>
        </w:tc>
      </w:tr>
      <w:tr w:rsidR="00E704C3" w14:paraId="45D818A7" w14:textId="77777777">
        <w:trPr>
          <w:trHeight w:val="397"/>
          <w:jc w:val="center"/>
        </w:trPr>
        <w:tc>
          <w:tcPr>
            <w:tcW w:w="489" w:type="dxa"/>
            <w:vMerge w:val="restart"/>
            <w:shd w:val="clear" w:color="auto" w:fill="auto"/>
            <w:vAlign w:val="center"/>
          </w:tcPr>
          <w:p w14:paraId="45D818A0"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lastRenderedPageBreak/>
              <w:t>时空活动数据</w:t>
            </w:r>
          </w:p>
        </w:tc>
        <w:tc>
          <w:tcPr>
            <w:tcW w:w="578" w:type="dxa"/>
            <w:vMerge w:val="restart"/>
            <w:shd w:val="clear" w:color="auto" w:fill="auto"/>
            <w:vAlign w:val="center"/>
          </w:tcPr>
          <w:p w14:paraId="45D818A1"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位置</w:t>
            </w:r>
          </w:p>
        </w:tc>
        <w:tc>
          <w:tcPr>
            <w:tcW w:w="1088" w:type="dxa"/>
            <w:vMerge w:val="restart"/>
            <w:shd w:val="clear" w:color="auto" w:fill="auto"/>
            <w:vAlign w:val="center"/>
          </w:tcPr>
          <w:p w14:paraId="45D818A2" w14:textId="77777777" w:rsidR="00E704C3" w:rsidRDefault="006E41A1">
            <w:pPr>
              <w:widowControl/>
              <w:jc w:val="left"/>
              <w:rPr>
                <w:rFonts w:ascii="宋体" w:eastAsia="宋体" w:hAnsi="宋体" w:cs="Times New Roman" w:hint="eastAsia"/>
                <w:bCs/>
                <w:color w:val="000000"/>
                <w:szCs w:val="21"/>
              </w:rPr>
            </w:pPr>
            <w:r>
              <w:rPr>
                <w:rFonts w:ascii="宋体" w:eastAsia="宋体" w:hAnsi="宋体" w:cs="Times New Roman" w:hint="eastAsia"/>
                <w:bCs/>
                <w:color w:val="000000"/>
                <w:szCs w:val="21"/>
              </w:rPr>
              <w:t>时空位置数据</w:t>
            </w:r>
          </w:p>
        </w:tc>
        <w:tc>
          <w:tcPr>
            <w:tcW w:w="1170" w:type="dxa"/>
            <w:vMerge w:val="restart"/>
            <w:shd w:val="clear" w:color="auto" w:fill="auto"/>
            <w:vAlign w:val="center"/>
          </w:tcPr>
          <w:p w14:paraId="45D818A3"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宋体" w:eastAsia="宋体" w:hAnsi="宋体" w:cs="Times New Roman" w:hint="eastAsia"/>
                <w:bCs/>
                <w:color w:val="000000"/>
                <w:szCs w:val="21"/>
              </w:rPr>
              <w:t>移动终端、自组网、摄像头、LBS、GPS</w:t>
            </w:r>
          </w:p>
        </w:tc>
        <w:tc>
          <w:tcPr>
            <w:tcW w:w="1174" w:type="dxa"/>
            <w:vAlign w:val="center"/>
          </w:tcPr>
          <w:p w14:paraId="45D818A4" w14:textId="77777777" w:rsidR="00E704C3" w:rsidRDefault="006E41A1">
            <w:pPr>
              <w:widowControl/>
              <w:jc w:val="left"/>
              <w:rPr>
                <w:rFonts w:asciiTheme="majorEastAsia" w:eastAsiaTheme="majorEastAsia" w:hAnsiTheme="majorEastAsia" w:cs="Times New Roman" w:hint="eastAsia"/>
                <w:bCs/>
                <w:color w:val="000000"/>
                <w:szCs w:val="21"/>
              </w:rPr>
            </w:pPr>
            <w:r>
              <w:rPr>
                <w:rFonts w:hint="eastAsia"/>
                <w:szCs w:val="21"/>
              </w:rPr>
              <w:t>人群分布</w:t>
            </w:r>
          </w:p>
        </w:tc>
        <w:tc>
          <w:tcPr>
            <w:tcW w:w="1733" w:type="dxa"/>
            <w:shd w:val="clear" w:color="auto" w:fill="auto"/>
            <w:vAlign w:val="center"/>
          </w:tcPr>
          <w:p w14:paraId="45D818A5"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关注度或吸引力</w:t>
            </w:r>
          </w:p>
        </w:tc>
        <w:tc>
          <w:tcPr>
            <w:tcW w:w="2064" w:type="dxa"/>
            <w:vAlign w:val="center"/>
          </w:tcPr>
          <w:p w14:paraId="45D818A6"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在自主意愿情况下，人群分布越密集，说明该空间越具有吸引力</w:t>
            </w:r>
          </w:p>
        </w:tc>
      </w:tr>
      <w:tr w:rsidR="00E704C3" w14:paraId="45D818B0" w14:textId="77777777">
        <w:trPr>
          <w:trHeight w:val="397"/>
          <w:jc w:val="center"/>
        </w:trPr>
        <w:tc>
          <w:tcPr>
            <w:tcW w:w="489" w:type="dxa"/>
            <w:vMerge/>
            <w:shd w:val="clear" w:color="auto" w:fill="auto"/>
            <w:vAlign w:val="center"/>
          </w:tcPr>
          <w:p w14:paraId="45D818A8" w14:textId="77777777" w:rsidR="00E704C3" w:rsidRDefault="00E704C3">
            <w:pPr>
              <w:widowControl/>
              <w:jc w:val="left"/>
              <w:rPr>
                <w:rFonts w:ascii="宋体" w:eastAsia="宋体" w:hAnsi="宋体" w:cs="Times New Roman" w:hint="eastAsia"/>
                <w:bCs/>
                <w:color w:val="000000"/>
                <w:szCs w:val="21"/>
              </w:rPr>
            </w:pPr>
          </w:p>
        </w:tc>
        <w:tc>
          <w:tcPr>
            <w:tcW w:w="578" w:type="dxa"/>
            <w:vMerge/>
            <w:shd w:val="clear" w:color="auto" w:fill="auto"/>
            <w:vAlign w:val="center"/>
          </w:tcPr>
          <w:p w14:paraId="45D818A9" w14:textId="77777777" w:rsidR="00E704C3" w:rsidRDefault="00E704C3">
            <w:pPr>
              <w:widowControl/>
              <w:jc w:val="left"/>
              <w:rPr>
                <w:rFonts w:ascii="宋体" w:eastAsia="宋体" w:hAnsi="宋体" w:cs="Times New Roman" w:hint="eastAsia"/>
                <w:bCs/>
                <w:color w:val="000000"/>
                <w:szCs w:val="21"/>
              </w:rPr>
            </w:pPr>
          </w:p>
        </w:tc>
        <w:tc>
          <w:tcPr>
            <w:tcW w:w="1088" w:type="dxa"/>
            <w:vMerge/>
            <w:shd w:val="clear" w:color="auto" w:fill="auto"/>
            <w:vAlign w:val="center"/>
          </w:tcPr>
          <w:p w14:paraId="45D818AA" w14:textId="77777777" w:rsidR="00E704C3" w:rsidRDefault="00E704C3">
            <w:pPr>
              <w:widowControl/>
              <w:jc w:val="left"/>
              <w:rPr>
                <w:rFonts w:ascii="宋体" w:eastAsia="宋体" w:hAnsi="宋体" w:cs="Times New Roman" w:hint="eastAsia"/>
                <w:bCs/>
                <w:color w:val="000000"/>
                <w:szCs w:val="21"/>
              </w:rPr>
            </w:pPr>
          </w:p>
        </w:tc>
        <w:tc>
          <w:tcPr>
            <w:tcW w:w="1170" w:type="dxa"/>
            <w:vMerge/>
            <w:shd w:val="clear" w:color="auto" w:fill="auto"/>
            <w:vAlign w:val="center"/>
          </w:tcPr>
          <w:p w14:paraId="45D818AB" w14:textId="77777777" w:rsidR="00E704C3" w:rsidRDefault="00E704C3">
            <w:pPr>
              <w:widowControl/>
              <w:jc w:val="left"/>
              <w:rPr>
                <w:rFonts w:ascii="宋体" w:eastAsia="宋体" w:hAnsi="宋体" w:cs="Times New Roman" w:hint="eastAsia"/>
                <w:bCs/>
                <w:color w:val="000000"/>
                <w:szCs w:val="21"/>
              </w:rPr>
            </w:pPr>
          </w:p>
        </w:tc>
        <w:tc>
          <w:tcPr>
            <w:tcW w:w="1174" w:type="dxa"/>
            <w:vAlign w:val="center"/>
          </w:tcPr>
          <w:p w14:paraId="45D818AC" w14:textId="77777777" w:rsidR="00E704C3" w:rsidRDefault="006E41A1">
            <w:pPr>
              <w:widowControl/>
              <w:jc w:val="left"/>
              <w:rPr>
                <w:szCs w:val="21"/>
              </w:rPr>
            </w:pPr>
            <w:r>
              <w:rPr>
                <w:rFonts w:hint="eastAsia"/>
                <w:szCs w:val="21"/>
              </w:rPr>
              <w:t>运动轨迹</w:t>
            </w:r>
          </w:p>
        </w:tc>
        <w:tc>
          <w:tcPr>
            <w:tcW w:w="1733" w:type="dxa"/>
            <w:shd w:val="clear" w:color="auto" w:fill="auto"/>
            <w:vAlign w:val="center"/>
          </w:tcPr>
          <w:p w14:paraId="45D818AD"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关注度或吸引力</w:t>
            </w:r>
          </w:p>
        </w:tc>
        <w:tc>
          <w:tcPr>
            <w:tcW w:w="2064" w:type="dxa"/>
            <w:vAlign w:val="center"/>
          </w:tcPr>
          <w:p w14:paraId="45D818AE"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轨迹复杂可能代表探索行为较多</w:t>
            </w:r>
          </w:p>
          <w:p w14:paraId="45D818AF"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轨迹简单可能代表直达目标</w:t>
            </w:r>
          </w:p>
        </w:tc>
      </w:tr>
      <w:tr w:rsidR="00E704C3" w14:paraId="45D818B9" w14:textId="77777777">
        <w:trPr>
          <w:trHeight w:val="397"/>
          <w:jc w:val="center"/>
        </w:trPr>
        <w:tc>
          <w:tcPr>
            <w:tcW w:w="489" w:type="dxa"/>
            <w:vMerge/>
            <w:shd w:val="clear" w:color="auto" w:fill="auto"/>
            <w:vAlign w:val="center"/>
          </w:tcPr>
          <w:p w14:paraId="45D818B1" w14:textId="77777777" w:rsidR="00E704C3" w:rsidRDefault="00E704C3">
            <w:pPr>
              <w:widowControl/>
              <w:jc w:val="left"/>
              <w:rPr>
                <w:rFonts w:ascii="宋体" w:eastAsia="宋体" w:hAnsi="宋体" w:cs="Times New Roman" w:hint="eastAsia"/>
                <w:bCs/>
                <w:color w:val="000000"/>
                <w:szCs w:val="21"/>
              </w:rPr>
            </w:pPr>
          </w:p>
        </w:tc>
        <w:tc>
          <w:tcPr>
            <w:tcW w:w="578" w:type="dxa"/>
            <w:vMerge/>
            <w:shd w:val="clear" w:color="auto" w:fill="auto"/>
            <w:vAlign w:val="center"/>
          </w:tcPr>
          <w:p w14:paraId="45D818B2" w14:textId="77777777" w:rsidR="00E704C3" w:rsidRDefault="00E704C3">
            <w:pPr>
              <w:widowControl/>
              <w:jc w:val="left"/>
              <w:rPr>
                <w:rFonts w:ascii="宋体" w:eastAsia="宋体" w:hAnsi="宋体" w:cs="Times New Roman" w:hint="eastAsia"/>
                <w:bCs/>
                <w:color w:val="000000"/>
                <w:szCs w:val="21"/>
              </w:rPr>
            </w:pPr>
          </w:p>
        </w:tc>
        <w:tc>
          <w:tcPr>
            <w:tcW w:w="1088" w:type="dxa"/>
            <w:vMerge/>
            <w:shd w:val="clear" w:color="auto" w:fill="auto"/>
            <w:vAlign w:val="center"/>
          </w:tcPr>
          <w:p w14:paraId="45D818B3" w14:textId="77777777" w:rsidR="00E704C3" w:rsidRDefault="00E704C3">
            <w:pPr>
              <w:widowControl/>
              <w:jc w:val="left"/>
              <w:rPr>
                <w:rFonts w:ascii="宋体" w:eastAsia="宋体" w:hAnsi="宋体" w:cs="Times New Roman" w:hint="eastAsia"/>
                <w:bCs/>
                <w:color w:val="000000"/>
                <w:szCs w:val="21"/>
              </w:rPr>
            </w:pPr>
          </w:p>
        </w:tc>
        <w:tc>
          <w:tcPr>
            <w:tcW w:w="1170" w:type="dxa"/>
            <w:vMerge/>
            <w:shd w:val="clear" w:color="auto" w:fill="auto"/>
            <w:vAlign w:val="center"/>
          </w:tcPr>
          <w:p w14:paraId="45D818B4" w14:textId="77777777" w:rsidR="00E704C3" w:rsidRDefault="00E704C3">
            <w:pPr>
              <w:widowControl/>
              <w:jc w:val="left"/>
              <w:rPr>
                <w:rFonts w:asciiTheme="majorEastAsia" w:eastAsiaTheme="majorEastAsia" w:hAnsiTheme="majorEastAsia" w:cs="Times New Roman" w:hint="eastAsia"/>
                <w:bCs/>
                <w:color w:val="000000"/>
                <w:szCs w:val="21"/>
              </w:rPr>
            </w:pPr>
          </w:p>
        </w:tc>
        <w:tc>
          <w:tcPr>
            <w:tcW w:w="1174" w:type="dxa"/>
            <w:vAlign w:val="center"/>
          </w:tcPr>
          <w:p w14:paraId="45D818B5" w14:textId="77777777" w:rsidR="00E704C3" w:rsidRDefault="006E41A1">
            <w:pPr>
              <w:widowControl/>
              <w:jc w:val="left"/>
              <w:rPr>
                <w:rFonts w:asciiTheme="majorEastAsia" w:eastAsiaTheme="majorEastAsia" w:hAnsiTheme="majorEastAsia" w:cs="Times New Roman" w:hint="eastAsia"/>
                <w:bCs/>
                <w:color w:val="000000"/>
                <w:szCs w:val="21"/>
              </w:rPr>
            </w:pPr>
            <w:r>
              <w:rPr>
                <w:szCs w:val="21"/>
              </w:rPr>
              <w:t>速度</w:t>
            </w:r>
          </w:p>
        </w:tc>
        <w:tc>
          <w:tcPr>
            <w:tcW w:w="1733" w:type="dxa"/>
            <w:shd w:val="clear" w:color="auto" w:fill="auto"/>
            <w:vAlign w:val="center"/>
          </w:tcPr>
          <w:p w14:paraId="45D818B6"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空间信息交互</w:t>
            </w:r>
          </w:p>
        </w:tc>
        <w:tc>
          <w:tcPr>
            <w:tcW w:w="2064" w:type="dxa"/>
            <w:vAlign w:val="center"/>
          </w:tcPr>
          <w:p w14:paraId="45D818B7"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速度快可能代表与空间信息交互少</w:t>
            </w:r>
          </w:p>
          <w:p w14:paraId="45D818B8" w14:textId="77777777" w:rsidR="00E704C3" w:rsidRDefault="006E41A1">
            <w:pPr>
              <w:widowControl/>
              <w:jc w:val="left"/>
              <w:rPr>
                <w:rFonts w:asciiTheme="majorEastAsia" w:eastAsiaTheme="majorEastAsia" w:hAnsiTheme="majorEastAsia" w:cs="Times New Roman" w:hint="eastAsia"/>
                <w:bCs/>
                <w:color w:val="000000"/>
                <w:szCs w:val="21"/>
              </w:rPr>
            </w:pPr>
            <w:r>
              <w:rPr>
                <w:rFonts w:asciiTheme="majorEastAsia" w:eastAsiaTheme="majorEastAsia" w:hAnsiTheme="majorEastAsia" w:cs="Times New Roman" w:hint="eastAsia"/>
                <w:bCs/>
                <w:color w:val="000000"/>
                <w:szCs w:val="21"/>
              </w:rPr>
              <w:t>速度慢可能代表与空间信息交互多</w:t>
            </w:r>
          </w:p>
        </w:tc>
      </w:tr>
    </w:tbl>
    <w:p w14:paraId="45D818BA" w14:textId="77777777" w:rsidR="00E704C3" w:rsidRDefault="00E704C3">
      <w:pPr>
        <w:widowControl/>
        <w:spacing w:line="360" w:lineRule="auto"/>
        <w:jc w:val="left"/>
        <w:rPr>
          <w:rFonts w:ascii="Times New Roman" w:eastAsia="宋体" w:hAnsi="Times New Roman" w:cs="Times New Roman"/>
          <w:color w:val="000000"/>
          <w:szCs w:val="28"/>
        </w:rPr>
      </w:pPr>
    </w:p>
    <w:p w14:paraId="45D818BB" w14:textId="77777777" w:rsidR="00E704C3" w:rsidRDefault="00E704C3">
      <w:pPr>
        <w:widowControl/>
        <w:jc w:val="left"/>
        <w:rPr>
          <w:rFonts w:ascii="Times New Roman" w:eastAsia="宋体" w:hAnsi="Times New Roman" w:cs="Times New Roman"/>
          <w:b/>
          <w:sz w:val="32"/>
          <w:szCs w:val="28"/>
          <w:lang w:val="zh-CN"/>
        </w:rPr>
      </w:pPr>
    </w:p>
    <w:p w14:paraId="45D818BC" w14:textId="77777777" w:rsidR="00E704C3" w:rsidRDefault="006E41A1">
      <w:pPr>
        <w:widowControl/>
        <w:jc w:val="left"/>
        <w:rPr>
          <w:rFonts w:ascii="Times New Roman" w:eastAsia="宋体" w:hAnsi="Times New Roman" w:cs="Times New Roman"/>
          <w:b/>
          <w:sz w:val="32"/>
          <w:szCs w:val="28"/>
          <w:lang w:val="zh-CN"/>
        </w:rPr>
      </w:pPr>
      <w:r>
        <w:rPr>
          <w:rFonts w:ascii="Times New Roman" w:eastAsia="宋体" w:hAnsi="Times New Roman" w:cs="Times New Roman"/>
          <w:b/>
          <w:sz w:val="32"/>
          <w:szCs w:val="28"/>
          <w:lang w:val="zh-CN"/>
        </w:rPr>
        <w:br w:type="page"/>
      </w:r>
    </w:p>
    <w:p w14:paraId="45D818BD" w14:textId="77777777" w:rsidR="00E704C3" w:rsidRDefault="006E41A1">
      <w:pPr>
        <w:spacing w:beforeLines="50" w:before="156" w:afterLines="50" w:after="156" w:line="360" w:lineRule="auto"/>
        <w:jc w:val="center"/>
        <w:outlineLvl w:val="0"/>
        <w:rPr>
          <w:rFonts w:ascii="Times New Roman" w:eastAsia="宋体" w:hAnsi="Times New Roman" w:cs="Times New Roman"/>
          <w:b/>
          <w:sz w:val="32"/>
          <w:szCs w:val="28"/>
        </w:rPr>
      </w:pPr>
      <w:bookmarkStart w:id="43" w:name="_Toc192420463"/>
      <w:r>
        <w:rPr>
          <w:rFonts w:ascii="Times New Roman" w:eastAsia="宋体" w:hAnsi="Times New Roman" w:cs="Times New Roman"/>
          <w:b/>
          <w:sz w:val="32"/>
          <w:szCs w:val="28"/>
        </w:rPr>
        <w:lastRenderedPageBreak/>
        <w:t>本标准用词说明</w:t>
      </w:r>
      <w:bookmarkEnd w:id="40"/>
      <w:bookmarkEnd w:id="41"/>
      <w:bookmarkEnd w:id="42"/>
      <w:bookmarkEnd w:id="43"/>
    </w:p>
    <w:p w14:paraId="45D818BE" w14:textId="77777777" w:rsidR="00E704C3" w:rsidRDefault="006E41A1">
      <w:pPr>
        <w:adjustRightInd w:val="0"/>
        <w:snapToGrid w:val="0"/>
        <w:spacing w:line="360" w:lineRule="auto"/>
        <w:rPr>
          <w:rFonts w:ascii="Times New Roman" w:eastAsia="宋体" w:hAnsi="Times New Roman" w:cs="Times New Roman"/>
          <w:kern w:val="0"/>
          <w:sz w:val="24"/>
          <w:szCs w:val="20"/>
        </w:rPr>
      </w:pPr>
      <w:r>
        <w:rPr>
          <w:rFonts w:ascii="Times New Roman" w:eastAsia="宋体" w:hAnsi="Times New Roman" w:cs="Times New Roman"/>
          <w:b/>
          <w:kern w:val="0"/>
          <w:sz w:val="24"/>
          <w:szCs w:val="20"/>
        </w:rPr>
        <w:t>1</w:t>
      </w:r>
      <w:r>
        <w:rPr>
          <w:rFonts w:ascii="Times New Roman" w:eastAsia="宋体" w:hAnsi="Times New Roman" w:cs="Times New Roman" w:hint="eastAsia"/>
          <w:kern w:val="0"/>
          <w:sz w:val="24"/>
          <w:szCs w:val="20"/>
        </w:rPr>
        <w:t xml:space="preserve">　　为便于在执行本标准条文时区别对待，对要求严格程度不同的用词说明如下：</w:t>
      </w:r>
    </w:p>
    <w:p w14:paraId="45D818BF" w14:textId="77777777" w:rsidR="00E704C3" w:rsidRDefault="006E41A1">
      <w:pPr>
        <w:adjustRightInd w:val="0"/>
        <w:snapToGrid w:val="0"/>
        <w:spacing w:line="360" w:lineRule="auto"/>
        <w:ind w:leftChars="337" w:left="708"/>
        <w:rPr>
          <w:rFonts w:ascii="Times New Roman" w:eastAsia="宋体" w:hAnsi="Times New Roman" w:cs="Times New Roman"/>
          <w:kern w:val="0"/>
          <w:sz w:val="24"/>
          <w:szCs w:val="20"/>
        </w:rPr>
      </w:pPr>
      <w:r>
        <w:rPr>
          <w:rFonts w:ascii="Times New Roman" w:eastAsia="宋体" w:hAnsi="Times New Roman" w:cs="Times New Roman"/>
          <w:b/>
          <w:kern w:val="0"/>
          <w:sz w:val="24"/>
          <w:szCs w:val="20"/>
        </w:rPr>
        <w:t>1)</w:t>
      </w:r>
      <w:r>
        <w:rPr>
          <w:rFonts w:ascii="Times New Roman" w:eastAsia="宋体" w:hAnsi="Times New Roman" w:cs="Times New Roman" w:hint="eastAsia"/>
          <w:kern w:val="0"/>
          <w:sz w:val="24"/>
          <w:szCs w:val="20"/>
        </w:rPr>
        <w:t xml:space="preserve">　表示很严格，非这样做不可的：</w:t>
      </w:r>
    </w:p>
    <w:p w14:paraId="45D818C0" w14:textId="77777777" w:rsidR="00E704C3" w:rsidRDefault="006E41A1">
      <w:pPr>
        <w:adjustRightInd w:val="0"/>
        <w:snapToGrid w:val="0"/>
        <w:spacing w:line="360" w:lineRule="auto"/>
        <w:ind w:leftChars="540" w:left="1134"/>
        <w:rPr>
          <w:rFonts w:ascii="Times New Roman" w:eastAsia="宋体" w:hAnsi="Times New Roman" w:cs="Times New Roman"/>
          <w:kern w:val="0"/>
          <w:sz w:val="24"/>
          <w:szCs w:val="20"/>
        </w:rPr>
      </w:pPr>
      <w:r>
        <w:rPr>
          <w:rFonts w:ascii="Times New Roman" w:eastAsia="宋体" w:hAnsi="Times New Roman" w:cs="Times New Roman" w:hint="eastAsia"/>
          <w:kern w:val="0"/>
          <w:sz w:val="24"/>
          <w:szCs w:val="20"/>
        </w:rPr>
        <w:t>正面词采用</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必须</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，反面词采用</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严禁</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w:t>
      </w:r>
    </w:p>
    <w:p w14:paraId="45D818C1" w14:textId="77777777" w:rsidR="00E704C3" w:rsidRDefault="006E41A1">
      <w:pPr>
        <w:adjustRightInd w:val="0"/>
        <w:snapToGrid w:val="0"/>
        <w:spacing w:line="360" w:lineRule="auto"/>
        <w:ind w:leftChars="337" w:left="708"/>
        <w:rPr>
          <w:rFonts w:ascii="Times New Roman" w:eastAsia="宋体" w:hAnsi="Times New Roman" w:cs="Times New Roman"/>
          <w:kern w:val="0"/>
          <w:sz w:val="24"/>
          <w:szCs w:val="20"/>
        </w:rPr>
      </w:pPr>
      <w:r>
        <w:rPr>
          <w:rFonts w:ascii="Times New Roman" w:eastAsia="宋体" w:hAnsi="Times New Roman" w:cs="Times New Roman"/>
          <w:b/>
          <w:kern w:val="0"/>
          <w:sz w:val="24"/>
          <w:szCs w:val="20"/>
        </w:rPr>
        <w:t>2)</w:t>
      </w:r>
      <w:r>
        <w:rPr>
          <w:rFonts w:ascii="Times New Roman" w:eastAsia="宋体" w:hAnsi="Times New Roman" w:cs="Times New Roman" w:hint="eastAsia"/>
          <w:kern w:val="0"/>
          <w:sz w:val="24"/>
          <w:szCs w:val="20"/>
        </w:rPr>
        <w:t xml:space="preserve">　表示严格，在正常情况下均应这样做的：</w:t>
      </w:r>
    </w:p>
    <w:p w14:paraId="45D818C2" w14:textId="77777777" w:rsidR="00E704C3" w:rsidRDefault="006E41A1">
      <w:pPr>
        <w:adjustRightInd w:val="0"/>
        <w:snapToGrid w:val="0"/>
        <w:spacing w:line="360" w:lineRule="auto"/>
        <w:ind w:leftChars="540" w:left="1134"/>
        <w:rPr>
          <w:rFonts w:ascii="Times New Roman" w:eastAsia="宋体" w:hAnsi="Times New Roman" w:cs="Times New Roman"/>
          <w:kern w:val="0"/>
          <w:sz w:val="24"/>
          <w:szCs w:val="20"/>
        </w:rPr>
      </w:pPr>
      <w:r>
        <w:rPr>
          <w:rFonts w:ascii="Times New Roman" w:eastAsia="宋体" w:hAnsi="Times New Roman" w:cs="Times New Roman" w:hint="eastAsia"/>
          <w:kern w:val="0"/>
          <w:sz w:val="24"/>
          <w:szCs w:val="20"/>
        </w:rPr>
        <w:t>正面词采用</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应</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，反面词采用</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不应</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或</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不得</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w:t>
      </w:r>
    </w:p>
    <w:p w14:paraId="45D818C3" w14:textId="77777777" w:rsidR="00E704C3" w:rsidRDefault="006E41A1">
      <w:pPr>
        <w:adjustRightInd w:val="0"/>
        <w:snapToGrid w:val="0"/>
        <w:spacing w:line="360" w:lineRule="auto"/>
        <w:ind w:leftChars="337" w:left="708"/>
        <w:rPr>
          <w:rFonts w:ascii="Times New Roman" w:eastAsia="宋体" w:hAnsi="Times New Roman" w:cs="Times New Roman"/>
          <w:kern w:val="0"/>
          <w:sz w:val="24"/>
          <w:szCs w:val="20"/>
        </w:rPr>
      </w:pPr>
      <w:r>
        <w:rPr>
          <w:rFonts w:ascii="Times New Roman" w:eastAsia="宋体" w:hAnsi="Times New Roman" w:cs="Times New Roman"/>
          <w:b/>
          <w:kern w:val="0"/>
          <w:sz w:val="24"/>
          <w:szCs w:val="20"/>
        </w:rPr>
        <w:t>3)</w:t>
      </w:r>
      <w:r>
        <w:rPr>
          <w:rFonts w:ascii="Times New Roman" w:eastAsia="宋体" w:hAnsi="Times New Roman" w:cs="Times New Roman" w:hint="eastAsia"/>
          <w:kern w:val="0"/>
          <w:sz w:val="24"/>
          <w:szCs w:val="20"/>
        </w:rPr>
        <w:t xml:space="preserve">　表示允许稍有选择，在条件许可时首先应这样做的：</w:t>
      </w:r>
    </w:p>
    <w:p w14:paraId="45D818C4" w14:textId="77777777" w:rsidR="00E704C3" w:rsidRDefault="006E41A1">
      <w:pPr>
        <w:adjustRightInd w:val="0"/>
        <w:snapToGrid w:val="0"/>
        <w:spacing w:line="360" w:lineRule="auto"/>
        <w:ind w:leftChars="540" w:left="1134"/>
        <w:rPr>
          <w:rFonts w:ascii="Times New Roman" w:eastAsia="宋体" w:hAnsi="Times New Roman" w:cs="Times New Roman"/>
          <w:kern w:val="0"/>
          <w:sz w:val="24"/>
          <w:szCs w:val="20"/>
        </w:rPr>
      </w:pPr>
      <w:r>
        <w:rPr>
          <w:rFonts w:ascii="Times New Roman" w:eastAsia="宋体" w:hAnsi="Times New Roman" w:cs="Times New Roman" w:hint="eastAsia"/>
          <w:kern w:val="0"/>
          <w:sz w:val="24"/>
          <w:szCs w:val="20"/>
        </w:rPr>
        <w:t>正面词采用</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宜</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，反面词采用</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不宜</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w:t>
      </w:r>
    </w:p>
    <w:p w14:paraId="45D818C5" w14:textId="77777777" w:rsidR="00E704C3" w:rsidRDefault="006E41A1">
      <w:pPr>
        <w:adjustRightInd w:val="0"/>
        <w:snapToGrid w:val="0"/>
        <w:spacing w:line="360" w:lineRule="auto"/>
        <w:ind w:leftChars="337" w:left="708"/>
        <w:rPr>
          <w:rFonts w:ascii="Times New Roman" w:eastAsia="宋体" w:hAnsi="Times New Roman" w:cs="Times New Roman"/>
          <w:kern w:val="0"/>
          <w:sz w:val="24"/>
          <w:szCs w:val="20"/>
        </w:rPr>
      </w:pPr>
      <w:r>
        <w:rPr>
          <w:rFonts w:ascii="Times New Roman" w:eastAsia="宋体" w:hAnsi="Times New Roman" w:cs="Times New Roman"/>
          <w:b/>
          <w:kern w:val="0"/>
          <w:sz w:val="24"/>
          <w:szCs w:val="20"/>
        </w:rPr>
        <w:t>4)</w:t>
      </w:r>
      <w:r>
        <w:rPr>
          <w:rFonts w:ascii="Times New Roman" w:eastAsia="宋体" w:hAnsi="Times New Roman" w:cs="Times New Roman" w:hint="eastAsia"/>
          <w:kern w:val="0"/>
          <w:sz w:val="24"/>
          <w:szCs w:val="20"/>
        </w:rPr>
        <w:t xml:space="preserve">　表示有选择，在一定条件下可以这样做的，采用</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可</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w:t>
      </w:r>
    </w:p>
    <w:p w14:paraId="45D818C6" w14:textId="77777777" w:rsidR="00E704C3" w:rsidRDefault="006E41A1">
      <w:pPr>
        <w:adjustRightInd w:val="0"/>
        <w:snapToGrid w:val="0"/>
        <w:spacing w:line="360" w:lineRule="auto"/>
        <w:rPr>
          <w:rFonts w:ascii="Times New Roman" w:eastAsia="宋体" w:hAnsi="Times New Roman" w:cs="Times New Roman"/>
          <w:kern w:val="0"/>
          <w:sz w:val="24"/>
          <w:szCs w:val="20"/>
        </w:rPr>
        <w:sectPr w:rsidR="00E704C3">
          <w:footerReference w:type="default" r:id="rId15"/>
          <w:pgSz w:w="11906" w:h="16838"/>
          <w:pgMar w:top="1440" w:right="1800" w:bottom="1440" w:left="1800" w:header="851" w:footer="992" w:gutter="0"/>
          <w:cols w:space="425"/>
          <w:docGrid w:type="lines" w:linePitch="312"/>
        </w:sectPr>
      </w:pPr>
      <w:r>
        <w:rPr>
          <w:rFonts w:ascii="Times New Roman" w:eastAsia="宋体" w:hAnsi="Times New Roman" w:cs="Times New Roman"/>
          <w:b/>
          <w:kern w:val="0"/>
          <w:sz w:val="24"/>
          <w:szCs w:val="20"/>
        </w:rPr>
        <w:t>2</w:t>
      </w:r>
      <w:r>
        <w:rPr>
          <w:rFonts w:ascii="Times New Roman" w:eastAsia="宋体" w:hAnsi="Times New Roman" w:cs="Times New Roman" w:hint="eastAsia"/>
          <w:kern w:val="0"/>
          <w:sz w:val="24"/>
          <w:szCs w:val="20"/>
        </w:rPr>
        <w:t xml:space="preserve">　　条文中指明应按其他有关标准执行的写法为：</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应符合</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的规定</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或</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应按</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执行</w:t>
      </w:r>
      <w:r>
        <w:rPr>
          <w:rFonts w:ascii="Times New Roman" w:eastAsia="宋体" w:hAnsi="Times New Roman" w:cs="Times New Roman"/>
          <w:kern w:val="0"/>
          <w:sz w:val="24"/>
          <w:szCs w:val="20"/>
        </w:rPr>
        <w:t>”</w:t>
      </w:r>
      <w:r>
        <w:rPr>
          <w:rFonts w:ascii="Times New Roman" w:eastAsia="宋体" w:hAnsi="Times New Roman" w:cs="Times New Roman" w:hint="eastAsia"/>
          <w:kern w:val="0"/>
          <w:sz w:val="24"/>
          <w:szCs w:val="20"/>
        </w:rPr>
        <w:t>。</w:t>
      </w:r>
    </w:p>
    <w:p w14:paraId="45D818C7" w14:textId="77777777" w:rsidR="00E704C3" w:rsidRDefault="006E41A1">
      <w:pPr>
        <w:spacing w:beforeLines="50" w:before="156" w:afterLines="50" w:after="156" w:line="360" w:lineRule="auto"/>
        <w:jc w:val="center"/>
        <w:outlineLvl w:val="0"/>
        <w:rPr>
          <w:rFonts w:ascii="Times New Roman" w:eastAsia="宋体" w:hAnsi="Times New Roman" w:cs="Times New Roman"/>
          <w:b/>
          <w:sz w:val="32"/>
          <w:szCs w:val="28"/>
        </w:rPr>
      </w:pPr>
      <w:bookmarkStart w:id="44" w:name="_Toc513707446"/>
      <w:bookmarkStart w:id="45" w:name="_Toc3295300"/>
      <w:bookmarkStart w:id="46" w:name="_Toc1986784"/>
      <w:bookmarkStart w:id="47" w:name="_Toc192420464"/>
      <w:r>
        <w:rPr>
          <w:rFonts w:ascii="Times New Roman" w:eastAsia="宋体" w:hAnsi="Times New Roman" w:cs="Times New Roman"/>
          <w:b/>
          <w:sz w:val="32"/>
          <w:szCs w:val="28"/>
        </w:rPr>
        <w:lastRenderedPageBreak/>
        <w:t>引用标准名录</w:t>
      </w:r>
      <w:bookmarkEnd w:id="44"/>
      <w:bookmarkEnd w:id="45"/>
      <w:bookmarkEnd w:id="46"/>
      <w:bookmarkEnd w:id="47"/>
    </w:p>
    <w:p w14:paraId="45D818C8" w14:textId="5ABA3495" w:rsidR="00E704C3" w:rsidRPr="00C801C9" w:rsidRDefault="006E41A1" w:rsidP="00C801C9">
      <w:pPr>
        <w:pStyle w:val="aff2"/>
        <w:numPr>
          <w:ilvl w:val="0"/>
          <w:numId w:val="2"/>
        </w:numPr>
        <w:spacing w:line="360" w:lineRule="auto"/>
        <w:ind w:firstLineChars="0"/>
        <w:rPr>
          <w:rFonts w:ascii="Times New Roman" w:eastAsia="宋体" w:hAnsi="Times New Roman" w:cs="Times New Roman"/>
          <w:sz w:val="24"/>
          <w:szCs w:val="24"/>
        </w:rPr>
      </w:pPr>
      <w:r w:rsidRPr="00C801C9">
        <w:rPr>
          <w:rFonts w:ascii="Times New Roman" w:eastAsia="宋体" w:hAnsi="Times New Roman" w:cs="Times New Roman" w:hint="eastAsia"/>
          <w:sz w:val="24"/>
          <w:szCs w:val="24"/>
        </w:rPr>
        <w:t>《民用建筑设计统一标准》</w:t>
      </w:r>
      <w:r w:rsidRPr="00C801C9">
        <w:rPr>
          <w:rFonts w:ascii="Times New Roman" w:eastAsia="宋体" w:hAnsi="Times New Roman" w:cs="Times New Roman"/>
          <w:sz w:val="24"/>
          <w:szCs w:val="24"/>
        </w:rPr>
        <w:t>GB</w:t>
      </w:r>
      <w:r w:rsidRPr="00C801C9">
        <w:rPr>
          <w:rFonts w:ascii="Times New Roman" w:eastAsia="宋体" w:hAnsi="Times New Roman" w:cs="Times New Roman" w:hint="eastAsia"/>
          <w:sz w:val="24"/>
          <w:szCs w:val="24"/>
        </w:rPr>
        <w:t xml:space="preserve"> 50352-2019</w:t>
      </w:r>
    </w:p>
    <w:p w14:paraId="58298EE5" w14:textId="77777777" w:rsidR="005A5B93" w:rsidRPr="00C801C9" w:rsidRDefault="005A5B93" w:rsidP="00C801C9">
      <w:pPr>
        <w:pStyle w:val="aff2"/>
        <w:numPr>
          <w:ilvl w:val="0"/>
          <w:numId w:val="2"/>
        </w:numPr>
        <w:spacing w:line="360" w:lineRule="auto"/>
        <w:ind w:firstLineChars="0"/>
        <w:rPr>
          <w:rFonts w:ascii="Times New Roman" w:eastAsia="宋体" w:hAnsi="Times New Roman" w:cs="Times New Roman"/>
          <w:sz w:val="24"/>
          <w:szCs w:val="24"/>
        </w:rPr>
      </w:pPr>
      <w:r w:rsidRPr="00C801C9">
        <w:rPr>
          <w:rFonts w:ascii="Times New Roman" w:eastAsia="宋体" w:hAnsi="Times New Roman" w:cs="Times New Roman" w:hint="eastAsia"/>
          <w:sz w:val="24"/>
          <w:szCs w:val="24"/>
        </w:rPr>
        <w:t>《室内混响时间测量规范》</w:t>
      </w:r>
      <w:r w:rsidRPr="00C801C9">
        <w:rPr>
          <w:rFonts w:ascii="Times New Roman" w:eastAsia="宋体" w:hAnsi="Times New Roman" w:cs="Times New Roman"/>
          <w:sz w:val="24"/>
          <w:szCs w:val="24"/>
        </w:rPr>
        <w:t>GB</w:t>
      </w:r>
      <w:r w:rsidRPr="00C801C9">
        <w:rPr>
          <w:rFonts w:ascii="Times New Roman" w:eastAsia="宋体" w:hAnsi="Times New Roman" w:cs="Times New Roman" w:hint="eastAsia"/>
          <w:sz w:val="24"/>
          <w:szCs w:val="24"/>
        </w:rPr>
        <w:t>/T50076-2013</w:t>
      </w:r>
    </w:p>
    <w:p w14:paraId="3FBB6FF4" w14:textId="021D261D" w:rsidR="0001111B" w:rsidRDefault="005A5B93" w:rsidP="00C801C9">
      <w:pPr>
        <w:pStyle w:val="aff2"/>
        <w:numPr>
          <w:ilvl w:val="0"/>
          <w:numId w:val="2"/>
        </w:numPr>
        <w:spacing w:line="360" w:lineRule="auto"/>
        <w:ind w:firstLineChars="0"/>
        <w:rPr>
          <w:rFonts w:ascii="Times New Roman" w:eastAsia="宋体" w:hAnsi="Times New Roman" w:cs="Times New Roman"/>
          <w:sz w:val="24"/>
          <w:szCs w:val="24"/>
        </w:rPr>
      </w:pPr>
      <w:r w:rsidRPr="00C801C9">
        <w:rPr>
          <w:rFonts w:ascii="Times New Roman" w:eastAsia="宋体" w:hAnsi="Times New Roman" w:cs="Times New Roman" w:hint="eastAsia"/>
          <w:sz w:val="24"/>
          <w:szCs w:val="24"/>
        </w:rPr>
        <w:t>《采光测量方法》</w:t>
      </w:r>
      <w:r w:rsidRPr="00C801C9">
        <w:rPr>
          <w:rFonts w:ascii="Times New Roman" w:eastAsia="宋体" w:hAnsi="Times New Roman" w:cs="Times New Roman"/>
          <w:sz w:val="24"/>
          <w:szCs w:val="24"/>
        </w:rPr>
        <w:t>GB</w:t>
      </w:r>
      <w:r w:rsidRPr="00C801C9">
        <w:rPr>
          <w:rFonts w:ascii="Times New Roman" w:eastAsia="宋体" w:hAnsi="Times New Roman" w:cs="Times New Roman" w:hint="eastAsia"/>
          <w:sz w:val="24"/>
          <w:szCs w:val="24"/>
        </w:rPr>
        <w:t>/T 5699-2017</w:t>
      </w:r>
    </w:p>
    <w:p w14:paraId="3394E19B" w14:textId="55529A29" w:rsidR="00F14407" w:rsidRPr="00C801C9" w:rsidRDefault="00F14407" w:rsidP="00F14407">
      <w:pPr>
        <w:pStyle w:val="aff2"/>
        <w:numPr>
          <w:ilvl w:val="0"/>
          <w:numId w:val="2"/>
        </w:numPr>
        <w:spacing w:line="360" w:lineRule="auto"/>
        <w:ind w:firstLineChars="0"/>
        <w:rPr>
          <w:rFonts w:ascii="Times New Roman" w:eastAsia="宋体" w:hAnsi="Times New Roman" w:cs="Times New Roman"/>
          <w:sz w:val="24"/>
          <w:szCs w:val="24"/>
        </w:rPr>
      </w:pPr>
      <w:r w:rsidRPr="00C801C9">
        <w:rPr>
          <w:rFonts w:ascii="Times New Roman" w:eastAsia="宋体" w:hAnsi="Times New Roman" w:cs="Times New Roman" w:hint="eastAsia"/>
          <w:sz w:val="24"/>
          <w:szCs w:val="24"/>
        </w:rPr>
        <w:t>《声环境质量标准》</w:t>
      </w:r>
      <w:r w:rsidRPr="00C801C9">
        <w:rPr>
          <w:rFonts w:ascii="Times New Roman" w:eastAsia="宋体" w:hAnsi="Times New Roman" w:cs="Times New Roman"/>
          <w:sz w:val="24"/>
          <w:szCs w:val="24"/>
        </w:rPr>
        <w:t>GB 3096</w:t>
      </w:r>
      <w:r w:rsidR="006B0F06">
        <w:rPr>
          <w:rFonts w:ascii="Times New Roman" w:eastAsia="宋体" w:hAnsi="Times New Roman" w:cs="Times New Roman" w:hint="eastAsia"/>
          <w:sz w:val="24"/>
          <w:szCs w:val="24"/>
        </w:rPr>
        <w:t>-2008</w:t>
      </w:r>
    </w:p>
    <w:p w14:paraId="30331AB8" w14:textId="5C343778" w:rsidR="00F14407" w:rsidRPr="005334E5" w:rsidRDefault="00F14407" w:rsidP="005334E5">
      <w:pPr>
        <w:pStyle w:val="aff2"/>
        <w:numPr>
          <w:ilvl w:val="0"/>
          <w:numId w:val="2"/>
        </w:numPr>
        <w:spacing w:line="360" w:lineRule="auto"/>
        <w:ind w:firstLineChars="0"/>
        <w:rPr>
          <w:rFonts w:ascii="Times New Roman" w:eastAsia="宋体" w:hAnsi="Times New Roman" w:cs="Times New Roman"/>
          <w:sz w:val="24"/>
          <w:szCs w:val="24"/>
        </w:rPr>
      </w:pPr>
      <w:r w:rsidRPr="00C801C9">
        <w:rPr>
          <w:rFonts w:ascii="Times New Roman" w:eastAsia="宋体" w:hAnsi="Times New Roman" w:cs="Times New Roman" w:hint="eastAsia"/>
          <w:sz w:val="24"/>
          <w:szCs w:val="24"/>
        </w:rPr>
        <w:t>《民用建筑隔声设计规范》</w:t>
      </w:r>
      <w:r w:rsidRPr="00C801C9">
        <w:rPr>
          <w:rFonts w:ascii="Times New Roman" w:eastAsia="宋体" w:hAnsi="Times New Roman" w:cs="Times New Roman" w:hint="eastAsia"/>
          <w:sz w:val="24"/>
          <w:szCs w:val="24"/>
        </w:rPr>
        <w:t xml:space="preserve">GB 50118-2010 </w:t>
      </w:r>
    </w:p>
    <w:p w14:paraId="18847EB1" w14:textId="3F6C4538" w:rsidR="002A5409" w:rsidRPr="00C801C9" w:rsidRDefault="00D07109" w:rsidP="00C801C9">
      <w:pPr>
        <w:pStyle w:val="aff2"/>
        <w:numPr>
          <w:ilvl w:val="0"/>
          <w:numId w:val="2"/>
        </w:numPr>
        <w:spacing w:line="360" w:lineRule="auto"/>
        <w:ind w:firstLineChars="0"/>
        <w:rPr>
          <w:rFonts w:ascii="Times New Roman" w:eastAsia="宋体" w:hAnsi="Times New Roman" w:cs="Times New Roman"/>
          <w:sz w:val="24"/>
          <w:szCs w:val="24"/>
        </w:rPr>
      </w:pPr>
      <w:r w:rsidRPr="00C801C9">
        <w:rPr>
          <w:rFonts w:ascii="Times New Roman" w:eastAsia="宋体" w:hAnsi="Times New Roman" w:cs="Times New Roman" w:hint="eastAsia"/>
          <w:sz w:val="24"/>
          <w:szCs w:val="24"/>
        </w:rPr>
        <w:t>《民用建筑电气设计标准》</w:t>
      </w:r>
      <w:r w:rsidRPr="00C801C9">
        <w:rPr>
          <w:rFonts w:ascii="Times New Roman" w:eastAsia="宋体" w:hAnsi="Times New Roman" w:cs="Times New Roman" w:hint="eastAsia"/>
          <w:sz w:val="24"/>
          <w:szCs w:val="24"/>
        </w:rPr>
        <w:t>GB 51348-2019</w:t>
      </w:r>
    </w:p>
    <w:p w14:paraId="31ACEEAE" w14:textId="37A85D0C" w:rsidR="00906024" w:rsidRDefault="00906024" w:rsidP="00C801C9">
      <w:pPr>
        <w:pStyle w:val="aff2"/>
        <w:numPr>
          <w:ilvl w:val="0"/>
          <w:numId w:val="2"/>
        </w:numPr>
        <w:spacing w:line="360" w:lineRule="auto"/>
        <w:ind w:firstLineChars="0"/>
        <w:rPr>
          <w:rFonts w:ascii="Times New Roman" w:eastAsia="宋体" w:hAnsi="Times New Roman" w:cs="Times New Roman"/>
          <w:sz w:val="24"/>
          <w:szCs w:val="24"/>
        </w:rPr>
      </w:pPr>
      <w:r w:rsidRPr="00C801C9">
        <w:rPr>
          <w:rFonts w:ascii="Times New Roman" w:eastAsia="宋体" w:hAnsi="Times New Roman" w:cs="Times New Roman" w:hint="eastAsia"/>
          <w:sz w:val="24"/>
          <w:szCs w:val="24"/>
        </w:rPr>
        <w:t>《建筑照明设计标准》</w:t>
      </w:r>
      <w:r w:rsidRPr="00C801C9">
        <w:rPr>
          <w:rFonts w:ascii="Times New Roman" w:eastAsia="宋体" w:hAnsi="Times New Roman" w:cs="Times New Roman" w:hint="eastAsia"/>
          <w:sz w:val="24"/>
          <w:szCs w:val="24"/>
        </w:rPr>
        <w:t>GB 50034-2013</w:t>
      </w:r>
    </w:p>
    <w:p w14:paraId="45D818DA" w14:textId="197968F3" w:rsidR="00E704C3" w:rsidRPr="003733EB" w:rsidRDefault="005334E5" w:rsidP="003733EB">
      <w:pPr>
        <w:pStyle w:val="aff2"/>
        <w:numPr>
          <w:ilvl w:val="0"/>
          <w:numId w:val="2"/>
        </w:numPr>
        <w:spacing w:line="360" w:lineRule="auto"/>
        <w:ind w:firstLineChars="0"/>
        <w:rPr>
          <w:rFonts w:ascii="Times New Roman" w:eastAsia="宋体" w:hAnsi="Times New Roman" w:cs="Times New Roman"/>
          <w:sz w:val="24"/>
          <w:szCs w:val="24"/>
        </w:rPr>
      </w:pPr>
      <w:r w:rsidRPr="00C801C9">
        <w:rPr>
          <w:rFonts w:ascii="Times New Roman" w:eastAsia="宋体" w:hAnsi="Times New Roman" w:cs="Times New Roman" w:hint="eastAsia"/>
          <w:sz w:val="24"/>
          <w:szCs w:val="24"/>
        </w:rPr>
        <w:t>《民用建筑室内热湿环境整体评价标准》</w:t>
      </w:r>
      <w:r w:rsidRPr="00C801C9">
        <w:rPr>
          <w:rFonts w:ascii="Times New Roman" w:eastAsia="宋体" w:hAnsi="Times New Roman" w:cs="Times New Roman"/>
          <w:sz w:val="24"/>
          <w:szCs w:val="24"/>
        </w:rPr>
        <w:t>GB/T 50785</w:t>
      </w:r>
      <w:r w:rsidR="00836626">
        <w:rPr>
          <w:rFonts w:ascii="Times New Roman" w:eastAsia="宋体" w:hAnsi="Times New Roman" w:cs="Times New Roman" w:hint="eastAsia"/>
          <w:sz w:val="24"/>
          <w:szCs w:val="24"/>
        </w:rPr>
        <w:t>-2012</w:t>
      </w:r>
    </w:p>
    <w:sectPr w:rsidR="00E704C3" w:rsidRPr="003733EB">
      <w:footerReference w:type="default" r:id="rId1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17BFA" w14:textId="77777777" w:rsidR="003C2BA9" w:rsidRDefault="003C2BA9">
      <w:r>
        <w:separator/>
      </w:r>
    </w:p>
  </w:endnote>
  <w:endnote w:type="continuationSeparator" w:id="0">
    <w:p w14:paraId="7E77AAED" w14:textId="77777777" w:rsidR="003C2BA9" w:rsidRDefault="003C2BA9">
      <w:r>
        <w:continuationSeparator/>
      </w:r>
    </w:p>
  </w:endnote>
  <w:endnote w:type="continuationNotice" w:id="1">
    <w:p w14:paraId="270C4913" w14:textId="77777777" w:rsidR="003C2BA9" w:rsidRDefault="003C2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936417"/>
    </w:sdtPr>
    <w:sdtContent>
      <w:p w14:paraId="45D818F9" w14:textId="77777777" w:rsidR="00E704C3" w:rsidRDefault="00000000">
        <w:pPr>
          <w:pStyle w:val="a9"/>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18FA" w14:textId="77777777" w:rsidR="00E704C3" w:rsidRDefault="00000000">
    <w:pPr>
      <w:pStyle w:val="a9"/>
      <w:wordWrap w:val="0"/>
      <w:jc w:val="right"/>
      <w:rPr>
        <w:rFonts w:ascii="Times New Roman" w:hAnsi="Times New Roman" w:cs="Times New Roman"/>
        <w:i/>
        <w:sz w:val="21"/>
      </w:rPr>
    </w:pPr>
    <w:sdt>
      <w:sdtPr>
        <w:id w:val="-381475925"/>
      </w:sdtPr>
      <w:sdtContent/>
    </w:sdt>
    <w:r w:rsidR="006E41A1">
      <w:t xml:space="preserve"> </w:t>
    </w:r>
    <w:sdt>
      <w:sdtPr>
        <w:id w:val="-781725813"/>
      </w:sdtPr>
      <w:sdtEndPr>
        <w:rPr>
          <w:rFonts w:ascii="Times New Roman" w:hAnsi="Times New Roman" w:cs="Times New Roman"/>
          <w:i/>
          <w:sz w:val="21"/>
        </w:rPr>
      </w:sdtEndPr>
      <w:sdtContent>
        <w:r w:rsidR="006E41A1">
          <w:rPr>
            <w:rFonts w:ascii="Times New Roman" w:hAnsi="Times New Roman" w:cs="Times New Roman"/>
            <w:i/>
            <w:sz w:val="21"/>
          </w:rPr>
          <w:fldChar w:fldCharType="begin"/>
        </w:r>
        <w:r w:rsidR="006E41A1">
          <w:rPr>
            <w:rFonts w:ascii="Times New Roman" w:hAnsi="Times New Roman" w:cs="Times New Roman"/>
            <w:i/>
            <w:sz w:val="21"/>
          </w:rPr>
          <w:instrText>PAGE   \* MERGEFORMAT</w:instrText>
        </w:r>
        <w:r w:rsidR="006E41A1">
          <w:rPr>
            <w:rFonts w:ascii="Times New Roman" w:hAnsi="Times New Roman" w:cs="Times New Roman"/>
            <w:i/>
            <w:sz w:val="21"/>
          </w:rPr>
          <w:fldChar w:fldCharType="separate"/>
        </w:r>
        <w:r w:rsidR="006E41A1">
          <w:rPr>
            <w:rFonts w:ascii="Times New Roman" w:hAnsi="Times New Roman" w:cs="Times New Roman"/>
            <w:i/>
            <w:sz w:val="21"/>
            <w:lang w:val="zh-CN"/>
          </w:rPr>
          <w:t>1</w:t>
        </w:r>
        <w:r w:rsidR="006E41A1">
          <w:rPr>
            <w:rFonts w:ascii="Times New Roman" w:hAnsi="Times New Roman" w:cs="Times New Roman"/>
            <w:i/>
            <w:sz w:val="21"/>
          </w:rPr>
          <w:fldChar w:fldCharType="end"/>
        </w:r>
      </w:sdtContent>
    </w:sdt>
    <w:r w:rsidR="006E41A1">
      <w:rPr>
        <w:rFonts w:ascii="Times New Roman" w:hAnsi="Times New Roman" w:cs="Times New Roman"/>
        <w:i/>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18FB" w14:textId="77777777" w:rsidR="00E704C3" w:rsidRDefault="006E41A1">
    <w:pPr>
      <w:pStyle w:val="a9"/>
      <w:framePr w:wrap="around" w:vAnchor="text" w:hAnchor="margin" w:xAlign="center" w:y="1"/>
      <w:ind w:firstLine="360"/>
      <w:rPr>
        <w:rStyle w:val="af0"/>
      </w:rPr>
    </w:pPr>
    <w:r>
      <w:rPr>
        <w:rStyle w:val="af0"/>
      </w:rPr>
      <w:fldChar w:fldCharType="begin"/>
    </w:r>
    <w:r>
      <w:rPr>
        <w:rStyle w:val="af0"/>
      </w:rPr>
      <w:instrText xml:space="preserve">PAGE  </w:instrText>
    </w:r>
    <w:r>
      <w:rPr>
        <w:rStyle w:val="af0"/>
      </w:rPr>
      <w:fldChar w:fldCharType="end"/>
    </w:r>
  </w:p>
  <w:p w14:paraId="45D818FC" w14:textId="77777777" w:rsidR="00E704C3" w:rsidRDefault="00E704C3">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7548040"/>
    </w:sdtPr>
    <w:sdtContent>
      <w:sdt>
        <w:sdtPr>
          <w:id w:val="1728636285"/>
        </w:sdtPr>
        <w:sdtContent>
          <w:p w14:paraId="45D818FD" w14:textId="77777777" w:rsidR="00E704C3" w:rsidRDefault="006E41A1">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24</w:t>
            </w:r>
            <w:r>
              <w:rPr>
                <w:b/>
                <w:bCs/>
                <w:sz w:val="24"/>
                <w:szCs w:val="24"/>
              </w:rPr>
              <w:fldChar w:fldCharType="end"/>
            </w:r>
          </w:p>
        </w:sdtContent>
      </w:sdt>
    </w:sdtContent>
  </w:sdt>
  <w:p w14:paraId="45D818FE" w14:textId="77777777" w:rsidR="00E704C3" w:rsidRDefault="00E704C3">
    <w:pPr>
      <w:pStyle w:val="a9"/>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18FF" w14:textId="77777777" w:rsidR="00E704C3" w:rsidRDefault="00000000">
    <w:pPr>
      <w:pStyle w:val="a9"/>
      <w:wordWrap w:val="0"/>
      <w:jc w:val="right"/>
      <w:rPr>
        <w:rFonts w:ascii="Times New Roman" w:hAnsi="Times New Roman" w:cs="Times New Roman"/>
        <w:i/>
        <w:sz w:val="21"/>
      </w:rPr>
    </w:pPr>
    <w:sdt>
      <w:sdtPr>
        <w:id w:val="-881165789"/>
      </w:sdtPr>
      <w:sdtEndPr>
        <w:rPr>
          <w:rFonts w:ascii="Times New Roman" w:hAnsi="Times New Roman" w:cs="Times New Roman"/>
          <w:i/>
          <w:sz w:val="21"/>
        </w:rPr>
      </w:sdtEndPr>
      <w:sdtContent>
        <w:r w:rsidR="006E41A1">
          <w:rPr>
            <w:rFonts w:ascii="Times New Roman" w:hAnsi="Times New Roman" w:cs="Times New Roman"/>
            <w:i/>
            <w:sz w:val="21"/>
          </w:rPr>
          <w:fldChar w:fldCharType="begin"/>
        </w:r>
        <w:r w:rsidR="006E41A1">
          <w:rPr>
            <w:rFonts w:ascii="Times New Roman" w:hAnsi="Times New Roman" w:cs="Times New Roman"/>
            <w:i/>
            <w:sz w:val="21"/>
          </w:rPr>
          <w:instrText>PAGE   \* MERGEFORMAT</w:instrText>
        </w:r>
        <w:r w:rsidR="006E41A1">
          <w:rPr>
            <w:rFonts w:ascii="Times New Roman" w:hAnsi="Times New Roman" w:cs="Times New Roman"/>
            <w:i/>
            <w:sz w:val="21"/>
          </w:rPr>
          <w:fldChar w:fldCharType="separate"/>
        </w:r>
        <w:r w:rsidR="006E41A1">
          <w:rPr>
            <w:rFonts w:ascii="Times New Roman" w:hAnsi="Times New Roman" w:cs="Times New Roman"/>
            <w:i/>
            <w:sz w:val="21"/>
            <w:lang w:val="zh-CN"/>
          </w:rPr>
          <w:t>16</w:t>
        </w:r>
        <w:r w:rsidR="006E41A1">
          <w:rPr>
            <w:rFonts w:ascii="Times New Roman" w:hAnsi="Times New Roman" w:cs="Times New Roman"/>
            <w:i/>
            <w:sz w:val="21"/>
          </w:rPr>
          <w:fldChar w:fldCharType="end"/>
        </w:r>
      </w:sdtContent>
    </w:sdt>
    <w:r w:rsidR="006E41A1">
      <w:rPr>
        <w:rFonts w:ascii="Times New Roman" w:hAnsi="Times New Roman" w:cs="Times New Roman"/>
        <w:i/>
        <w:sz w:val="2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1900" w14:textId="77777777" w:rsidR="00E704C3" w:rsidRDefault="00000000">
    <w:pPr>
      <w:pStyle w:val="a9"/>
      <w:wordWrap w:val="0"/>
      <w:jc w:val="right"/>
      <w:rPr>
        <w:rFonts w:ascii="Times New Roman" w:hAnsi="Times New Roman" w:cs="Times New Roman"/>
        <w:i/>
        <w:sz w:val="21"/>
      </w:rPr>
    </w:pPr>
    <w:sdt>
      <w:sdtPr>
        <w:id w:val="1929685960"/>
      </w:sdtPr>
      <w:sdtEndPr>
        <w:rPr>
          <w:rFonts w:ascii="Times New Roman" w:hAnsi="Times New Roman" w:cs="Times New Roman"/>
          <w:i/>
          <w:sz w:val="21"/>
        </w:rPr>
      </w:sdtEndPr>
      <w:sdtContent>
        <w:r w:rsidR="006E41A1">
          <w:rPr>
            <w:rFonts w:ascii="Times New Roman" w:hAnsi="Times New Roman" w:cs="Times New Roman"/>
            <w:i/>
            <w:sz w:val="21"/>
          </w:rPr>
          <w:fldChar w:fldCharType="begin"/>
        </w:r>
        <w:r w:rsidR="006E41A1">
          <w:rPr>
            <w:rFonts w:ascii="Times New Roman" w:hAnsi="Times New Roman" w:cs="Times New Roman"/>
            <w:i/>
            <w:sz w:val="21"/>
          </w:rPr>
          <w:instrText>PAGE   \* MERGEFORMAT</w:instrText>
        </w:r>
        <w:r w:rsidR="006E41A1">
          <w:rPr>
            <w:rFonts w:ascii="Times New Roman" w:hAnsi="Times New Roman" w:cs="Times New Roman"/>
            <w:i/>
            <w:sz w:val="21"/>
          </w:rPr>
          <w:fldChar w:fldCharType="separate"/>
        </w:r>
        <w:r w:rsidR="006E41A1">
          <w:rPr>
            <w:rFonts w:ascii="Times New Roman" w:hAnsi="Times New Roman" w:cs="Times New Roman"/>
            <w:i/>
            <w:sz w:val="21"/>
            <w:lang w:val="zh-CN"/>
          </w:rPr>
          <w:t>21</w:t>
        </w:r>
        <w:r w:rsidR="006E41A1">
          <w:rPr>
            <w:rFonts w:ascii="Times New Roman" w:hAnsi="Times New Roman" w:cs="Times New Roman"/>
            <w:i/>
            <w:sz w:val="21"/>
          </w:rPr>
          <w:fldChar w:fldCharType="end"/>
        </w:r>
      </w:sdtContent>
    </w:sdt>
    <w:r w:rsidR="006E41A1">
      <w:rPr>
        <w:rFonts w:ascii="Times New Roman" w:hAnsi="Times New Roman" w:cs="Times New Roman"/>
        <w:i/>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E36DB" w14:textId="77777777" w:rsidR="003C2BA9" w:rsidRDefault="003C2BA9">
      <w:r>
        <w:separator/>
      </w:r>
    </w:p>
  </w:footnote>
  <w:footnote w:type="continuationSeparator" w:id="0">
    <w:p w14:paraId="35A5FAF1" w14:textId="77777777" w:rsidR="003C2BA9" w:rsidRDefault="003C2BA9">
      <w:r>
        <w:continuationSeparator/>
      </w:r>
    </w:p>
  </w:footnote>
  <w:footnote w:type="continuationNotice" w:id="1">
    <w:p w14:paraId="6F86F218" w14:textId="77777777" w:rsidR="003C2BA9" w:rsidRDefault="003C2B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13A7E"/>
    <w:multiLevelType w:val="multilevel"/>
    <w:tmpl w:val="7FFC5AB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94D3C49"/>
    <w:multiLevelType w:val="multilevel"/>
    <w:tmpl w:val="294D3C49"/>
    <w:lvl w:ilvl="0">
      <w:start w:val="1"/>
      <w:numFmt w:val="decimal"/>
      <w:lvlText w:val="%1"/>
      <w:lvlJc w:val="left"/>
      <w:pPr>
        <w:ind w:left="1680" w:hanging="420"/>
      </w:pPr>
      <w:rPr>
        <w:sz w:val="21"/>
        <w:szCs w:val="21"/>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2" w15:restartNumberingAfterBreak="0">
    <w:nsid w:val="2BEF33EF"/>
    <w:multiLevelType w:val="hybridMultilevel"/>
    <w:tmpl w:val="1EA4B95E"/>
    <w:lvl w:ilvl="0" w:tplc="9EE2EB4A">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CCD7B47"/>
    <w:multiLevelType w:val="multilevel"/>
    <w:tmpl w:val="6DB8C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9778D6"/>
    <w:multiLevelType w:val="hybridMultilevel"/>
    <w:tmpl w:val="E6CA892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04396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7077966">
    <w:abstractNumId w:val="4"/>
  </w:num>
  <w:num w:numId="3" w16cid:durableId="827214712">
    <w:abstractNumId w:val="3"/>
  </w:num>
  <w:num w:numId="4" w16cid:durableId="967860123">
    <w:abstractNumId w:val="0"/>
  </w:num>
  <w:num w:numId="5" w16cid:durableId="287510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F27"/>
    <w:rsid w:val="00000D1E"/>
    <w:rsid w:val="000010B8"/>
    <w:rsid w:val="00001465"/>
    <w:rsid w:val="00002022"/>
    <w:rsid w:val="00003950"/>
    <w:rsid w:val="00003E0D"/>
    <w:rsid w:val="0000438B"/>
    <w:rsid w:val="00004B09"/>
    <w:rsid w:val="00004B2E"/>
    <w:rsid w:val="00004ECA"/>
    <w:rsid w:val="000056F0"/>
    <w:rsid w:val="00006A32"/>
    <w:rsid w:val="00006DDE"/>
    <w:rsid w:val="00007437"/>
    <w:rsid w:val="00007591"/>
    <w:rsid w:val="000101AC"/>
    <w:rsid w:val="000104F1"/>
    <w:rsid w:val="0001069B"/>
    <w:rsid w:val="00010983"/>
    <w:rsid w:val="00011094"/>
    <w:rsid w:val="0001111B"/>
    <w:rsid w:val="000126E5"/>
    <w:rsid w:val="00012C75"/>
    <w:rsid w:val="000142C9"/>
    <w:rsid w:val="00015093"/>
    <w:rsid w:val="00015278"/>
    <w:rsid w:val="00015D0E"/>
    <w:rsid w:val="00017411"/>
    <w:rsid w:val="000177CE"/>
    <w:rsid w:val="00020835"/>
    <w:rsid w:val="000209DB"/>
    <w:rsid w:val="00021BB9"/>
    <w:rsid w:val="000221AB"/>
    <w:rsid w:val="000231FE"/>
    <w:rsid w:val="00023862"/>
    <w:rsid w:val="00023DC4"/>
    <w:rsid w:val="0002420D"/>
    <w:rsid w:val="00024624"/>
    <w:rsid w:val="00024931"/>
    <w:rsid w:val="00024980"/>
    <w:rsid w:val="00024C41"/>
    <w:rsid w:val="00025AED"/>
    <w:rsid w:val="00026037"/>
    <w:rsid w:val="00026AB7"/>
    <w:rsid w:val="00026AFE"/>
    <w:rsid w:val="00027112"/>
    <w:rsid w:val="00027179"/>
    <w:rsid w:val="000271F8"/>
    <w:rsid w:val="0002731F"/>
    <w:rsid w:val="00027394"/>
    <w:rsid w:val="00027965"/>
    <w:rsid w:val="00030F59"/>
    <w:rsid w:val="0003105B"/>
    <w:rsid w:val="0003228C"/>
    <w:rsid w:val="000333BE"/>
    <w:rsid w:val="0003383A"/>
    <w:rsid w:val="00033B34"/>
    <w:rsid w:val="00034302"/>
    <w:rsid w:val="00034CDA"/>
    <w:rsid w:val="00034FE6"/>
    <w:rsid w:val="00035EC1"/>
    <w:rsid w:val="0003632D"/>
    <w:rsid w:val="00037248"/>
    <w:rsid w:val="00040DF4"/>
    <w:rsid w:val="000419E4"/>
    <w:rsid w:val="00042183"/>
    <w:rsid w:val="00042396"/>
    <w:rsid w:val="00042A0E"/>
    <w:rsid w:val="00043178"/>
    <w:rsid w:val="00043510"/>
    <w:rsid w:val="00043A88"/>
    <w:rsid w:val="00044834"/>
    <w:rsid w:val="000461CF"/>
    <w:rsid w:val="00046E66"/>
    <w:rsid w:val="00046F62"/>
    <w:rsid w:val="000477DC"/>
    <w:rsid w:val="0004793D"/>
    <w:rsid w:val="0005042F"/>
    <w:rsid w:val="00051071"/>
    <w:rsid w:val="00051359"/>
    <w:rsid w:val="00052398"/>
    <w:rsid w:val="000525EA"/>
    <w:rsid w:val="00053180"/>
    <w:rsid w:val="00053536"/>
    <w:rsid w:val="00053556"/>
    <w:rsid w:val="000543BD"/>
    <w:rsid w:val="000551BE"/>
    <w:rsid w:val="00055B32"/>
    <w:rsid w:val="000560AE"/>
    <w:rsid w:val="000560B4"/>
    <w:rsid w:val="0005623D"/>
    <w:rsid w:val="000562E2"/>
    <w:rsid w:val="000565A1"/>
    <w:rsid w:val="00056969"/>
    <w:rsid w:val="00056F0B"/>
    <w:rsid w:val="00060488"/>
    <w:rsid w:val="000607B5"/>
    <w:rsid w:val="000610D6"/>
    <w:rsid w:val="0006211A"/>
    <w:rsid w:val="00062190"/>
    <w:rsid w:val="000625A6"/>
    <w:rsid w:val="00062DCF"/>
    <w:rsid w:val="0006335E"/>
    <w:rsid w:val="00064480"/>
    <w:rsid w:val="00064AC6"/>
    <w:rsid w:val="000650F9"/>
    <w:rsid w:val="0006529B"/>
    <w:rsid w:val="000654FB"/>
    <w:rsid w:val="00066CCC"/>
    <w:rsid w:val="00067160"/>
    <w:rsid w:val="000671DC"/>
    <w:rsid w:val="000673C7"/>
    <w:rsid w:val="000676BD"/>
    <w:rsid w:val="00067A59"/>
    <w:rsid w:val="000703E2"/>
    <w:rsid w:val="00070889"/>
    <w:rsid w:val="000714CF"/>
    <w:rsid w:val="000715EA"/>
    <w:rsid w:val="00071A91"/>
    <w:rsid w:val="00071BCF"/>
    <w:rsid w:val="00072301"/>
    <w:rsid w:val="00072860"/>
    <w:rsid w:val="00072CCC"/>
    <w:rsid w:val="00072E9C"/>
    <w:rsid w:val="00073598"/>
    <w:rsid w:val="00073C85"/>
    <w:rsid w:val="00073E25"/>
    <w:rsid w:val="00074397"/>
    <w:rsid w:val="000745DE"/>
    <w:rsid w:val="00074776"/>
    <w:rsid w:val="0007496F"/>
    <w:rsid w:val="00074A05"/>
    <w:rsid w:val="000768C5"/>
    <w:rsid w:val="00076B42"/>
    <w:rsid w:val="00077020"/>
    <w:rsid w:val="0007749B"/>
    <w:rsid w:val="00077768"/>
    <w:rsid w:val="000801BF"/>
    <w:rsid w:val="00080313"/>
    <w:rsid w:val="00080BAF"/>
    <w:rsid w:val="00082382"/>
    <w:rsid w:val="00082617"/>
    <w:rsid w:val="00082883"/>
    <w:rsid w:val="000829AE"/>
    <w:rsid w:val="00082DE8"/>
    <w:rsid w:val="00083B26"/>
    <w:rsid w:val="00083C8F"/>
    <w:rsid w:val="00084F55"/>
    <w:rsid w:val="000856B3"/>
    <w:rsid w:val="00085E07"/>
    <w:rsid w:val="00086194"/>
    <w:rsid w:val="000867C5"/>
    <w:rsid w:val="000872E4"/>
    <w:rsid w:val="00091514"/>
    <w:rsid w:val="00091D22"/>
    <w:rsid w:val="00091F0C"/>
    <w:rsid w:val="0009211B"/>
    <w:rsid w:val="00092170"/>
    <w:rsid w:val="00093242"/>
    <w:rsid w:val="00093776"/>
    <w:rsid w:val="00093BDD"/>
    <w:rsid w:val="00094A89"/>
    <w:rsid w:val="00094DE1"/>
    <w:rsid w:val="00095407"/>
    <w:rsid w:val="00095A49"/>
    <w:rsid w:val="00096E5C"/>
    <w:rsid w:val="00097D69"/>
    <w:rsid w:val="000A0344"/>
    <w:rsid w:val="000A0613"/>
    <w:rsid w:val="000A0E84"/>
    <w:rsid w:val="000A1485"/>
    <w:rsid w:val="000A15DA"/>
    <w:rsid w:val="000A2299"/>
    <w:rsid w:val="000A33E8"/>
    <w:rsid w:val="000A3697"/>
    <w:rsid w:val="000A39F3"/>
    <w:rsid w:val="000A39F5"/>
    <w:rsid w:val="000A4227"/>
    <w:rsid w:val="000A495B"/>
    <w:rsid w:val="000A4D5C"/>
    <w:rsid w:val="000A54BE"/>
    <w:rsid w:val="000A5F66"/>
    <w:rsid w:val="000A6691"/>
    <w:rsid w:val="000A6BF3"/>
    <w:rsid w:val="000A7170"/>
    <w:rsid w:val="000A739E"/>
    <w:rsid w:val="000A73BB"/>
    <w:rsid w:val="000A79F6"/>
    <w:rsid w:val="000B12F6"/>
    <w:rsid w:val="000B1F39"/>
    <w:rsid w:val="000B20FA"/>
    <w:rsid w:val="000B23A3"/>
    <w:rsid w:val="000B24E8"/>
    <w:rsid w:val="000B3455"/>
    <w:rsid w:val="000B46CC"/>
    <w:rsid w:val="000B4B1F"/>
    <w:rsid w:val="000B4F4A"/>
    <w:rsid w:val="000B5DE1"/>
    <w:rsid w:val="000B6596"/>
    <w:rsid w:val="000B65DA"/>
    <w:rsid w:val="000B726C"/>
    <w:rsid w:val="000B7ACE"/>
    <w:rsid w:val="000B7D20"/>
    <w:rsid w:val="000C0BD5"/>
    <w:rsid w:val="000C0C71"/>
    <w:rsid w:val="000C13A1"/>
    <w:rsid w:val="000C13CA"/>
    <w:rsid w:val="000C1CDA"/>
    <w:rsid w:val="000C1CDF"/>
    <w:rsid w:val="000C2A6D"/>
    <w:rsid w:val="000C2E88"/>
    <w:rsid w:val="000C34A0"/>
    <w:rsid w:val="000C34AC"/>
    <w:rsid w:val="000C3A6B"/>
    <w:rsid w:val="000C3C74"/>
    <w:rsid w:val="000C3D2D"/>
    <w:rsid w:val="000C41EF"/>
    <w:rsid w:val="000C4BBB"/>
    <w:rsid w:val="000C4CE2"/>
    <w:rsid w:val="000C4CFD"/>
    <w:rsid w:val="000C5088"/>
    <w:rsid w:val="000C5800"/>
    <w:rsid w:val="000C606B"/>
    <w:rsid w:val="000C61FC"/>
    <w:rsid w:val="000C6269"/>
    <w:rsid w:val="000C6633"/>
    <w:rsid w:val="000C67A7"/>
    <w:rsid w:val="000C774D"/>
    <w:rsid w:val="000C7C0A"/>
    <w:rsid w:val="000C7CE5"/>
    <w:rsid w:val="000C7FD9"/>
    <w:rsid w:val="000D1AA2"/>
    <w:rsid w:val="000D2C43"/>
    <w:rsid w:val="000D3EF1"/>
    <w:rsid w:val="000D57BA"/>
    <w:rsid w:val="000D5AB1"/>
    <w:rsid w:val="000D5C34"/>
    <w:rsid w:val="000D6439"/>
    <w:rsid w:val="000D64B4"/>
    <w:rsid w:val="000D6998"/>
    <w:rsid w:val="000D6C68"/>
    <w:rsid w:val="000D6E92"/>
    <w:rsid w:val="000D792C"/>
    <w:rsid w:val="000D7AC7"/>
    <w:rsid w:val="000D7AF6"/>
    <w:rsid w:val="000D7E89"/>
    <w:rsid w:val="000E05D9"/>
    <w:rsid w:val="000E0678"/>
    <w:rsid w:val="000E0DA1"/>
    <w:rsid w:val="000E19C9"/>
    <w:rsid w:val="000E1D7B"/>
    <w:rsid w:val="000E29FB"/>
    <w:rsid w:val="000E382E"/>
    <w:rsid w:val="000E4074"/>
    <w:rsid w:val="000E4B96"/>
    <w:rsid w:val="000E52CF"/>
    <w:rsid w:val="000E58C6"/>
    <w:rsid w:val="000E5B8B"/>
    <w:rsid w:val="000E622C"/>
    <w:rsid w:val="000E675F"/>
    <w:rsid w:val="000E6863"/>
    <w:rsid w:val="000E69EA"/>
    <w:rsid w:val="000E7389"/>
    <w:rsid w:val="000F01CB"/>
    <w:rsid w:val="000F04A0"/>
    <w:rsid w:val="000F071E"/>
    <w:rsid w:val="000F1D92"/>
    <w:rsid w:val="000F1F14"/>
    <w:rsid w:val="000F2E1C"/>
    <w:rsid w:val="000F3E85"/>
    <w:rsid w:val="000F492B"/>
    <w:rsid w:val="000F5805"/>
    <w:rsid w:val="000F595C"/>
    <w:rsid w:val="000F5A83"/>
    <w:rsid w:val="000F64D4"/>
    <w:rsid w:val="000F6C37"/>
    <w:rsid w:val="000F72B4"/>
    <w:rsid w:val="000F7495"/>
    <w:rsid w:val="000F7CF9"/>
    <w:rsid w:val="001006AE"/>
    <w:rsid w:val="00100CE0"/>
    <w:rsid w:val="00100E8B"/>
    <w:rsid w:val="0010134E"/>
    <w:rsid w:val="001033E6"/>
    <w:rsid w:val="00103D6D"/>
    <w:rsid w:val="001046D1"/>
    <w:rsid w:val="0010520B"/>
    <w:rsid w:val="00105607"/>
    <w:rsid w:val="00105E81"/>
    <w:rsid w:val="001067FF"/>
    <w:rsid w:val="00106AFB"/>
    <w:rsid w:val="00107043"/>
    <w:rsid w:val="00107736"/>
    <w:rsid w:val="00107E53"/>
    <w:rsid w:val="00110083"/>
    <w:rsid w:val="0011190D"/>
    <w:rsid w:val="001120C5"/>
    <w:rsid w:val="00112983"/>
    <w:rsid w:val="00113BA4"/>
    <w:rsid w:val="001143E3"/>
    <w:rsid w:val="001145BE"/>
    <w:rsid w:val="001149B7"/>
    <w:rsid w:val="001150AD"/>
    <w:rsid w:val="0011552E"/>
    <w:rsid w:val="00115612"/>
    <w:rsid w:val="001159ED"/>
    <w:rsid w:val="001159F5"/>
    <w:rsid w:val="001166F6"/>
    <w:rsid w:val="00116CBB"/>
    <w:rsid w:val="00120663"/>
    <w:rsid w:val="00120CB1"/>
    <w:rsid w:val="001219D1"/>
    <w:rsid w:val="00121D0E"/>
    <w:rsid w:val="00123045"/>
    <w:rsid w:val="001230CB"/>
    <w:rsid w:val="00123DC8"/>
    <w:rsid w:val="0012470A"/>
    <w:rsid w:val="00124D83"/>
    <w:rsid w:val="0012579D"/>
    <w:rsid w:val="00125A2C"/>
    <w:rsid w:val="00125B4A"/>
    <w:rsid w:val="001260C4"/>
    <w:rsid w:val="001269BD"/>
    <w:rsid w:val="00126BB4"/>
    <w:rsid w:val="00127961"/>
    <w:rsid w:val="00127E37"/>
    <w:rsid w:val="00131D78"/>
    <w:rsid w:val="0013249F"/>
    <w:rsid w:val="0013438E"/>
    <w:rsid w:val="00134DA4"/>
    <w:rsid w:val="0013520A"/>
    <w:rsid w:val="00135DAF"/>
    <w:rsid w:val="0013606F"/>
    <w:rsid w:val="00136BB7"/>
    <w:rsid w:val="00137570"/>
    <w:rsid w:val="001376B4"/>
    <w:rsid w:val="001378C3"/>
    <w:rsid w:val="00137F49"/>
    <w:rsid w:val="0014013D"/>
    <w:rsid w:val="001403CB"/>
    <w:rsid w:val="00142292"/>
    <w:rsid w:val="0014238A"/>
    <w:rsid w:val="0014274A"/>
    <w:rsid w:val="0014326D"/>
    <w:rsid w:val="001439C1"/>
    <w:rsid w:val="00143A0F"/>
    <w:rsid w:val="00143C3C"/>
    <w:rsid w:val="00144321"/>
    <w:rsid w:val="00145091"/>
    <w:rsid w:val="001451F3"/>
    <w:rsid w:val="00145593"/>
    <w:rsid w:val="00145C11"/>
    <w:rsid w:val="00145C41"/>
    <w:rsid w:val="00145E2E"/>
    <w:rsid w:val="0014663F"/>
    <w:rsid w:val="00146AAA"/>
    <w:rsid w:val="0015072F"/>
    <w:rsid w:val="00150AB0"/>
    <w:rsid w:val="00150CEE"/>
    <w:rsid w:val="00150EC5"/>
    <w:rsid w:val="0015106D"/>
    <w:rsid w:val="00151900"/>
    <w:rsid w:val="00152714"/>
    <w:rsid w:val="00152DC0"/>
    <w:rsid w:val="0015369E"/>
    <w:rsid w:val="00153718"/>
    <w:rsid w:val="00155577"/>
    <w:rsid w:val="001559F0"/>
    <w:rsid w:val="00155C0E"/>
    <w:rsid w:val="001563BE"/>
    <w:rsid w:val="001565E4"/>
    <w:rsid w:val="00156A42"/>
    <w:rsid w:val="00156A89"/>
    <w:rsid w:val="00157360"/>
    <w:rsid w:val="0015766B"/>
    <w:rsid w:val="0015768C"/>
    <w:rsid w:val="00157DA0"/>
    <w:rsid w:val="00160E6D"/>
    <w:rsid w:val="00160EEF"/>
    <w:rsid w:val="0016132E"/>
    <w:rsid w:val="0016201E"/>
    <w:rsid w:val="001626A9"/>
    <w:rsid w:val="001629E7"/>
    <w:rsid w:val="00162C1C"/>
    <w:rsid w:val="0016391B"/>
    <w:rsid w:val="001642C7"/>
    <w:rsid w:val="00165EEF"/>
    <w:rsid w:val="00165FE8"/>
    <w:rsid w:val="00166C65"/>
    <w:rsid w:val="00167CE0"/>
    <w:rsid w:val="001703CA"/>
    <w:rsid w:val="0017066E"/>
    <w:rsid w:val="00170832"/>
    <w:rsid w:val="00170DBD"/>
    <w:rsid w:val="00171132"/>
    <w:rsid w:val="001711B6"/>
    <w:rsid w:val="00173314"/>
    <w:rsid w:val="001735CB"/>
    <w:rsid w:val="00173A66"/>
    <w:rsid w:val="00173F64"/>
    <w:rsid w:val="0017456D"/>
    <w:rsid w:val="00175375"/>
    <w:rsid w:val="001757BD"/>
    <w:rsid w:val="00175BDD"/>
    <w:rsid w:val="00175CC4"/>
    <w:rsid w:val="00176127"/>
    <w:rsid w:val="00177E19"/>
    <w:rsid w:val="0018178F"/>
    <w:rsid w:val="001819A1"/>
    <w:rsid w:val="00181C2E"/>
    <w:rsid w:val="00182E67"/>
    <w:rsid w:val="0018394F"/>
    <w:rsid w:val="00185146"/>
    <w:rsid w:val="00185F73"/>
    <w:rsid w:val="001869BC"/>
    <w:rsid w:val="0019007E"/>
    <w:rsid w:val="001902AB"/>
    <w:rsid w:val="0019040C"/>
    <w:rsid w:val="001904CF"/>
    <w:rsid w:val="0019083C"/>
    <w:rsid w:val="00191FCD"/>
    <w:rsid w:val="00192626"/>
    <w:rsid w:val="00192A48"/>
    <w:rsid w:val="00192AB7"/>
    <w:rsid w:val="00192E96"/>
    <w:rsid w:val="00193735"/>
    <w:rsid w:val="00193C92"/>
    <w:rsid w:val="00194222"/>
    <w:rsid w:val="00194CE5"/>
    <w:rsid w:val="00194E79"/>
    <w:rsid w:val="00195625"/>
    <w:rsid w:val="001956B2"/>
    <w:rsid w:val="0019681F"/>
    <w:rsid w:val="00197241"/>
    <w:rsid w:val="001972EA"/>
    <w:rsid w:val="00197C21"/>
    <w:rsid w:val="001A027C"/>
    <w:rsid w:val="001A04AA"/>
    <w:rsid w:val="001A08A2"/>
    <w:rsid w:val="001A0BE7"/>
    <w:rsid w:val="001A110F"/>
    <w:rsid w:val="001A1A7B"/>
    <w:rsid w:val="001A1AB7"/>
    <w:rsid w:val="001A1CA9"/>
    <w:rsid w:val="001A2083"/>
    <w:rsid w:val="001A218C"/>
    <w:rsid w:val="001A2A05"/>
    <w:rsid w:val="001A2B93"/>
    <w:rsid w:val="001A2F33"/>
    <w:rsid w:val="001A37DD"/>
    <w:rsid w:val="001A3FB3"/>
    <w:rsid w:val="001A43ED"/>
    <w:rsid w:val="001A5962"/>
    <w:rsid w:val="001A5FD5"/>
    <w:rsid w:val="001A689F"/>
    <w:rsid w:val="001A751C"/>
    <w:rsid w:val="001A7AA9"/>
    <w:rsid w:val="001A7E19"/>
    <w:rsid w:val="001B0198"/>
    <w:rsid w:val="001B03DC"/>
    <w:rsid w:val="001B0514"/>
    <w:rsid w:val="001B07A7"/>
    <w:rsid w:val="001B1731"/>
    <w:rsid w:val="001B1D41"/>
    <w:rsid w:val="001B2614"/>
    <w:rsid w:val="001B29AE"/>
    <w:rsid w:val="001B34D9"/>
    <w:rsid w:val="001B3A20"/>
    <w:rsid w:val="001B4ED0"/>
    <w:rsid w:val="001B62A0"/>
    <w:rsid w:val="001B6874"/>
    <w:rsid w:val="001B795C"/>
    <w:rsid w:val="001C0074"/>
    <w:rsid w:val="001C01BF"/>
    <w:rsid w:val="001C18CC"/>
    <w:rsid w:val="001C1E6A"/>
    <w:rsid w:val="001C2447"/>
    <w:rsid w:val="001C2C54"/>
    <w:rsid w:val="001C35D9"/>
    <w:rsid w:val="001C4847"/>
    <w:rsid w:val="001C484C"/>
    <w:rsid w:val="001C5A9C"/>
    <w:rsid w:val="001C60BF"/>
    <w:rsid w:val="001C616C"/>
    <w:rsid w:val="001C6793"/>
    <w:rsid w:val="001C761D"/>
    <w:rsid w:val="001C7A5B"/>
    <w:rsid w:val="001C7D0A"/>
    <w:rsid w:val="001C7DB0"/>
    <w:rsid w:val="001D0003"/>
    <w:rsid w:val="001D06D6"/>
    <w:rsid w:val="001D0F72"/>
    <w:rsid w:val="001D1620"/>
    <w:rsid w:val="001D1CB0"/>
    <w:rsid w:val="001D1D92"/>
    <w:rsid w:val="001D222C"/>
    <w:rsid w:val="001D25F0"/>
    <w:rsid w:val="001D2CB8"/>
    <w:rsid w:val="001D3374"/>
    <w:rsid w:val="001D33A9"/>
    <w:rsid w:val="001D37BA"/>
    <w:rsid w:val="001D3A07"/>
    <w:rsid w:val="001D3C7C"/>
    <w:rsid w:val="001D51D5"/>
    <w:rsid w:val="001D5282"/>
    <w:rsid w:val="001D6419"/>
    <w:rsid w:val="001D6BDB"/>
    <w:rsid w:val="001D75A3"/>
    <w:rsid w:val="001D7AD5"/>
    <w:rsid w:val="001D7FE3"/>
    <w:rsid w:val="001E0CD8"/>
    <w:rsid w:val="001E0E3F"/>
    <w:rsid w:val="001E11E4"/>
    <w:rsid w:val="001E1912"/>
    <w:rsid w:val="001E22A5"/>
    <w:rsid w:val="001E3A7D"/>
    <w:rsid w:val="001E3EA5"/>
    <w:rsid w:val="001E46F3"/>
    <w:rsid w:val="001E4DF3"/>
    <w:rsid w:val="001E57C7"/>
    <w:rsid w:val="001E750C"/>
    <w:rsid w:val="001E782D"/>
    <w:rsid w:val="001E7B5B"/>
    <w:rsid w:val="001E7BB1"/>
    <w:rsid w:val="001F08CE"/>
    <w:rsid w:val="001F10EC"/>
    <w:rsid w:val="001F11E7"/>
    <w:rsid w:val="001F1D71"/>
    <w:rsid w:val="001F1EE4"/>
    <w:rsid w:val="001F221F"/>
    <w:rsid w:val="001F2809"/>
    <w:rsid w:val="001F2FA5"/>
    <w:rsid w:val="001F395B"/>
    <w:rsid w:val="001F4F19"/>
    <w:rsid w:val="001F543F"/>
    <w:rsid w:val="001F55F4"/>
    <w:rsid w:val="001F5C52"/>
    <w:rsid w:val="001F65C6"/>
    <w:rsid w:val="001F7524"/>
    <w:rsid w:val="001F768E"/>
    <w:rsid w:val="001F788C"/>
    <w:rsid w:val="001F7FA9"/>
    <w:rsid w:val="00200019"/>
    <w:rsid w:val="00200528"/>
    <w:rsid w:val="00202531"/>
    <w:rsid w:val="00203195"/>
    <w:rsid w:val="0020383A"/>
    <w:rsid w:val="00203C26"/>
    <w:rsid w:val="00205360"/>
    <w:rsid w:val="00205CEE"/>
    <w:rsid w:val="00207071"/>
    <w:rsid w:val="00207302"/>
    <w:rsid w:val="00207C6D"/>
    <w:rsid w:val="00207E40"/>
    <w:rsid w:val="00210004"/>
    <w:rsid w:val="00210F2F"/>
    <w:rsid w:val="00210FBD"/>
    <w:rsid w:val="002112EF"/>
    <w:rsid w:val="002126A4"/>
    <w:rsid w:val="0021274F"/>
    <w:rsid w:val="0021344B"/>
    <w:rsid w:val="002144DD"/>
    <w:rsid w:val="002158F3"/>
    <w:rsid w:val="002168AC"/>
    <w:rsid w:val="00216D61"/>
    <w:rsid w:val="00216DE2"/>
    <w:rsid w:val="00216EEC"/>
    <w:rsid w:val="00217647"/>
    <w:rsid w:val="00221271"/>
    <w:rsid w:val="00221747"/>
    <w:rsid w:val="002217B2"/>
    <w:rsid w:val="00221959"/>
    <w:rsid w:val="00221A5D"/>
    <w:rsid w:val="002224B3"/>
    <w:rsid w:val="00223098"/>
    <w:rsid w:val="002236F8"/>
    <w:rsid w:val="002237D8"/>
    <w:rsid w:val="0022390F"/>
    <w:rsid w:val="002243B3"/>
    <w:rsid w:val="00224BF3"/>
    <w:rsid w:val="00224E07"/>
    <w:rsid w:val="00225DAD"/>
    <w:rsid w:val="00226773"/>
    <w:rsid w:val="002276F0"/>
    <w:rsid w:val="00227CE3"/>
    <w:rsid w:val="002307AF"/>
    <w:rsid w:val="00230AFC"/>
    <w:rsid w:val="00231453"/>
    <w:rsid w:val="0023190F"/>
    <w:rsid w:val="00232239"/>
    <w:rsid w:val="00232788"/>
    <w:rsid w:val="00232E71"/>
    <w:rsid w:val="00233412"/>
    <w:rsid w:val="002336E3"/>
    <w:rsid w:val="0023559B"/>
    <w:rsid w:val="0023575A"/>
    <w:rsid w:val="00236167"/>
    <w:rsid w:val="002367E9"/>
    <w:rsid w:val="00236EA8"/>
    <w:rsid w:val="00237393"/>
    <w:rsid w:val="00237474"/>
    <w:rsid w:val="002377E2"/>
    <w:rsid w:val="00237DAA"/>
    <w:rsid w:val="00240048"/>
    <w:rsid w:val="00240146"/>
    <w:rsid w:val="002413B5"/>
    <w:rsid w:val="002413E8"/>
    <w:rsid w:val="00241D31"/>
    <w:rsid w:val="0024293B"/>
    <w:rsid w:val="00242A9E"/>
    <w:rsid w:val="00242AF5"/>
    <w:rsid w:val="002433C2"/>
    <w:rsid w:val="00243ADF"/>
    <w:rsid w:val="002445B9"/>
    <w:rsid w:val="0024786B"/>
    <w:rsid w:val="00247B4F"/>
    <w:rsid w:val="00250003"/>
    <w:rsid w:val="002505A6"/>
    <w:rsid w:val="00250744"/>
    <w:rsid w:val="002511B5"/>
    <w:rsid w:val="0025185F"/>
    <w:rsid w:val="00251A1B"/>
    <w:rsid w:val="00252478"/>
    <w:rsid w:val="00252758"/>
    <w:rsid w:val="00252C88"/>
    <w:rsid w:val="00252CCB"/>
    <w:rsid w:val="00252D2A"/>
    <w:rsid w:val="002536F5"/>
    <w:rsid w:val="00253F6C"/>
    <w:rsid w:val="00254B40"/>
    <w:rsid w:val="0025735B"/>
    <w:rsid w:val="00257AF2"/>
    <w:rsid w:val="00257FAF"/>
    <w:rsid w:val="002603E0"/>
    <w:rsid w:val="00260A3C"/>
    <w:rsid w:val="00261A8E"/>
    <w:rsid w:val="002639E6"/>
    <w:rsid w:val="00263B37"/>
    <w:rsid w:val="00264909"/>
    <w:rsid w:val="00264CAE"/>
    <w:rsid w:val="00264F99"/>
    <w:rsid w:val="00265546"/>
    <w:rsid w:val="002655AE"/>
    <w:rsid w:val="0026567B"/>
    <w:rsid w:val="00265FF0"/>
    <w:rsid w:val="002660FD"/>
    <w:rsid w:val="002661D1"/>
    <w:rsid w:val="00266B4F"/>
    <w:rsid w:val="00266CF3"/>
    <w:rsid w:val="00267750"/>
    <w:rsid w:val="002707CC"/>
    <w:rsid w:val="002710A5"/>
    <w:rsid w:val="00272066"/>
    <w:rsid w:val="00272B98"/>
    <w:rsid w:val="00272F7A"/>
    <w:rsid w:val="0027310F"/>
    <w:rsid w:val="00273B29"/>
    <w:rsid w:val="00274786"/>
    <w:rsid w:val="0027487A"/>
    <w:rsid w:val="00274DA2"/>
    <w:rsid w:val="00275603"/>
    <w:rsid w:val="00275E9D"/>
    <w:rsid w:val="002773B0"/>
    <w:rsid w:val="00281100"/>
    <w:rsid w:val="0028135D"/>
    <w:rsid w:val="00281600"/>
    <w:rsid w:val="00282013"/>
    <w:rsid w:val="00283150"/>
    <w:rsid w:val="0028351A"/>
    <w:rsid w:val="002837F7"/>
    <w:rsid w:val="00284B22"/>
    <w:rsid w:val="00284D80"/>
    <w:rsid w:val="002863A5"/>
    <w:rsid w:val="00286C3F"/>
    <w:rsid w:val="00287430"/>
    <w:rsid w:val="00287F1E"/>
    <w:rsid w:val="0029000C"/>
    <w:rsid w:val="0029093D"/>
    <w:rsid w:val="002909A0"/>
    <w:rsid w:val="002913EE"/>
    <w:rsid w:val="00292176"/>
    <w:rsid w:val="00292C36"/>
    <w:rsid w:val="00293148"/>
    <w:rsid w:val="002931A5"/>
    <w:rsid w:val="00293BA7"/>
    <w:rsid w:val="00293FE9"/>
    <w:rsid w:val="00294291"/>
    <w:rsid w:val="00294454"/>
    <w:rsid w:val="00294813"/>
    <w:rsid w:val="00294A00"/>
    <w:rsid w:val="00294FA9"/>
    <w:rsid w:val="00295F01"/>
    <w:rsid w:val="00296457"/>
    <w:rsid w:val="00296B11"/>
    <w:rsid w:val="00297B9E"/>
    <w:rsid w:val="002A0037"/>
    <w:rsid w:val="002A0B09"/>
    <w:rsid w:val="002A14A0"/>
    <w:rsid w:val="002A1971"/>
    <w:rsid w:val="002A30B5"/>
    <w:rsid w:val="002A3635"/>
    <w:rsid w:val="002A46E2"/>
    <w:rsid w:val="002A5409"/>
    <w:rsid w:val="002A58A1"/>
    <w:rsid w:val="002A613B"/>
    <w:rsid w:val="002A6151"/>
    <w:rsid w:val="002A6CDF"/>
    <w:rsid w:val="002A739D"/>
    <w:rsid w:val="002A7D48"/>
    <w:rsid w:val="002B077E"/>
    <w:rsid w:val="002B11F6"/>
    <w:rsid w:val="002B1C98"/>
    <w:rsid w:val="002B325A"/>
    <w:rsid w:val="002B326C"/>
    <w:rsid w:val="002B422E"/>
    <w:rsid w:val="002B43BF"/>
    <w:rsid w:val="002B47E6"/>
    <w:rsid w:val="002B49A1"/>
    <w:rsid w:val="002B4B30"/>
    <w:rsid w:val="002B4B83"/>
    <w:rsid w:val="002B4C32"/>
    <w:rsid w:val="002B4FFD"/>
    <w:rsid w:val="002B516E"/>
    <w:rsid w:val="002B5F9E"/>
    <w:rsid w:val="002B64D2"/>
    <w:rsid w:val="002B6977"/>
    <w:rsid w:val="002B7133"/>
    <w:rsid w:val="002B7203"/>
    <w:rsid w:val="002B7E03"/>
    <w:rsid w:val="002B7E5C"/>
    <w:rsid w:val="002B7FA6"/>
    <w:rsid w:val="002C0099"/>
    <w:rsid w:val="002C0641"/>
    <w:rsid w:val="002C0693"/>
    <w:rsid w:val="002C111E"/>
    <w:rsid w:val="002C1562"/>
    <w:rsid w:val="002C2B4F"/>
    <w:rsid w:val="002C311F"/>
    <w:rsid w:val="002C3470"/>
    <w:rsid w:val="002C3B06"/>
    <w:rsid w:val="002C421A"/>
    <w:rsid w:val="002C47ED"/>
    <w:rsid w:val="002C49C8"/>
    <w:rsid w:val="002C501B"/>
    <w:rsid w:val="002C65F2"/>
    <w:rsid w:val="002C6E54"/>
    <w:rsid w:val="002C72BF"/>
    <w:rsid w:val="002C7BB4"/>
    <w:rsid w:val="002C7C69"/>
    <w:rsid w:val="002D0763"/>
    <w:rsid w:val="002D0919"/>
    <w:rsid w:val="002D09C1"/>
    <w:rsid w:val="002D1DBD"/>
    <w:rsid w:val="002D2635"/>
    <w:rsid w:val="002D5224"/>
    <w:rsid w:val="002D53AD"/>
    <w:rsid w:val="002D5F43"/>
    <w:rsid w:val="002D6F5E"/>
    <w:rsid w:val="002D6FBC"/>
    <w:rsid w:val="002D748A"/>
    <w:rsid w:val="002E0219"/>
    <w:rsid w:val="002E0410"/>
    <w:rsid w:val="002E064D"/>
    <w:rsid w:val="002E1579"/>
    <w:rsid w:val="002E192C"/>
    <w:rsid w:val="002E1B21"/>
    <w:rsid w:val="002E20C3"/>
    <w:rsid w:val="002E257F"/>
    <w:rsid w:val="002E2725"/>
    <w:rsid w:val="002E3145"/>
    <w:rsid w:val="002E3267"/>
    <w:rsid w:val="002E468B"/>
    <w:rsid w:val="002E5FE9"/>
    <w:rsid w:val="002E6B8C"/>
    <w:rsid w:val="002E6BF5"/>
    <w:rsid w:val="002E6EB6"/>
    <w:rsid w:val="002E7B06"/>
    <w:rsid w:val="002E7D0F"/>
    <w:rsid w:val="002F0329"/>
    <w:rsid w:val="002F0757"/>
    <w:rsid w:val="002F23D1"/>
    <w:rsid w:val="002F2480"/>
    <w:rsid w:val="002F35C9"/>
    <w:rsid w:val="002F3CCB"/>
    <w:rsid w:val="002F4B66"/>
    <w:rsid w:val="002F4C63"/>
    <w:rsid w:val="002F6365"/>
    <w:rsid w:val="002F655A"/>
    <w:rsid w:val="002F6A50"/>
    <w:rsid w:val="002F6F90"/>
    <w:rsid w:val="002F710D"/>
    <w:rsid w:val="002F7962"/>
    <w:rsid w:val="002F7BB7"/>
    <w:rsid w:val="00300192"/>
    <w:rsid w:val="00300C5A"/>
    <w:rsid w:val="003011C1"/>
    <w:rsid w:val="003019C7"/>
    <w:rsid w:val="0030232A"/>
    <w:rsid w:val="0030312D"/>
    <w:rsid w:val="00303FA1"/>
    <w:rsid w:val="00304605"/>
    <w:rsid w:val="003056B2"/>
    <w:rsid w:val="00305704"/>
    <w:rsid w:val="00305705"/>
    <w:rsid w:val="00305C53"/>
    <w:rsid w:val="00306111"/>
    <w:rsid w:val="00306DA5"/>
    <w:rsid w:val="00306F7C"/>
    <w:rsid w:val="003131F3"/>
    <w:rsid w:val="00313A25"/>
    <w:rsid w:val="00314210"/>
    <w:rsid w:val="00314297"/>
    <w:rsid w:val="0031438D"/>
    <w:rsid w:val="003145A0"/>
    <w:rsid w:val="00314C49"/>
    <w:rsid w:val="00314ED4"/>
    <w:rsid w:val="00314FC5"/>
    <w:rsid w:val="0031523B"/>
    <w:rsid w:val="00315410"/>
    <w:rsid w:val="00315465"/>
    <w:rsid w:val="00315992"/>
    <w:rsid w:val="00315B51"/>
    <w:rsid w:val="00316987"/>
    <w:rsid w:val="00316B19"/>
    <w:rsid w:val="00320E3C"/>
    <w:rsid w:val="00321F29"/>
    <w:rsid w:val="00323125"/>
    <w:rsid w:val="003243F6"/>
    <w:rsid w:val="00324833"/>
    <w:rsid w:val="0032656C"/>
    <w:rsid w:val="00326947"/>
    <w:rsid w:val="00327B3B"/>
    <w:rsid w:val="003306FC"/>
    <w:rsid w:val="0033182E"/>
    <w:rsid w:val="00332B77"/>
    <w:rsid w:val="00332CDB"/>
    <w:rsid w:val="0033511A"/>
    <w:rsid w:val="0033671D"/>
    <w:rsid w:val="00337446"/>
    <w:rsid w:val="003374DB"/>
    <w:rsid w:val="00337644"/>
    <w:rsid w:val="00337692"/>
    <w:rsid w:val="00337A9D"/>
    <w:rsid w:val="0034124F"/>
    <w:rsid w:val="00341D8A"/>
    <w:rsid w:val="00341F0B"/>
    <w:rsid w:val="00342129"/>
    <w:rsid w:val="00342986"/>
    <w:rsid w:val="003429E4"/>
    <w:rsid w:val="00342CBB"/>
    <w:rsid w:val="0034341F"/>
    <w:rsid w:val="00343B3F"/>
    <w:rsid w:val="00343C96"/>
    <w:rsid w:val="00344333"/>
    <w:rsid w:val="003447A8"/>
    <w:rsid w:val="00345AE6"/>
    <w:rsid w:val="003460F7"/>
    <w:rsid w:val="00346511"/>
    <w:rsid w:val="00346662"/>
    <w:rsid w:val="00346C80"/>
    <w:rsid w:val="00346F2A"/>
    <w:rsid w:val="0034703C"/>
    <w:rsid w:val="00347897"/>
    <w:rsid w:val="00351420"/>
    <w:rsid w:val="00351E4D"/>
    <w:rsid w:val="003523E9"/>
    <w:rsid w:val="003528B1"/>
    <w:rsid w:val="003536E5"/>
    <w:rsid w:val="00353AD5"/>
    <w:rsid w:val="00353AF8"/>
    <w:rsid w:val="003555B4"/>
    <w:rsid w:val="00355796"/>
    <w:rsid w:val="00356D7B"/>
    <w:rsid w:val="00356F6E"/>
    <w:rsid w:val="00357133"/>
    <w:rsid w:val="00357288"/>
    <w:rsid w:val="0035732F"/>
    <w:rsid w:val="003576C7"/>
    <w:rsid w:val="0036298E"/>
    <w:rsid w:val="00363321"/>
    <w:rsid w:val="00363B23"/>
    <w:rsid w:val="003647A5"/>
    <w:rsid w:val="00364901"/>
    <w:rsid w:val="00364EEA"/>
    <w:rsid w:val="00364FD9"/>
    <w:rsid w:val="00365662"/>
    <w:rsid w:val="00365D3D"/>
    <w:rsid w:val="00365F78"/>
    <w:rsid w:val="003661B2"/>
    <w:rsid w:val="0036641F"/>
    <w:rsid w:val="00366474"/>
    <w:rsid w:val="00366595"/>
    <w:rsid w:val="0036696F"/>
    <w:rsid w:val="0037158B"/>
    <w:rsid w:val="00372091"/>
    <w:rsid w:val="00372652"/>
    <w:rsid w:val="00372B8B"/>
    <w:rsid w:val="00372F4F"/>
    <w:rsid w:val="00372F75"/>
    <w:rsid w:val="003733EB"/>
    <w:rsid w:val="003737FF"/>
    <w:rsid w:val="00373961"/>
    <w:rsid w:val="00373E20"/>
    <w:rsid w:val="00374FBD"/>
    <w:rsid w:val="0037506B"/>
    <w:rsid w:val="00375176"/>
    <w:rsid w:val="003756CE"/>
    <w:rsid w:val="00377102"/>
    <w:rsid w:val="003808E5"/>
    <w:rsid w:val="003813D4"/>
    <w:rsid w:val="0038145B"/>
    <w:rsid w:val="00382685"/>
    <w:rsid w:val="00382EB4"/>
    <w:rsid w:val="00383598"/>
    <w:rsid w:val="003835D3"/>
    <w:rsid w:val="003852AC"/>
    <w:rsid w:val="00385FCA"/>
    <w:rsid w:val="003869D9"/>
    <w:rsid w:val="00387306"/>
    <w:rsid w:val="00387FE0"/>
    <w:rsid w:val="003902DB"/>
    <w:rsid w:val="00390D09"/>
    <w:rsid w:val="00391681"/>
    <w:rsid w:val="00391751"/>
    <w:rsid w:val="00391A49"/>
    <w:rsid w:val="00391CE8"/>
    <w:rsid w:val="0039255A"/>
    <w:rsid w:val="003929EF"/>
    <w:rsid w:val="003943CC"/>
    <w:rsid w:val="003944ED"/>
    <w:rsid w:val="00394BAE"/>
    <w:rsid w:val="00394F13"/>
    <w:rsid w:val="003954F0"/>
    <w:rsid w:val="00395AA8"/>
    <w:rsid w:val="00395BE3"/>
    <w:rsid w:val="003964AE"/>
    <w:rsid w:val="00396C48"/>
    <w:rsid w:val="003970AC"/>
    <w:rsid w:val="00397C9B"/>
    <w:rsid w:val="003A01DB"/>
    <w:rsid w:val="003A07B6"/>
    <w:rsid w:val="003A1518"/>
    <w:rsid w:val="003A1996"/>
    <w:rsid w:val="003A1C89"/>
    <w:rsid w:val="003A46D6"/>
    <w:rsid w:val="003A46E4"/>
    <w:rsid w:val="003A5141"/>
    <w:rsid w:val="003A5E0A"/>
    <w:rsid w:val="003A607E"/>
    <w:rsid w:val="003A687D"/>
    <w:rsid w:val="003A6AC5"/>
    <w:rsid w:val="003A6BDA"/>
    <w:rsid w:val="003A7126"/>
    <w:rsid w:val="003B05F0"/>
    <w:rsid w:val="003B3611"/>
    <w:rsid w:val="003B402E"/>
    <w:rsid w:val="003B5230"/>
    <w:rsid w:val="003B566C"/>
    <w:rsid w:val="003B65FD"/>
    <w:rsid w:val="003B6C34"/>
    <w:rsid w:val="003C039A"/>
    <w:rsid w:val="003C0777"/>
    <w:rsid w:val="003C0DD8"/>
    <w:rsid w:val="003C1681"/>
    <w:rsid w:val="003C2BA9"/>
    <w:rsid w:val="003C2FE5"/>
    <w:rsid w:val="003C3401"/>
    <w:rsid w:val="003C3BE5"/>
    <w:rsid w:val="003C50AD"/>
    <w:rsid w:val="003C5E7A"/>
    <w:rsid w:val="003C633D"/>
    <w:rsid w:val="003C6ADA"/>
    <w:rsid w:val="003C724A"/>
    <w:rsid w:val="003C77A4"/>
    <w:rsid w:val="003D0157"/>
    <w:rsid w:val="003D033F"/>
    <w:rsid w:val="003D095E"/>
    <w:rsid w:val="003D0AD4"/>
    <w:rsid w:val="003D0D6C"/>
    <w:rsid w:val="003D15BE"/>
    <w:rsid w:val="003D24EB"/>
    <w:rsid w:val="003D2F78"/>
    <w:rsid w:val="003D3467"/>
    <w:rsid w:val="003D3753"/>
    <w:rsid w:val="003D3812"/>
    <w:rsid w:val="003D4754"/>
    <w:rsid w:val="003D48F2"/>
    <w:rsid w:val="003D4B6D"/>
    <w:rsid w:val="003D56FC"/>
    <w:rsid w:val="003D5C5E"/>
    <w:rsid w:val="003D6C73"/>
    <w:rsid w:val="003E0171"/>
    <w:rsid w:val="003E04BA"/>
    <w:rsid w:val="003E085C"/>
    <w:rsid w:val="003E0B6D"/>
    <w:rsid w:val="003E1D82"/>
    <w:rsid w:val="003E2889"/>
    <w:rsid w:val="003E2976"/>
    <w:rsid w:val="003E2A95"/>
    <w:rsid w:val="003E3807"/>
    <w:rsid w:val="003E3C18"/>
    <w:rsid w:val="003E3E48"/>
    <w:rsid w:val="003E4E1B"/>
    <w:rsid w:val="003E5EE9"/>
    <w:rsid w:val="003E60D1"/>
    <w:rsid w:val="003E6A16"/>
    <w:rsid w:val="003E6F93"/>
    <w:rsid w:val="003E74A2"/>
    <w:rsid w:val="003E7CDF"/>
    <w:rsid w:val="003F083B"/>
    <w:rsid w:val="003F0D5A"/>
    <w:rsid w:val="003F2582"/>
    <w:rsid w:val="003F27F8"/>
    <w:rsid w:val="003F2D7A"/>
    <w:rsid w:val="003F31FA"/>
    <w:rsid w:val="003F4AA2"/>
    <w:rsid w:val="003F4F63"/>
    <w:rsid w:val="003F51F8"/>
    <w:rsid w:val="003F55BB"/>
    <w:rsid w:val="003F5BEE"/>
    <w:rsid w:val="003F630B"/>
    <w:rsid w:val="003F6754"/>
    <w:rsid w:val="00401ACF"/>
    <w:rsid w:val="00401C83"/>
    <w:rsid w:val="00401E6B"/>
    <w:rsid w:val="00401F1C"/>
    <w:rsid w:val="004045E1"/>
    <w:rsid w:val="00404996"/>
    <w:rsid w:val="004055D0"/>
    <w:rsid w:val="0040589B"/>
    <w:rsid w:val="004067B4"/>
    <w:rsid w:val="00406BE1"/>
    <w:rsid w:val="00407493"/>
    <w:rsid w:val="004077FA"/>
    <w:rsid w:val="004105D3"/>
    <w:rsid w:val="00410B2B"/>
    <w:rsid w:val="004113C9"/>
    <w:rsid w:val="00411D5B"/>
    <w:rsid w:val="004127C1"/>
    <w:rsid w:val="004130F7"/>
    <w:rsid w:val="00413685"/>
    <w:rsid w:val="00413FE9"/>
    <w:rsid w:val="004158CC"/>
    <w:rsid w:val="00415923"/>
    <w:rsid w:val="00415C12"/>
    <w:rsid w:val="004167EF"/>
    <w:rsid w:val="00417156"/>
    <w:rsid w:val="004173B1"/>
    <w:rsid w:val="0041788A"/>
    <w:rsid w:val="00420142"/>
    <w:rsid w:val="00420158"/>
    <w:rsid w:val="00420501"/>
    <w:rsid w:val="004206F3"/>
    <w:rsid w:val="004207B0"/>
    <w:rsid w:val="004215BB"/>
    <w:rsid w:val="0042502F"/>
    <w:rsid w:val="004255A5"/>
    <w:rsid w:val="00425988"/>
    <w:rsid w:val="00426D49"/>
    <w:rsid w:val="00430063"/>
    <w:rsid w:val="00430BF9"/>
    <w:rsid w:val="00430E49"/>
    <w:rsid w:val="00431030"/>
    <w:rsid w:val="0043178E"/>
    <w:rsid w:val="0043246A"/>
    <w:rsid w:val="004333D9"/>
    <w:rsid w:val="00433CC3"/>
    <w:rsid w:val="00434764"/>
    <w:rsid w:val="00434CDF"/>
    <w:rsid w:val="00434EA1"/>
    <w:rsid w:val="00434EB2"/>
    <w:rsid w:val="004350B5"/>
    <w:rsid w:val="0043670A"/>
    <w:rsid w:val="004369B4"/>
    <w:rsid w:val="00436AF2"/>
    <w:rsid w:val="00436B43"/>
    <w:rsid w:val="00436F3E"/>
    <w:rsid w:val="00437495"/>
    <w:rsid w:val="004415C9"/>
    <w:rsid w:val="00441680"/>
    <w:rsid w:val="00441832"/>
    <w:rsid w:val="00441CF7"/>
    <w:rsid w:val="00442957"/>
    <w:rsid w:val="00442A9C"/>
    <w:rsid w:val="00442FF0"/>
    <w:rsid w:val="00443AE1"/>
    <w:rsid w:val="00443D40"/>
    <w:rsid w:val="00445810"/>
    <w:rsid w:val="00445B0B"/>
    <w:rsid w:val="00446A0C"/>
    <w:rsid w:val="0045022E"/>
    <w:rsid w:val="004507C6"/>
    <w:rsid w:val="00450C05"/>
    <w:rsid w:val="00451F6F"/>
    <w:rsid w:val="004522F8"/>
    <w:rsid w:val="004524DA"/>
    <w:rsid w:val="0045252D"/>
    <w:rsid w:val="00452F06"/>
    <w:rsid w:val="00453011"/>
    <w:rsid w:val="004533A2"/>
    <w:rsid w:val="00454085"/>
    <w:rsid w:val="004543B1"/>
    <w:rsid w:val="0045444B"/>
    <w:rsid w:val="00454C27"/>
    <w:rsid w:val="00455DD3"/>
    <w:rsid w:val="00455E6E"/>
    <w:rsid w:val="00456637"/>
    <w:rsid w:val="004569BE"/>
    <w:rsid w:val="00457769"/>
    <w:rsid w:val="00457D4E"/>
    <w:rsid w:val="00460250"/>
    <w:rsid w:val="00460B24"/>
    <w:rsid w:val="00463AAB"/>
    <w:rsid w:val="0046442B"/>
    <w:rsid w:val="0046477C"/>
    <w:rsid w:val="0046488A"/>
    <w:rsid w:val="0046497C"/>
    <w:rsid w:val="00464EB0"/>
    <w:rsid w:val="0046505D"/>
    <w:rsid w:val="00465696"/>
    <w:rsid w:val="00465E9E"/>
    <w:rsid w:val="00466079"/>
    <w:rsid w:val="00466A70"/>
    <w:rsid w:val="004675A9"/>
    <w:rsid w:val="004678B8"/>
    <w:rsid w:val="004703D7"/>
    <w:rsid w:val="00471D60"/>
    <w:rsid w:val="0047287F"/>
    <w:rsid w:val="004730A7"/>
    <w:rsid w:val="0047382F"/>
    <w:rsid w:val="0047409E"/>
    <w:rsid w:val="00474221"/>
    <w:rsid w:val="00474F17"/>
    <w:rsid w:val="004762C7"/>
    <w:rsid w:val="00476911"/>
    <w:rsid w:val="00477422"/>
    <w:rsid w:val="00480500"/>
    <w:rsid w:val="0048098F"/>
    <w:rsid w:val="00480AF5"/>
    <w:rsid w:val="00482025"/>
    <w:rsid w:val="00482248"/>
    <w:rsid w:val="0048283A"/>
    <w:rsid w:val="00482CF4"/>
    <w:rsid w:val="00482D79"/>
    <w:rsid w:val="00483EDC"/>
    <w:rsid w:val="00484322"/>
    <w:rsid w:val="0048552A"/>
    <w:rsid w:val="00485A39"/>
    <w:rsid w:val="00485EFF"/>
    <w:rsid w:val="00485F99"/>
    <w:rsid w:val="004866D0"/>
    <w:rsid w:val="00486E12"/>
    <w:rsid w:val="00487404"/>
    <w:rsid w:val="0048751A"/>
    <w:rsid w:val="00490ABE"/>
    <w:rsid w:val="004915A9"/>
    <w:rsid w:val="0049264D"/>
    <w:rsid w:val="00492C9E"/>
    <w:rsid w:val="00493017"/>
    <w:rsid w:val="00493698"/>
    <w:rsid w:val="00493BC4"/>
    <w:rsid w:val="00494090"/>
    <w:rsid w:val="00494EF6"/>
    <w:rsid w:val="004955DB"/>
    <w:rsid w:val="004956D4"/>
    <w:rsid w:val="00495706"/>
    <w:rsid w:val="004963C9"/>
    <w:rsid w:val="00496A56"/>
    <w:rsid w:val="00497631"/>
    <w:rsid w:val="00497BE8"/>
    <w:rsid w:val="004A16F2"/>
    <w:rsid w:val="004A1705"/>
    <w:rsid w:val="004A1D2C"/>
    <w:rsid w:val="004A20C6"/>
    <w:rsid w:val="004A2632"/>
    <w:rsid w:val="004A292A"/>
    <w:rsid w:val="004A38FB"/>
    <w:rsid w:val="004A62BC"/>
    <w:rsid w:val="004A6A95"/>
    <w:rsid w:val="004A6DA3"/>
    <w:rsid w:val="004A78F6"/>
    <w:rsid w:val="004B049F"/>
    <w:rsid w:val="004B0E0A"/>
    <w:rsid w:val="004B1D7F"/>
    <w:rsid w:val="004B1EBC"/>
    <w:rsid w:val="004B2495"/>
    <w:rsid w:val="004B2565"/>
    <w:rsid w:val="004B2920"/>
    <w:rsid w:val="004B2F5C"/>
    <w:rsid w:val="004B2F65"/>
    <w:rsid w:val="004B302A"/>
    <w:rsid w:val="004B3295"/>
    <w:rsid w:val="004B42F8"/>
    <w:rsid w:val="004B4BBD"/>
    <w:rsid w:val="004B4C9F"/>
    <w:rsid w:val="004B5235"/>
    <w:rsid w:val="004B6622"/>
    <w:rsid w:val="004B6B23"/>
    <w:rsid w:val="004B74A9"/>
    <w:rsid w:val="004B7587"/>
    <w:rsid w:val="004B790E"/>
    <w:rsid w:val="004B7C07"/>
    <w:rsid w:val="004B7CE1"/>
    <w:rsid w:val="004C041C"/>
    <w:rsid w:val="004C08C0"/>
    <w:rsid w:val="004C0E45"/>
    <w:rsid w:val="004C0E83"/>
    <w:rsid w:val="004C1919"/>
    <w:rsid w:val="004C2C92"/>
    <w:rsid w:val="004C446F"/>
    <w:rsid w:val="004C5930"/>
    <w:rsid w:val="004C631F"/>
    <w:rsid w:val="004C684D"/>
    <w:rsid w:val="004C6927"/>
    <w:rsid w:val="004C6B5B"/>
    <w:rsid w:val="004C6CAF"/>
    <w:rsid w:val="004C6DE1"/>
    <w:rsid w:val="004C716E"/>
    <w:rsid w:val="004C7E23"/>
    <w:rsid w:val="004D134F"/>
    <w:rsid w:val="004D15DE"/>
    <w:rsid w:val="004D16D6"/>
    <w:rsid w:val="004D2225"/>
    <w:rsid w:val="004D244A"/>
    <w:rsid w:val="004D3409"/>
    <w:rsid w:val="004D3818"/>
    <w:rsid w:val="004D3AB3"/>
    <w:rsid w:val="004D3B58"/>
    <w:rsid w:val="004D40B7"/>
    <w:rsid w:val="004D472F"/>
    <w:rsid w:val="004D4B77"/>
    <w:rsid w:val="004D5788"/>
    <w:rsid w:val="004D5D6F"/>
    <w:rsid w:val="004D6469"/>
    <w:rsid w:val="004D77CF"/>
    <w:rsid w:val="004D78BF"/>
    <w:rsid w:val="004E024D"/>
    <w:rsid w:val="004E06A0"/>
    <w:rsid w:val="004E08BE"/>
    <w:rsid w:val="004E0AF0"/>
    <w:rsid w:val="004E0EF2"/>
    <w:rsid w:val="004E1349"/>
    <w:rsid w:val="004E15B9"/>
    <w:rsid w:val="004E1830"/>
    <w:rsid w:val="004E1864"/>
    <w:rsid w:val="004E1AD2"/>
    <w:rsid w:val="004E1D43"/>
    <w:rsid w:val="004E22AB"/>
    <w:rsid w:val="004E2AAA"/>
    <w:rsid w:val="004E2ADA"/>
    <w:rsid w:val="004E3B84"/>
    <w:rsid w:val="004E3CA7"/>
    <w:rsid w:val="004E413D"/>
    <w:rsid w:val="004E5F90"/>
    <w:rsid w:val="004E66D8"/>
    <w:rsid w:val="004F0297"/>
    <w:rsid w:val="004F042B"/>
    <w:rsid w:val="004F045E"/>
    <w:rsid w:val="004F0C9B"/>
    <w:rsid w:val="004F14DC"/>
    <w:rsid w:val="004F223B"/>
    <w:rsid w:val="004F22FC"/>
    <w:rsid w:val="004F2AB4"/>
    <w:rsid w:val="004F3923"/>
    <w:rsid w:val="004F396A"/>
    <w:rsid w:val="004F4223"/>
    <w:rsid w:val="004F430C"/>
    <w:rsid w:val="004F43CB"/>
    <w:rsid w:val="004F5747"/>
    <w:rsid w:val="004F594A"/>
    <w:rsid w:val="004F5A92"/>
    <w:rsid w:val="004F6734"/>
    <w:rsid w:val="004F6A4D"/>
    <w:rsid w:val="004F6CF5"/>
    <w:rsid w:val="004F6E46"/>
    <w:rsid w:val="0050052D"/>
    <w:rsid w:val="0050058C"/>
    <w:rsid w:val="00501E69"/>
    <w:rsid w:val="00502BBF"/>
    <w:rsid w:val="005037DF"/>
    <w:rsid w:val="00504EC3"/>
    <w:rsid w:val="005050CE"/>
    <w:rsid w:val="005051AE"/>
    <w:rsid w:val="005051F2"/>
    <w:rsid w:val="00506198"/>
    <w:rsid w:val="005068B8"/>
    <w:rsid w:val="00506D95"/>
    <w:rsid w:val="0050745C"/>
    <w:rsid w:val="00507B9B"/>
    <w:rsid w:val="00510C25"/>
    <w:rsid w:val="00511D71"/>
    <w:rsid w:val="00512391"/>
    <w:rsid w:val="00512FC5"/>
    <w:rsid w:val="00513091"/>
    <w:rsid w:val="00513BC8"/>
    <w:rsid w:val="00513F68"/>
    <w:rsid w:val="005148C4"/>
    <w:rsid w:val="005150B7"/>
    <w:rsid w:val="00515838"/>
    <w:rsid w:val="00515C76"/>
    <w:rsid w:val="005168EC"/>
    <w:rsid w:val="005177CE"/>
    <w:rsid w:val="00520ACE"/>
    <w:rsid w:val="00521720"/>
    <w:rsid w:val="00521794"/>
    <w:rsid w:val="00521E83"/>
    <w:rsid w:val="00521EB2"/>
    <w:rsid w:val="00522083"/>
    <w:rsid w:val="005229B3"/>
    <w:rsid w:val="00522BD2"/>
    <w:rsid w:val="00522F30"/>
    <w:rsid w:val="00523DC0"/>
    <w:rsid w:val="0052442F"/>
    <w:rsid w:val="00524910"/>
    <w:rsid w:val="0052562E"/>
    <w:rsid w:val="00525637"/>
    <w:rsid w:val="00525ED8"/>
    <w:rsid w:val="00526DED"/>
    <w:rsid w:val="00530BCF"/>
    <w:rsid w:val="00531037"/>
    <w:rsid w:val="00531533"/>
    <w:rsid w:val="005327A1"/>
    <w:rsid w:val="005334E5"/>
    <w:rsid w:val="00533509"/>
    <w:rsid w:val="00533730"/>
    <w:rsid w:val="00534048"/>
    <w:rsid w:val="00534513"/>
    <w:rsid w:val="00534A58"/>
    <w:rsid w:val="00534AA1"/>
    <w:rsid w:val="005355C7"/>
    <w:rsid w:val="00535661"/>
    <w:rsid w:val="00535C3D"/>
    <w:rsid w:val="0053790F"/>
    <w:rsid w:val="00537F7F"/>
    <w:rsid w:val="00541BFC"/>
    <w:rsid w:val="005428DC"/>
    <w:rsid w:val="00542CDD"/>
    <w:rsid w:val="00542DAD"/>
    <w:rsid w:val="00542F36"/>
    <w:rsid w:val="00544C91"/>
    <w:rsid w:val="0054554D"/>
    <w:rsid w:val="00545E5B"/>
    <w:rsid w:val="00546B91"/>
    <w:rsid w:val="00547E90"/>
    <w:rsid w:val="0055121F"/>
    <w:rsid w:val="00552905"/>
    <w:rsid w:val="0055297C"/>
    <w:rsid w:val="005539F3"/>
    <w:rsid w:val="00554B8F"/>
    <w:rsid w:val="00554D93"/>
    <w:rsid w:val="0055501D"/>
    <w:rsid w:val="00555E0F"/>
    <w:rsid w:val="0055662E"/>
    <w:rsid w:val="00556A8E"/>
    <w:rsid w:val="00556BB4"/>
    <w:rsid w:val="00560183"/>
    <w:rsid w:val="00560A14"/>
    <w:rsid w:val="00560BF7"/>
    <w:rsid w:val="00561C51"/>
    <w:rsid w:val="00561E1A"/>
    <w:rsid w:val="005624ED"/>
    <w:rsid w:val="00562869"/>
    <w:rsid w:val="00562BA6"/>
    <w:rsid w:val="0056394F"/>
    <w:rsid w:val="00563BC2"/>
    <w:rsid w:val="00563C92"/>
    <w:rsid w:val="00564A7F"/>
    <w:rsid w:val="00564E96"/>
    <w:rsid w:val="00565A7F"/>
    <w:rsid w:val="00566947"/>
    <w:rsid w:val="00566CBD"/>
    <w:rsid w:val="0056783A"/>
    <w:rsid w:val="005709A4"/>
    <w:rsid w:val="00570B02"/>
    <w:rsid w:val="0057138C"/>
    <w:rsid w:val="00571B4E"/>
    <w:rsid w:val="00571F96"/>
    <w:rsid w:val="00572DE6"/>
    <w:rsid w:val="0057335E"/>
    <w:rsid w:val="00574B72"/>
    <w:rsid w:val="005750A8"/>
    <w:rsid w:val="00576018"/>
    <w:rsid w:val="00576318"/>
    <w:rsid w:val="00576765"/>
    <w:rsid w:val="00576B88"/>
    <w:rsid w:val="00576E4E"/>
    <w:rsid w:val="00577841"/>
    <w:rsid w:val="00577D18"/>
    <w:rsid w:val="00580FB5"/>
    <w:rsid w:val="00581CE5"/>
    <w:rsid w:val="00581E65"/>
    <w:rsid w:val="00581E69"/>
    <w:rsid w:val="0058214F"/>
    <w:rsid w:val="00583AE6"/>
    <w:rsid w:val="0058486B"/>
    <w:rsid w:val="00584CFA"/>
    <w:rsid w:val="00585089"/>
    <w:rsid w:val="0058577F"/>
    <w:rsid w:val="00585A6A"/>
    <w:rsid w:val="005866FE"/>
    <w:rsid w:val="005874BC"/>
    <w:rsid w:val="00587BAA"/>
    <w:rsid w:val="00590700"/>
    <w:rsid w:val="0059097A"/>
    <w:rsid w:val="005924DB"/>
    <w:rsid w:val="0059254F"/>
    <w:rsid w:val="00592EC5"/>
    <w:rsid w:val="005930F6"/>
    <w:rsid w:val="00593267"/>
    <w:rsid w:val="00595FC7"/>
    <w:rsid w:val="00597B09"/>
    <w:rsid w:val="005A03FC"/>
    <w:rsid w:val="005A0C8F"/>
    <w:rsid w:val="005A11BE"/>
    <w:rsid w:val="005A24B3"/>
    <w:rsid w:val="005A2D09"/>
    <w:rsid w:val="005A3079"/>
    <w:rsid w:val="005A4020"/>
    <w:rsid w:val="005A496A"/>
    <w:rsid w:val="005A4AEC"/>
    <w:rsid w:val="005A5112"/>
    <w:rsid w:val="005A5608"/>
    <w:rsid w:val="005A5610"/>
    <w:rsid w:val="005A5B93"/>
    <w:rsid w:val="005A637E"/>
    <w:rsid w:val="005A7902"/>
    <w:rsid w:val="005B03C4"/>
    <w:rsid w:val="005B0607"/>
    <w:rsid w:val="005B0DCC"/>
    <w:rsid w:val="005B0E96"/>
    <w:rsid w:val="005B1E71"/>
    <w:rsid w:val="005B206F"/>
    <w:rsid w:val="005B2488"/>
    <w:rsid w:val="005B280C"/>
    <w:rsid w:val="005B2B00"/>
    <w:rsid w:val="005B39A3"/>
    <w:rsid w:val="005B3BF3"/>
    <w:rsid w:val="005B3BFE"/>
    <w:rsid w:val="005B3C84"/>
    <w:rsid w:val="005B3EB7"/>
    <w:rsid w:val="005B4EDF"/>
    <w:rsid w:val="005B5007"/>
    <w:rsid w:val="005B60D2"/>
    <w:rsid w:val="005B63ED"/>
    <w:rsid w:val="005B6630"/>
    <w:rsid w:val="005B6866"/>
    <w:rsid w:val="005B6A84"/>
    <w:rsid w:val="005B6E95"/>
    <w:rsid w:val="005B727D"/>
    <w:rsid w:val="005B72C5"/>
    <w:rsid w:val="005C009D"/>
    <w:rsid w:val="005C06AC"/>
    <w:rsid w:val="005C1E62"/>
    <w:rsid w:val="005C2ED2"/>
    <w:rsid w:val="005C30AF"/>
    <w:rsid w:val="005C43DB"/>
    <w:rsid w:val="005C4819"/>
    <w:rsid w:val="005C5D75"/>
    <w:rsid w:val="005C5EF5"/>
    <w:rsid w:val="005C62DD"/>
    <w:rsid w:val="005C6EA7"/>
    <w:rsid w:val="005C769D"/>
    <w:rsid w:val="005C7C2E"/>
    <w:rsid w:val="005D00B5"/>
    <w:rsid w:val="005D11AC"/>
    <w:rsid w:val="005D1637"/>
    <w:rsid w:val="005D1DCF"/>
    <w:rsid w:val="005D2091"/>
    <w:rsid w:val="005D2752"/>
    <w:rsid w:val="005D2902"/>
    <w:rsid w:val="005D3A8A"/>
    <w:rsid w:val="005D4E75"/>
    <w:rsid w:val="005D5B51"/>
    <w:rsid w:val="005D5EDD"/>
    <w:rsid w:val="005D7628"/>
    <w:rsid w:val="005E06F9"/>
    <w:rsid w:val="005E1288"/>
    <w:rsid w:val="005E321C"/>
    <w:rsid w:val="005E36D6"/>
    <w:rsid w:val="005E3C2F"/>
    <w:rsid w:val="005E3DA8"/>
    <w:rsid w:val="005E5AC4"/>
    <w:rsid w:val="005E5BA0"/>
    <w:rsid w:val="005E5BBC"/>
    <w:rsid w:val="005E7795"/>
    <w:rsid w:val="005E7A05"/>
    <w:rsid w:val="005E7B5F"/>
    <w:rsid w:val="005E7DEA"/>
    <w:rsid w:val="005F0F41"/>
    <w:rsid w:val="005F1973"/>
    <w:rsid w:val="005F21D2"/>
    <w:rsid w:val="005F2B7E"/>
    <w:rsid w:val="005F3D5B"/>
    <w:rsid w:val="005F4DAB"/>
    <w:rsid w:val="005F4E97"/>
    <w:rsid w:val="005F6653"/>
    <w:rsid w:val="005F6864"/>
    <w:rsid w:val="005F73C6"/>
    <w:rsid w:val="005F76D5"/>
    <w:rsid w:val="005F7F73"/>
    <w:rsid w:val="00600884"/>
    <w:rsid w:val="0060090C"/>
    <w:rsid w:val="00600D79"/>
    <w:rsid w:val="00601027"/>
    <w:rsid w:val="006012C6"/>
    <w:rsid w:val="00601431"/>
    <w:rsid w:val="006015D7"/>
    <w:rsid w:val="00602451"/>
    <w:rsid w:val="006033B2"/>
    <w:rsid w:val="00603A88"/>
    <w:rsid w:val="00603AB9"/>
    <w:rsid w:val="00603C6B"/>
    <w:rsid w:val="00603F18"/>
    <w:rsid w:val="0060408E"/>
    <w:rsid w:val="00604C48"/>
    <w:rsid w:val="006054FA"/>
    <w:rsid w:val="00605663"/>
    <w:rsid w:val="00605B38"/>
    <w:rsid w:val="00605DFD"/>
    <w:rsid w:val="006073C5"/>
    <w:rsid w:val="00607B09"/>
    <w:rsid w:val="00607F10"/>
    <w:rsid w:val="0061054F"/>
    <w:rsid w:val="006111D1"/>
    <w:rsid w:val="00611A27"/>
    <w:rsid w:val="00611AB2"/>
    <w:rsid w:val="00612301"/>
    <w:rsid w:val="00612925"/>
    <w:rsid w:val="006129B9"/>
    <w:rsid w:val="00613172"/>
    <w:rsid w:val="0061368C"/>
    <w:rsid w:val="00614201"/>
    <w:rsid w:val="00614BC2"/>
    <w:rsid w:val="00614D26"/>
    <w:rsid w:val="00614D98"/>
    <w:rsid w:val="00615652"/>
    <w:rsid w:val="0061702F"/>
    <w:rsid w:val="00617B23"/>
    <w:rsid w:val="00620E84"/>
    <w:rsid w:val="00620EA1"/>
    <w:rsid w:val="00621BE1"/>
    <w:rsid w:val="006233AE"/>
    <w:rsid w:val="00623E01"/>
    <w:rsid w:val="0062413C"/>
    <w:rsid w:val="0062454D"/>
    <w:rsid w:val="00624EE9"/>
    <w:rsid w:val="0062533A"/>
    <w:rsid w:val="00625984"/>
    <w:rsid w:val="006259E4"/>
    <w:rsid w:val="00626A66"/>
    <w:rsid w:val="00627878"/>
    <w:rsid w:val="00627E1D"/>
    <w:rsid w:val="006307BE"/>
    <w:rsid w:val="00631A1C"/>
    <w:rsid w:val="006321A9"/>
    <w:rsid w:val="006325E3"/>
    <w:rsid w:val="00633BED"/>
    <w:rsid w:val="00634413"/>
    <w:rsid w:val="006344F5"/>
    <w:rsid w:val="006346C0"/>
    <w:rsid w:val="0063512A"/>
    <w:rsid w:val="00635B0C"/>
    <w:rsid w:val="00635DDA"/>
    <w:rsid w:val="0063703A"/>
    <w:rsid w:val="00637F65"/>
    <w:rsid w:val="006406B6"/>
    <w:rsid w:val="00640841"/>
    <w:rsid w:val="00640F5D"/>
    <w:rsid w:val="006410ED"/>
    <w:rsid w:val="00641E93"/>
    <w:rsid w:val="006420B1"/>
    <w:rsid w:val="006422AD"/>
    <w:rsid w:val="006429B0"/>
    <w:rsid w:val="00642A9C"/>
    <w:rsid w:val="00642EB5"/>
    <w:rsid w:val="00642FF8"/>
    <w:rsid w:val="00643CDD"/>
    <w:rsid w:val="006449E8"/>
    <w:rsid w:val="00644CC7"/>
    <w:rsid w:val="006460E5"/>
    <w:rsid w:val="00646D65"/>
    <w:rsid w:val="00647580"/>
    <w:rsid w:val="00647776"/>
    <w:rsid w:val="006504AC"/>
    <w:rsid w:val="00651066"/>
    <w:rsid w:val="006511FC"/>
    <w:rsid w:val="006512B0"/>
    <w:rsid w:val="006514E5"/>
    <w:rsid w:val="006517EF"/>
    <w:rsid w:val="00651B28"/>
    <w:rsid w:val="006523CD"/>
    <w:rsid w:val="006524F3"/>
    <w:rsid w:val="00653096"/>
    <w:rsid w:val="00653565"/>
    <w:rsid w:val="00653AC9"/>
    <w:rsid w:val="00653C86"/>
    <w:rsid w:val="00654847"/>
    <w:rsid w:val="00654D63"/>
    <w:rsid w:val="00654E1A"/>
    <w:rsid w:val="006551ED"/>
    <w:rsid w:val="006556AB"/>
    <w:rsid w:val="00656098"/>
    <w:rsid w:val="0065611C"/>
    <w:rsid w:val="006561ED"/>
    <w:rsid w:val="0065639F"/>
    <w:rsid w:val="00656659"/>
    <w:rsid w:val="0065668A"/>
    <w:rsid w:val="00656DC2"/>
    <w:rsid w:val="00656E4A"/>
    <w:rsid w:val="00656E62"/>
    <w:rsid w:val="0065736B"/>
    <w:rsid w:val="00660FA1"/>
    <w:rsid w:val="00661650"/>
    <w:rsid w:val="00661F69"/>
    <w:rsid w:val="00661F9A"/>
    <w:rsid w:val="006638CD"/>
    <w:rsid w:val="00664298"/>
    <w:rsid w:val="0066455A"/>
    <w:rsid w:val="00664663"/>
    <w:rsid w:val="00664759"/>
    <w:rsid w:val="00665976"/>
    <w:rsid w:val="00665D4D"/>
    <w:rsid w:val="00666DF8"/>
    <w:rsid w:val="00666FA6"/>
    <w:rsid w:val="00667205"/>
    <w:rsid w:val="00670398"/>
    <w:rsid w:val="00670B84"/>
    <w:rsid w:val="00671495"/>
    <w:rsid w:val="006714B1"/>
    <w:rsid w:val="00671C95"/>
    <w:rsid w:val="00671D51"/>
    <w:rsid w:val="00671EF2"/>
    <w:rsid w:val="00671FAC"/>
    <w:rsid w:val="00672136"/>
    <w:rsid w:val="00672BF9"/>
    <w:rsid w:val="00673A9F"/>
    <w:rsid w:val="00674005"/>
    <w:rsid w:val="006741DA"/>
    <w:rsid w:val="0067454A"/>
    <w:rsid w:val="006755FF"/>
    <w:rsid w:val="00675A4D"/>
    <w:rsid w:val="00677AE9"/>
    <w:rsid w:val="0068004C"/>
    <w:rsid w:val="006801BB"/>
    <w:rsid w:val="00681BCD"/>
    <w:rsid w:val="006829BD"/>
    <w:rsid w:val="00682E0D"/>
    <w:rsid w:val="0068302C"/>
    <w:rsid w:val="006832F9"/>
    <w:rsid w:val="006843BB"/>
    <w:rsid w:val="00686490"/>
    <w:rsid w:val="00687270"/>
    <w:rsid w:val="0068743D"/>
    <w:rsid w:val="0068757E"/>
    <w:rsid w:val="00687DC7"/>
    <w:rsid w:val="00691CFD"/>
    <w:rsid w:val="00693D73"/>
    <w:rsid w:val="00693DFA"/>
    <w:rsid w:val="00694528"/>
    <w:rsid w:val="006949D3"/>
    <w:rsid w:val="00694FED"/>
    <w:rsid w:val="00695617"/>
    <w:rsid w:val="006958ED"/>
    <w:rsid w:val="00695F5A"/>
    <w:rsid w:val="00696287"/>
    <w:rsid w:val="00696981"/>
    <w:rsid w:val="006970B5"/>
    <w:rsid w:val="006A000D"/>
    <w:rsid w:val="006A1652"/>
    <w:rsid w:val="006A1EC0"/>
    <w:rsid w:val="006A2586"/>
    <w:rsid w:val="006A27AB"/>
    <w:rsid w:val="006A3719"/>
    <w:rsid w:val="006A3CF7"/>
    <w:rsid w:val="006A43D8"/>
    <w:rsid w:val="006A4958"/>
    <w:rsid w:val="006A4E35"/>
    <w:rsid w:val="006A55A1"/>
    <w:rsid w:val="006A66BD"/>
    <w:rsid w:val="006A6E59"/>
    <w:rsid w:val="006A701C"/>
    <w:rsid w:val="006A70E7"/>
    <w:rsid w:val="006A719B"/>
    <w:rsid w:val="006B0750"/>
    <w:rsid w:val="006B0843"/>
    <w:rsid w:val="006B0F06"/>
    <w:rsid w:val="006B20DD"/>
    <w:rsid w:val="006B2987"/>
    <w:rsid w:val="006B2B93"/>
    <w:rsid w:val="006B31FE"/>
    <w:rsid w:val="006B32FE"/>
    <w:rsid w:val="006B3595"/>
    <w:rsid w:val="006B37B4"/>
    <w:rsid w:val="006B3A89"/>
    <w:rsid w:val="006B3D02"/>
    <w:rsid w:val="006B3D8B"/>
    <w:rsid w:val="006B4606"/>
    <w:rsid w:val="006B490B"/>
    <w:rsid w:val="006B4DDE"/>
    <w:rsid w:val="006B4E95"/>
    <w:rsid w:val="006B515C"/>
    <w:rsid w:val="006B516A"/>
    <w:rsid w:val="006B5192"/>
    <w:rsid w:val="006B6750"/>
    <w:rsid w:val="006B786D"/>
    <w:rsid w:val="006C0C19"/>
    <w:rsid w:val="006C0CFF"/>
    <w:rsid w:val="006C14EB"/>
    <w:rsid w:val="006C1595"/>
    <w:rsid w:val="006C1F12"/>
    <w:rsid w:val="006C2C59"/>
    <w:rsid w:val="006C2CFB"/>
    <w:rsid w:val="006C2FB2"/>
    <w:rsid w:val="006C3489"/>
    <w:rsid w:val="006C393A"/>
    <w:rsid w:val="006C3EB1"/>
    <w:rsid w:val="006C4418"/>
    <w:rsid w:val="006C5517"/>
    <w:rsid w:val="006C5620"/>
    <w:rsid w:val="006C5A2D"/>
    <w:rsid w:val="006C68E4"/>
    <w:rsid w:val="006C6C21"/>
    <w:rsid w:val="006C7200"/>
    <w:rsid w:val="006D0204"/>
    <w:rsid w:val="006D0680"/>
    <w:rsid w:val="006D0C70"/>
    <w:rsid w:val="006D0F88"/>
    <w:rsid w:val="006D2133"/>
    <w:rsid w:val="006D2826"/>
    <w:rsid w:val="006D2FC8"/>
    <w:rsid w:val="006D49D3"/>
    <w:rsid w:val="006D4B9F"/>
    <w:rsid w:val="006D51C0"/>
    <w:rsid w:val="006D58E4"/>
    <w:rsid w:val="006D5F27"/>
    <w:rsid w:val="006D6866"/>
    <w:rsid w:val="006E00EC"/>
    <w:rsid w:val="006E12B8"/>
    <w:rsid w:val="006E15E8"/>
    <w:rsid w:val="006E1F49"/>
    <w:rsid w:val="006E21F9"/>
    <w:rsid w:val="006E224C"/>
    <w:rsid w:val="006E30C0"/>
    <w:rsid w:val="006E41A1"/>
    <w:rsid w:val="006E473C"/>
    <w:rsid w:val="006E477A"/>
    <w:rsid w:val="006E5775"/>
    <w:rsid w:val="006E5809"/>
    <w:rsid w:val="006E6498"/>
    <w:rsid w:val="006E6DA1"/>
    <w:rsid w:val="006E7703"/>
    <w:rsid w:val="006E7AAC"/>
    <w:rsid w:val="006E7E2D"/>
    <w:rsid w:val="006F0188"/>
    <w:rsid w:val="006F0209"/>
    <w:rsid w:val="006F05CC"/>
    <w:rsid w:val="006F079E"/>
    <w:rsid w:val="006F0AA5"/>
    <w:rsid w:val="006F0BFA"/>
    <w:rsid w:val="006F0FDE"/>
    <w:rsid w:val="006F1974"/>
    <w:rsid w:val="006F19A7"/>
    <w:rsid w:val="006F32BC"/>
    <w:rsid w:val="006F3FF4"/>
    <w:rsid w:val="006F47E2"/>
    <w:rsid w:val="006F4C0C"/>
    <w:rsid w:val="006F4CF1"/>
    <w:rsid w:val="006F4EDA"/>
    <w:rsid w:val="006F630E"/>
    <w:rsid w:val="006F69BC"/>
    <w:rsid w:val="006F774B"/>
    <w:rsid w:val="006F7C87"/>
    <w:rsid w:val="00700A78"/>
    <w:rsid w:val="00700A98"/>
    <w:rsid w:val="00701138"/>
    <w:rsid w:val="00701258"/>
    <w:rsid w:val="007013F5"/>
    <w:rsid w:val="00701C26"/>
    <w:rsid w:val="00701E67"/>
    <w:rsid w:val="00701E92"/>
    <w:rsid w:val="0070202B"/>
    <w:rsid w:val="007022B5"/>
    <w:rsid w:val="0070370C"/>
    <w:rsid w:val="00704307"/>
    <w:rsid w:val="007045F4"/>
    <w:rsid w:val="00704FB0"/>
    <w:rsid w:val="00705051"/>
    <w:rsid w:val="00705464"/>
    <w:rsid w:val="00706E68"/>
    <w:rsid w:val="00707CD7"/>
    <w:rsid w:val="00710561"/>
    <w:rsid w:val="007107BE"/>
    <w:rsid w:val="007122CF"/>
    <w:rsid w:val="007123D0"/>
    <w:rsid w:val="00713139"/>
    <w:rsid w:val="00713581"/>
    <w:rsid w:val="00713EE2"/>
    <w:rsid w:val="007163FA"/>
    <w:rsid w:val="0071681F"/>
    <w:rsid w:val="00717294"/>
    <w:rsid w:val="0071764C"/>
    <w:rsid w:val="00717FF0"/>
    <w:rsid w:val="00720065"/>
    <w:rsid w:val="0072096E"/>
    <w:rsid w:val="00721581"/>
    <w:rsid w:val="00721C2B"/>
    <w:rsid w:val="00722139"/>
    <w:rsid w:val="00722398"/>
    <w:rsid w:val="00724557"/>
    <w:rsid w:val="0072485B"/>
    <w:rsid w:val="00724B26"/>
    <w:rsid w:val="00725E56"/>
    <w:rsid w:val="00725FF1"/>
    <w:rsid w:val="007260C1"/>
    <w:rsid w:val="007269F5"/>
    <w:rsid w:val="0072782E"/>
    <w:rsid w:val="007278D8"/>
    <w:rsid w:val="00727A1B"/>
    <w:rsid w:val="00727A4A"/>
    <w:rsid w:val="007301AE"/>
    <w:rsid w:val="007304FA"/>
    <w:rsid w:val="007308E0"/>
    <w:rsid w:val="007309FE"/>
    <w:rsid w:val="00732088"/>
    <w:rsid w:val="007324C0"/>
    <w:rsid w:val="007327AC"/>
    <w:rsid w:val="00733096"/>
    <w:rsid w:val="007330E2"/>
    <w:rsid w:val="00734388"/>
    <w:rsid w:val="0073565D"/>
    <w:rsid w:val="00735ACD"/>
    <w:rsid w:val="007367C7"/>
    <w:rsid w:val="00737277"/>
    <w:rsid w:val="00737FFA"/>
    <w:rsid w:val="0074017B"/>
    <w:rsid w:val="00741591"/>
    <w:rsid w:val="00741E8B"/>
    <w:rsid w:val="00741F59"/>
    <w:rsid w:val="007427E9"/>
    <w:rsid w:val="00742CD4"/>
    <w:rsid w:val="007443C0"/>
    <w:rsid w:val="00744E62"/>
    <w:rsid w:val="0074580F"/>
    <w:rsid w:val="00745D63"/>
    <w:rsid w:val="00745EAD"/>
    <w:rsid w:val="0074609C"/>
    <w:rsid w:val="007463FA"/>
    <w:rsid w:val="00746CA9"/>
    <w:rsid w:val="00746E8E"/>
    <w:rsid w:val="00747075"/>
    <w:rsid w:val="00750092"/>
    <w:rsid w:val="00750813"/>
    <w:rsid w:val="00750B9E"/>
    <w:rsid w:val="00750E1C"/>
    <w:rsid w:val="007510E6"/>
    <w:rsid w:val="00751921"/>
    <w:rsid w:val="00751A5B"/>
    <w:rsid w:val="00752AC3"/>
    <w:rsid w:val="00752CED"/>
    <w:rsid w:val="00753300"/>
    <w:rsid w:val="0075342E"/>
    <w:rsid w:val="00753CAE"/>
    <w:rsid w:val="00754082"/>
    <w:rsid w:val="007540DF"/>
    <w:rsid w:val="00754108"/>
    <w:rsid w:val="00754696"/>
    <w:rsid w:val="00755026"/>
    <w:rsid w:val="00755ED5"/>
    <w:rsid w:val="00756431"/>
    <w:rsid w:val="00756CBE"/>
    <w:rsid w:val="007570CD"/>
    <w:rsid w:val="00757DEA"/>
    <w:rsid w:val="0076057C"/>
    <w:rsid w:val="007605E0"/>
    <w:rsid w:val="007607FF"/>
    <w:rsid w:val="00760C35"/>
    <w:rsid w:val="0076155C"/>
    <w:rsid w:val="0076166A"/>
    <w:rsid w:val="007622E7"/>
    <w:rsid w:val="00762A2D"/>
    <w:rsid w:val="00763023"/>
    <w:rsid w:val="00763B16"/>
    <w:rsid w:val="007645C6"/>
    <w:rsid w:val="00764BC7"/>
    <w:rsid w:val="00764C5B"/>
    <w:rsid w:val="00764C82"/>
    <w:rsid w:val="00765251"/>
    <w:rsid w:val="00765374"/>
    <w:rsid w:val="007653A3"/>
    <w:rsid w:val="007654F3"/>
    <w:rsid w:val="0076572F"/>
    <w:rsid w:val="0076601F"/>
    <w:rsid w:val="0076698C"/>
    <w:rsid w:val="00766DC5"/>
    <w:rsid w:val="00767181"/>
    <w:rsid w:val="00767C20"/>
    <w:rsid w:val="007700BB"/>
    <w:rsid w:val="00770231"/>
    <w:rsid w:val="00770243"/>
    <w:rsid w:val="00770AD1"/>
    <w:rsid w:val="007712C2"/>
    <w:rsid w:val="007713DB"/>
    <w:rsid w:val="00771C50"/>
    <w:rsid w:val="00771E0F"/>
    <w:rsid w:val="007723C7"/>
    <w:rsid w:val="00772A67"/>
    <w:rsid w:val="00772FEA"/>
    <w:rsid w:val="0077510E"/>
    <w:rsid w:val="0077588B"/>
    <w:rsid w:val="00776245"/>
    <w:rsid w:val="0077744B"/>
    <w:rsid w:val="0078065A"/>
    <w:rsid w:val="00780FF1"/>
    <w:rsid w:val="007810AA"/>
    <w:rsid w:val="00781A9A"/>
    <w:rsid w:val="007825C6"/>
    <w:rsid w:val="00783564"/>
    <w:rsid w:val="00784573"/>
    <w:rsid w:val="00785026"/>
    <w:rsid w:val="00786525"/>
    <w:rsid w:val="007867FE"/>
    <w:rsid w:val="007868A4"/>
    <w:rsid w:val="00787874"/>
    <w:rsid w:val="007878E9"/>
    <w:rsid w:val="007909F2"/>
    <w:rsid w:val="00791985"/>
    <w:rsid w:val="00791E62"/>
    <w:rsid w:val="00791F84"/>
    <w:rsid w:val="00792544"/>
    <w:rsid w:val="007938FB"/>
    <w:rsid w:val="0079423C"/>
    <w:rsid w:val="00794D99"/>
    <w:rsid w:val="007955F8"/>
    <w:rsid w:val="007959A7"/>
    <w:rsid w:val="00795D18"/>
    <w:rsid w:val="0079624A"/>
    <w:rsid w:val="0079705B"/>
    <w:rsid w:val="00797520"/>
    <w:rsid w:val="00797E99"/>
    <w:rsid w:val="007A0337"/>
    <w:rsid w:val="007A19C7"/>
    <w:rsid w:val="007A1CAA"/>
    <w:rsid w:val="007A3B70"/>
    <w:rsid w:val="007A3E30"/>
    <w:rsid w:val="007A4282"/>
    <w:rsid w:val="007A4903"/>
    <w:rsid w:val="007A5A8D"/>
    <w:rsid w:val="007A604D"/>
    <w:rsid w:val="007A69ED"/>
    <w:rsid w:val="007A716E"/>
    <w:rsid w:val="007A773A"/>
    <w:rsid w:val="007A7A03"/>
    <w:rsid w:val="007B02AB"/>
    <w:rsid w:val="007B04F9"/>
    <w:rsid w:val="007B14BD"/>
    <w:rsid w:val="007B1C61"/>
    <w:rsid w:val="007B1E1F"/>
    <w:rsid w:val="007B1EFB"/>
    <w:rsid w:val="007B27C6"/>
    <w:rsid w:val="007B3618"/>
    <w:rsid w:val="007B411E"/>
    <w:rsid w:val="007B4DF4"/>
    <w:rsid w:val="007B54B6"/>
    <w:rsid w:val="007B5CBB"/>
    <w:rsid w:val="007B60A2"/>
    <w:rsid w:val="007B61C2"/>
    <w:rsid w:val="007B70F8"/>
    <w:rsid w:val="007B758D"/>
    <w:rsid w:val="007B7893"/>
    <w:rsid w:val="007B7959"/>
    <w:rsid w:val="007B7CE2"/>
    <w:rsid w:val="007C1CB2"/>
    <w:rsid w:val="007C1DA6"/>
    <w:rsid w:val="007C203B"/>
    <w:rsid w:val="007C32DF"/>
    <w:rsid w:val="007C36B0"/>
    <w:rsid w:val="007C378A"/>
    <w:rsid w:val="007C426C"/>
    <w:rsid w:val="007C46F9"/>
    <w:rsid w:val="007C47BA"/>
    <w:rsid w:val="007C4CEE"/>
    <w:rsid w:val="007C4F0C"/>
    <w:rsid w:val="007C56F3"/>
    <w:rsid w:val="007C62E2"/>
    <w:rsid w:val="007C6D32"/>
    <w:rsid w:val="007C6F06"/>
    <w:rsid w:val="007C7501"/>
    <w:rsid w:val="007C75BB"/>
    <w:rsid w:val="007D0108"/>
    <w:rsid w:val="007D01DE"/>
    <w:rsid w:val="007D05B6"/>
    <w:rsid w:val="007D1588"/>
    <w:rsid w:val="007D16F9"/>
    <w:rsid w:val="007D1A81"/>
    <w:rsid w:val="007D4370"/>
    <w:rsid w:val="007D4C14"/>
    <w:rsid w:val="007D5001"/>
    <w:rsid w:val="007D54C1"/>
    <w:rsid w:val="007D5D28"/>
    <w:rsid w:val="007D5DEF"/>
    <w:rsid w:val="007D5E88"/>
    <w:rsid w:val="007D609C"/>
    <w:rsid w:val="007D7312"/>
    <w:rsid w:val="007D7793"/>
    <w:rsid w:val="007E1F8D"/>
    <w:rsid w:val="007E2899"/>
    <w:rsid w:val="007E2BCD"/>
    <w:rsid w:val="007E2D8A"/>
    <w:rsid w:val="007E3170"/>
    <w:rsid w:val="007E337C"/>
    <w:rsid w:val="007E393F"/>
    <w:rsid w:val="007E39D3"/>
    <w:rsid w:val="007E3DEB"/>
    <w:rsid w:val="007E433D"/>
    <w:rsid w:val="007E455C"/>
    <w:rsid w:val="007E58CA"/>
    <w:rsid w:val="007E62C4"/>
    <w:rsid w:val="007E689A"/>
    <w:rsid w:val="007E6E2F"/>
    <w:rsid w:val="007E7068"/>
    <w:rsid w:val="007E72DB"/>
    <w:rsid w:val="007E730E"/>
    <w:rsid w:val="007F119B"/>
    <w:rsid w:val="007F212C"/>
    <w:rsid w:val="007F2334"/>
    <w:rsid w:val="007F2494"/>
    <w:rsid w:val="007F29A1"/>
    <w:rsid w:val="007F2AB6"/>
    <w:rsid w:val="007F2D6C"/>
    <w:rsid w:val="007F2F7F"/>
    <w:rsid w:val="007F36C1"/>
    <w:rsid w:val="007F61D4"/>
    <w:rsid w:val="007F6C64"/>
    <w:rsid w:val="007F7469"/>
    <w:rsid w:val="00801041"/>
    <w:rsid w:val="00801605"/>
    <w:rsid w:val="008017B6"/>
    <w:rsid w:val="008021E9"/>
    <w:rsid w:val="00802CEC"/>
    <w:rsid w:val="00803643"/>
    <w:rsid w:val="008036C2"/>
    <w:rsid w:val="00803CF6"/>
    <w:rsid w:val="00804701"/>
    <w:rsid w:val="00804AFA"/>
    <w:rsid w:val="00804C0B"/>
    <w:rsid w:val="00804F9F"/>
    <w:rsid w:val="00805A3E"/>
    <w:rsid w:val="00805A50"/>
    <w:rsid w:val="00806021"/>
    <w:rsid w:val="00806B43"/>
    <w:rsid w:val="00806D1C"/>
    <w:rsid w:val="0080749C"/>
    <w:rsid w:val="008078AC"/>
    <w:rsid w:val="00807F69"/>
    <w:rsid w:val="008102DF"/>
    <w:rsid w:val="00810312"/>
    <w:rsid w:val="00810546"/>
    <w:rsid w:val="008107E1"/>
    <w:rsid w:val="00810948"/>
    <w:rsid w:val="00811588"/>
    <w:rsid w:val="00811B51"/>
    <w:rsid w:val="008120A0"/>
    <w:rsid w:val="008129EB"/>
    <w:rsid w:val="00812A05"/>
    <w:rsid w:val="00812A4B"/>
    <w:rsid w:val="008138AA"/>
    <w:rsid w:val="0081446F"/>
    <w:rsid w:val="00815A7E"/>
    <w:rsid w:val="008163DA"/>
    <w:rsid w:val="0081671A"/>
    <w:rsid w:val="00816ADE"/>
    <w:rsid w:val="00816E98"/>
    <w:rsid w:val="0081706E"/>
    <w:rsid w:val="00817AD9"/>
    <w:rsid w:val="00820407"/>
    <w:rsid w:val="00820EAA"/>
    <w:rsid w:val="00822B77"/>
    <w:rsid w:val="0082411E"/>
    <w:rsid w:val="00825A00"/>
    <w:rsid w:val="00825FF3"/>
    <w:rsid w:val="00826496"/>
    <w:rsid w:val="008265B0"/>
    <w:rsid w:val="0082705A"/>
    <w:rsid w:val="00827228"/>
    <w:rsid w:val="00827C34"/>
    <w:rsid w:val="0083155C"/>
    <w:rsid w:val="008315D9"/>
    <w:rsid w:val="00831C64"/>
    <w:rsid w:val="00831D3D"/>
    <w:rsid w:val="00832447"/>
    <w:rsid w:val="0083451A"/>
    <w:rsid w:val="008349E7"/>
    <w:rsid w:val="00835A52"/>
    <w:rsid w:val="00836626"/>
    <w:rsid w:val="008373E3"/>
    <w:rsid w:val="00837F3A"/>
    <w:rsid w:val="0084001A"/>
    <w:rsid w:val="00840B77"/>
    <w:rsid w:val="00842914"/>
    <w:rsid w:val="00842B04"/>
    <w:rsid w:val="00843507"/>
    <w:rsid w:val="00844653"/>
    <w:rsid w:val="00844C52"/>
    <w:rsid w:val="008459A5"/>
    <w:rsid w:val="00847AD0"/>
    <w:rsid w:val="00850533"/>
    <w:rsid w:val="008507C6"/>
    <w:rsid w:val="008508DB"/>
    <w:rsid w:val="00851C67"/>
    <w:rsid w:val="00852020"/>
    <w:rsid w:val="008525CD"/>
    <w:rsid w:val="00853499"/>
    <w:rsid w:val="00853E26"/>
    <w:rsid w:val="00854576"/>
    <w:rsid w:val="00855472"/>
    <w:rsid w:val="00856CE1"/>
    <w:rsid w:val="00857716"/>
    <w:rsid w:val="00857806"/>
    <w:rsid w:val="008579E3"/>
    <w:rsid w:val="00857D70"/>
    <w:rsid w:val="00860D28"/>
    <w:rsid w:val="008626E6"/>
    <w:rsid w:val="008628EF"/>
    <w:rsid w:val="00864B1D"/>
    <w:rsid w:val="00864ED0"/>
    <w:rsid w:val="00864F75"/>
    <w:rsid w:val="00865357"/>
    <w:rsid w:val="0087012B"/>
    <w:rsid w:val="00870376"/>
    <w:rsid w:val="008708AF"/>
    <w:rsid w:val="008718D3"/>
    <w:rsid w:val="00871A56"/>
    <w:rsid w:val="008722E4"/>
    <w:rsid w:val="00872BE7"/>
    <w:rsid w:val="00873193"/>
    <w:rsid w:val="0087332F"/>
    <w:rsid w:val="00873F70"/>
    <w:rsid w:val="00874885"/>
    <w:rsid w:val="00875D59"/>
    <w:rsid w:val="00876097"/>
    <w:rsid w:val="008761F3"/>
    <w:rsid w:val="008764B0"/>
    <w:rsid w:val="00876772"/>
    <w:rsid w:val="00876D16"/>
    <w:rsid w:val="00876E24"/>
    <w:rsid w:val="008779B4"/>
    <w:rsid w:val="00880AE0"/>
    <w:rsid w:val="00880EE3"/>
    <w:rsid w:val="00881753"/>
    <w:rsid w:val="008819D4"/>
    <w:rsid w:val="00881F38"/>
    <w:rsid w:val="00882398"/>
    <w:rsid w:val="00882C2E"/>
    <w:rsid w:val="00882D1B"/>
    <w:rsid w:val="00882E71"/>
    <w:rsid w:val="00883878"/>
    <w:rsid w:val="008838A6"/>
    <w:rsid w:val="00884273"/>
    <w:rsid w:val="008858B6"/>
    <w:rsid w:val="00885FAE"/>
    <w:rsid w:val="00886137"/>
    <w:rsid w:val="00886A86"/>
    <w:rsid w:val="00887262"/>
    <w:rsid w:val="0088790E"/>
    <w:rsid w:val="00891C72"/>
    <w:rsid w:val="00892B11"/>
    <w:rsid w:val="008931AB"/>
    <w:rsid w:val="00893239"/>
    <w:rsid w:val="0089360D"/>
    <w:rsid w:val="008936D3"/>
    <w:rsid w:val="008938B2"/>
    <w:rsid w:val="00894051"/>
    <w:rsid w:val="00894378"/>
    <w:rsid w:val="00894BF5"/>
    <w:rsid w:val="00894E3A"/>
    <w:rsid w:val="00894E7F"/>
    <w:rsid w:val="00894FB1"/>
    <w:rsid w:val="0089521B"/>
    <w:rsid w:val="008954FF"/>
    <w:rsid w:val="008963A0"/>
    <w:rsid w:val="0089799E"/>
    <w:rsid w:val="008A049B"/>
    <w:rsid w:val="008A0C57"/>
    <w:rsid w:val="008A1668"/>
    <w:rsid w:val="008A218D"/>
    <w:rsid w:val="008A2D66"/>
    <w:rsid w:val="008A2F71"/>
    <w:rsid w:val="008A346A"/>
    <w:rsid w:val="008A34FD"/>
    <w:rsid w:val="008A3631"/>
    <w:rsid w:val="008A393A"/>
    <w:rsid w:val="008A3DD7"/>
    <w:rsid w:val="008A469B"/>
    <w:rsid w:val="008A4985"/>
    <w:rsid w:val="008A5E23"/>
    <w:rsid w:val="008A5F51"/>
    <w:rsid w:val="008A6027"/>
    <w:rsid w:val="008A6D7A"/>
    <w:rsid w:val="008A6EE4"/>
    <w:rsid w:val="008B0819"/>
    <w:rsid w:val="008B0928"/>
    <w:rsid w:val="008B0FD8"/>
    <w:rsid w:val="008B1011"/>
    <w:rsid w:val="008B176E"/>
    <w:rsid w:val="008B17BF"/>
    <w:rsid w:val="008B2C46"/>
    <w:rsid w:val="008B3526"/>
    <w:rsid w:val="008B35FB"/>
    <w:rsid w:val="008B38ED"/>
    <w:rsid w:val="008B3B12"/>
    <w:rsid w:val="008B3C0F"/>
    <w:rsid w:val="008B3D1B"/>
    <w:rsid w:val="008B4757"/>
    <w:rsid w:val="008B4BA6"/>
    <w:rsid w:val="008B5B92"/>
    <w:rsid w:val="008B63ED"/>
    <w:rsid w:val="008B75E3"/>
    <w:rsid w:val="008B7A2A"/>
    <w:rsid w:val="008C02F0"/>
    <w:rsid w:val="008C0E5D"/>
    <w:rsid w:val="008C1EED"/>
    <w:rsid w:val="008C2416"/>
    <w:rsid w:val="008C30B2"/>
    <w:rsid w:val="008C3B77"/>
    <w:rsid w:val="008C4487"/>
    <w:rsid w:val="008C4691"/>
    <w:rsid w:val="008C5BB8"/>
    <w:rsid w:val="008C5EA8"/>
    <w:rsid w:val="008C6284"/>
    <w:rsid w:val="008C636D"/>
    <w:rsid w:val="008C6EDB"/>
    <w:rsid w:val="008C7C9D"/>
    <w:rsid w:val="008D0951"/>
    <w:rsid w:val="008D0D3B"/>
    <w:rsid w:val="008D1996"/>
    <w:rsid w:val="008D1D3C"/>
    <w:rsid w:val="008D1D98"/>
    <w:rsid w:val="008D22A1"/>
    <w:rsid w:val="008D23AA"/>
    <w:rsid w:val="008D248F"/>
    <w:rsid w:val="008D32A9"/>
    <w:rsid w:val="008D32EB"/>
    <w:rsid w:val="008D5003"/>
    <w:rsid w:val="008D6721"/>
    <w:rsid w:val="008D677F"/>
    <w:rsid w:val="008D6A25"/>
    <w:rsid w:val="008D72E7"/>
    <w:rsid w:val="008D77C6"/>
    <w:rsid w:val="008E0B7D"/>
    <w:rsid w:val="008E0CD5"/>
    <w:rsid w:val="008E0D06"/>
    <w:rsid w:val="008E1051"/>
    <w:rsid w:val="008E1A96"/>
    <w:rsid w:val="008E1E20"/>
    <w:rsid w:val="008E1FFC"/>
    <w:rsid w:val="008E2579"/>
    <w:rsid w:val="008E3775"/>
    <w:rsid w:val="008E390C"/>
    <w:rsid w:val="008E395F"/>
    <w:rsid w:val="008E3C90"/>
    <w:rsid w:val="008E460B"/>
    <w:rsid w:val="008E5E3E"/>
    <w:rsid w:val="008E63C9"/>
    <w:rsid w:val="008E74C3"/>
    <w:rsid w:val="008E7614"/>
    <w:rsid w:val="008E7FC7"/>
    <w:rsid w:val="008E7FD2"/>
    <w:rsid w:val="008F0599"/>
    <w:rsid w:val="008F1271"/>
    <w:rsid w:val="008F14E6"/>
    <w:rsid w:val="008F18B4"/>
    <w:rsid w:val="008F1AA3"/>
    <w:rsid w:val="008F1C5B"/>
    <w:rsid w:val="008F1FF1"/>
    <w:rsid w:val="008F2899"/>
    <w:rsid w:val="008F28E9"/>
    <w:rsid w:val="008F380D"/>
    <w:rsid w:val="008F47B1"/>
    <w:rsid w:val="008F5A03"/>
    <w:rsid w:val="008F6143"/>
    <w:rsid w:val="008F62A8"/>
    <w:rsid w:val="008F6A40"/>
    <w:rsid w:val="008F717B"/>
    <w:rsid w:val="008F7613"/>
    <w:rsid w:val="00900BE3"/>
    <w:rsid w:val="00900E3F"/>
    <w:rsid w:val="00900E97"/>
    <w:rsid w:val="0090116F"/>
    <w:rsid w:val="0090197B"/>
    <w:rsid w:val="00902C12"/>
    <w:rsid w:val="00906024"/>
    <w:rsid w:val="009062DF"/>
    <w:rsid w:val="00906E03"/>
    <w:rsid w:val="00907578"/>
    <w:rsid w:val="00907B13"/>
    <w:rsid w:val="0091078C"/>
    <w:rsid w:val="00911805"/>
    <w:rsid w:val="009136FF"/>
    <w:rsid w:val="009138ED"/>
    <w:rsid w:val="00913BD5"/>
    <w:rsid w:val="0091453B"/>
    <w:rsid w:val="00914803"/>
    <w:rsid w:val="009148C4"/>
    <w:rsid w:val="00915C96"/>
    <w:rsid w:val="00916345"/>
    <w:rsid w:val="009166E6"/>
    <w:rsid w:val="00916C59"/>
    <w:rsid w:val="00916CC9"/>
    <w:rsid w:val="00920691"/>
    <w:rsid w:val="00921E43"/>
    <w:rsid w:val="009221D5"/>
    <w:rsid w:val="0092229D"/>
    <w:rsid w:val="0092236A"/>
    <w:rsid w:val="0092285B"/>
    <w:rsid w:val="00922E68"/>
    <w:rsid w:val="00923808"/>
    <w:rsid w:val="00923BFB"/>
    <w:rsid w:val="009241FC"/>
    <w:rsid w:val="00925DE6"/>
    <w:rsid w:val="00926242"/>
    <w:rsid w:val="0092786F"/>
    <w:rsid w:val="00927879"/>
    <w:rsid w:val="00927C8A"/>
    <w:rsid w:val="00927DD8"/>
    <w:rsid w:val="00930A9F"/>
    <w:rsid w:val="00930B72"/>
    <w:rsid w:val="009321F9"/>
    <w:rsid w:val="009324DF"/>
    <w:rsid w:val="009327F8"/>
    <w:rsid w:val="009328BC"/>
    <w:rsid w:val="00933874"/>
    <w:rsid w:val="00933CAA"/>
    <w:rsid w:val="009341AD"/>
    <w:rsid w:val="00934369"/>
    <w:rsid w:val="0093486A"/>
    <w:rsid w:val="00934D39"/>
    <w:rsid w:val="0093502E"/>
    <w:rsid w:val="0093610C"/>
    <w:rsid w:val="009371E3"/>
    <w:rsid w:val="009372F0"/>
    <w:rsid w:val="00937512"/>
    <w:rsid w:val="00937EBB"/>
    <w:rsid w:val="00937EF5"/>
    <w:rsid w:val="00937F25"/>
    <w:rsid w:val="00940513"/>
    <w:rsid w:val="0094148A"/>
    <w:rsid w:val="00941AEF"/>
    <w:rsid w:val="00941BB0"/>
    <w:rsid w:val="0094209C"/>
    <w:rsid w:val="00942EEF"/>
    <w:rsid w:val="00942F4A"/>
    <w:rsid w:val="00943CE3"/>
    <w:rsid w:val="00945E34"/>
    <w:rsid w:val="00945F5F"/>
    <w:rsid w:val="009463D9"/>
    <w:rsid w:val="0094644C"/>
    <w:rsid w:val="009469BF"/>
    <w:rsid w:val="00946F75"/>
    <w:rsid w:val="00947405"/>
    <w:rsid w:val="0095108A"/>
    <w:rsid w:val="009514ED"/>
    <w:rsid w:val="00951680"/>
    <w:rsid w:val="0095278D"/>
    <w:rsid w:val="00952C77"/>
    <w:rsid w:val="00953638"/>
    <w:rsid w:val="009546A7"/>
    <w:rsid w:val="00954C42"/>
    <w:rsid w:val="00954CF0"/>
    <w:rsid w:val="0095504E"/>
    <w:rsid w:val="00956B7D"/>
    <w:rsid w:val="009570E5"/>
    <w:rsid w:val="00957801"/>
    <w:rsid w:val="00960074"/>
    <w:rsid w:val="00960375"/>
    <w:rsid w:val="009606BC"/>
    <w:rsid w:val="00960886"/>
    <w:rsid w:val="00960B1A"/>
    <w:rsid w:val="009617A1"/>
    <w:rsid w:val="00961A6E"/>
    <w:rsid w:val="00961B7F"/>
    <w:rsid w:val="009621F0"/>
    <w:rsid w:val="00963D47"/>
    <w:rsid w:val="00964366"/>
    <w:rsid w:val="009647C3"/>
    <w:rsid w:val="009650AA"/>
    <w:rsid w:val="0096546C"/>
    <w:rsid w:val="00965E8F"/>
    <w:rsid w:val="0096606C"/>
    <w:rsid w:val="009663B6"/>
    <w:rsid w:val="00967216"/>
    <w:rsid w:val="0096772C"/>
    <w:rsid w:val="00967B2D"/>
    <w:rsid w:val="00967B58"/>
    <w:rsid w:val="00971362"/>
    <w:rsid w:val="00971CA0"/>
    <w:rsid w:val="00972F21"/>
    <w:rsid w:val="00974B7C"/>
    <w:rsid w:val="00975559"/>
    <w:rsid w:val="00975856"/>
    <w:rsid w:val="00975A71"/>
    <w:rsid w:val="00975E25"/>
    <w:rsid w:val="00975ED6"/>
    <w:rsid w:val="009763EF"/>
    <w:rsid w:val="009819DD"/>
    <w:rsid w:val="00981F04"/>
    <w:rsid w:val="00982810"/>
    <w:rsid w:val="00982A2F"/>
    <w:rsid w:val="00982E40"/>
    <w:rsid w:val="0098345D"/>
    <w:rsid w:val="00985587"/>
    <w:rsid w:val="0098602D"/>
    <w:rsid w:val="0098613E"/>
    <w:rsid w:val="00986B30"/>
    <w:rsid w:val="00986C72"/>
    <w:rsid w:val="00987A6E"/>
    <w:rsid w:val="00987C39"/>
    <w:rsid w:val="00990812"/>
    <w:rsid w:val="00990E46"/>
    <w:rsid w:val="00992CF6"/>
    <w:rsid w:val="00993565"/>
    <w:rsid w:val="009937CA"/>
    <w:rsid w:val="009938DA"/>
    <w:rsid w:val="009945FD"/>
    <w:rsid w:val="0099527C"/>
    <w:rsid w:val="00995BF5"/>
    <w:rsid w:val="00995C18"/>
    <w:rsid w:val="00995C90"/>
    <w:rsid w:val="00996FF7"/>
    <w:rsid w:val="009971E7"/>
    <w:rsid w:val="009974CC"/>
    <w:rsid w:val="00997B6A"/>
    <w:rsid w:val="00997EB1"/>
    <w:rsid w:val="009A03B0"/>
    <w:rsid w:val="009A1D3E"/>
    <w:rsid w:val="009A233F"/>
    <w:rsid w:val="009A23A6"/>
    <w:rsid w:val="009A24EC"/>
    <w:rsid w:val="009A2867"/>
    <w:rsid w:val="009A3238"/>
    <w:rsid w:val="009A33AD"/>
    <w:rsid w:val="009A43E8"/>
    <w:rsid w:val="009A5595"/>
    <w:rsid w:val="009A5A17"/>
    <w:rsid w:val="009A6CED"/>
    <w:rsid w:val="009A7FFC"/>
    <w:rsid w:val="009B03F8"/>
    <w:rsid w:val="009B061F"/>
    <w:rsid w:val="009B0621"/>
    <w:rsid w:val="009B0705"/>
    <w:rsid w:val="009B10CC"/>
    <w:rsid w:val="009B16BF"/>
    <w:rsid w:val="009B257F"/>
    <w:rsid w:val="009B2BB1"/>
    <w:rsid w:val="009B2D91"/>
    <w:rsid w:val="009B2EC2"/>
    <w:rsid w:val="009B3133"/>
    <w:rsid w:val="009B42B6"/>
    <w:rsid w:val="009B43CD"/>
    <w:rsid w:val="009B4C67"/>
    <w:rsid w:val="009B5080"/>
    <w:rsid w:val="009B5135"/>
    <w:rsid w:val="009B5FD5"/>
    <w:rsid w:val="009B6FA3"/>
    <w:rsid w:val="009B7461"/>
    <w:rsid w:val="009C00DF"/>
    <w:rsid w:val="009C03DE"/>
    <w:rsid w:val="009C0A02"/>
    <w:rsid w:val="009C0EDC"/>
    <w:rsid w:val="009C1AB5"/>
    <w:rsid w:val="009C2986"/>
    <w:rsid w:val="009C35A6"/>
    <w:rsid w:val="009C378F"/>
    <w:rsid w:val="009C3DB5"/>
    <w:rsid w:val="009C3EDB"/>
    <w:rsid w:val="009C4237"/>
    <w:rsid w:val="009C48AE"/>
    <w:rsid w:val="009C51C8"/>
    <w:rsid w:val="009C58DF"/>
    <w:rsid w:val="009C6268"/>
    <w:rsid w:val="009C6D02"/>
    <w:rsid w:val="009C7380"/>
    <w:rsid w:val="009D103F"/>
    <w:rsid w:val="009D168C"/>
    <w:rsid w:val="009D1FC1"/>
    <w:rsid w:val="009D2D8F"/>
    <w:rsid w:val="009D3049"/>
    <w:rsid w:val="009D335E"/>
    <w:rsid w:val="009D4019"/>
    <w:rsid w:val="009D502F"/>
    <w:rsid w:val="009D585C"/>
    <w:rsid w:val="009D5E5F"/>
    <w:rsid w:val="009D6C19"/>
    <w:rsid w:val="009D799D"/>
    <w:rsid w:val="009D7E63"/>
    <w:rsid w:val="009D7E8E"/>
    <w:rsid w:val="009E07D2"/>
    <w:rsid w:val="009E0C7B"/>
    <w:rsid w:val="009E12F6"/>
    <w:rsid w:val="009E142C"/>
    <w:rsid w:val="009E1CEB"/>
    <w:rsid w:val="009E28C7"/>
    <w:rsid w:val="009E3673"/>
    <w:rsid w:val="009E3CEE"/>
    <w:rsid w:val="009E3F25"/>
    <w:rsid w:val="009E4C9A"/>
    <w:rsid w:val="009E50CD"/>
    <w:rsid w:val="009E5378"/>
    <w:rsid w:val="009E57A9"/>
    <w:rsid w:val="009E6365"/>
    <w:rsid w:val="009E66EF"/>
    <w:rsid w:val="009E6FC6"/>
    <w:rsid w:val="009E714F"/>
    <w:rsid w:val="009E779E"/>
    <w:rsid w:val="009F04E5"/>
    <w:rsid w:val="009F09DE"/>
    <w:rsid w:val="009F0B64"/>
    <w:rsid w:val="009F183A"/>
    <w:rsid w:val="009F1D0F"/>
    <w:rsid w:val="009F1F90"/>
    <w:rsid w:val="009F29EE"/>
    <w:rsid w:val="009F37A7"/>
    <w:rsid w:val="009F487E"/>
    <w:rsid w:val="009F4AF9"/>
    <w:rsid w:val="009F51D1"/>
    <w:rsid w:val="009F531B"/>
    <w:rsid w:val="009F5454"/>
    <w:rsid w:val="009F54B4"/>
    <w:rsid w:val="009F5928"/>
    <w:rsid w:val="009F5E5D"/>
    <w:rsid w:val="009F5F2F"/>
    <w:rsid w:val="009F6577"/>
    <w:rsid w:val="009F6931"/>
    <w:rsid w:val="009F6F95"/>
    <w:rsid w:val="009F6FB7"/>
    <w:rsid w:val="009F71BB"/>
    <w:rsid w:val="00A00006"/>
    <w:rsid w:val="00A0245D"/>
    <w:rsid w:val="00A02669"/>
    <w:rsid w:val="00A02B21"/>
    <w:rsid w:val="00A02C1E"/>
    <w:rsid w:val="00A03D5E"/>
    <w:rsid w:val="00A03F4D"/>
    <w:rsid w:val="00A06644"/>
    <w:rsid w:val="00A0763A"/>
    <w:rsid w:val="00A10787"/>
    <w:rsid w:val="00A10AE1"/>
    <w:rsid w:val="00A1186B"/>
    <w:rsid w:val="00A11A9F"/>
    <w:rsid w:val="00A12396"/>
    <w:rsid w:val="00A1271F"/>
    <w:rsid w:val="00A127CA"/>
    <w:rsid w:val="00A145EA"/>
    <w:rsid w:val="00A14B8F"/>
    <w:rsid w:val="00A1535D"/>
    <w:rsid w:val="00A153D5"/>
    <w:rsid w:val="00A16500"/>
    <w:rsid w:val="00A16B33"/>
    <w:rsid w:val="00A16CEE"/>
    <w:rsid w:val="00A17AD9"/>
    <w:rsid w:val="00A2009B"/>
    <w:rsid w:val="00A2045E"/>
    <w:rsid w:val="00A20EA1"/>
    <w:rsid w:val="00A2180F"/>
    <w:rsid w:val="00A219D3"/>
    <w:rsid w:val="00A221F9"/>
    <w:rsid w:val="00A228CD"/>
    <w:rsid w:val="00A22931"/>
    <w:rsid w:val="00A2300B"/>
    <w:rsid w:val="00A239E9"/>
    <w:rsid w:val="00A23A6F"/>
    <w:rsid w:val="00A24CCE"/>
    <w:rsid w:val="00A25A9A"/>
    <w:rsid w:val="00A25EEC"/>
    <w:rsid w:val="00A25FE0"/>
    <w:rsid w:val="00A263F8"/>
    <w:rsid w:val="00A263FC"/>
    <w:rsid w:val="00A26788"/>
    <w:rsid w:val="00A2685D"/>
    <w:rsid w:val="00A26A0D"/>
    <w:rsid w:val="00A27156"/>
    <w:rsid w:val="00A27DDC"/>
    <w:rsid w:val="00A300AE"/>
    <w:rsid w:val="00A302CD"/>
    <w:rsid w:val="00A30B1A"/>
    <w:rsid w:val="00A31628"/>
    <w:rsid w:val="00A3208B"/>
    <w:rsid w:val="00A320F7"/>
    <w:rsid w:val="00A32C9E"/>
    <w:rsid w:val="00A3351B"/>
    <w:rsid w:val="00A33B63"/>
    <w:rsid w:val="00A349C5"/>
    <w:rsid w:val="00A34C5D"/>
    <w:rsid w:val="00A35376"/>
    <w:rsid w:val="00A35C19"/>
    <w:rsid w:val="00A36A96"/>
    <w:rsid w:val="00A376EA"/>
    <w:rsid w:val="00A3778F"/>
    <w:rsid w:val="00A404B4"/>
    <w:rsid w:val="00A4069C"/>
    <w:rsid w:val="00A40905"/>
    <w:rsid w:val="00A40E1F"/>
    <w:rsid w:val="00A42058"/>
    <w:rsid w:val="00A42937"/>
    <w:rsid w:val="00A42B18"/>
    <w:rsid w:val="00A42C5C"/>
    <w:rsid w:val="00A42D5F"/>
    <w:rsid w:val="00A42DD4"/>
    <w:rsid w:val="00A449D4"/>
    <w:rsid w:val="00A44E88"/>
    <w:rsid w:val="00A46515"/>
    <w:rsid w:val="00A46F33"/>
    <w:rsid w:val="00A46FC2"/>
    <w:rsid w:val="00A47574"/>
    <w:rsid w:val="00A478BF"/>
    <w:rsid w:val="00A50224"/>
    <w:rsid w:val="00A51353"/>
    <w:rsid w:val="00A51530"/>
    <w:rsid w:val="00A519EE"/>
    <w:rsid w:val="00A5263E"/>
    <w:rsid w:val="00A527B7"/>
    <w:rsid w:val="00A52EFE"/>
    <w:rsid w:val="00A52F03"/>
    <w:rsid w:val="00A531D5"/>
    <w:rsid w:val="00A536B4"/>
    <w:rsid w:val="00A53B86"/>
    <w:rsid w:val="00A53F98"/>
    <w:rsid w:val="00A54DDD"/>
    <w:rsid w:val="00A553CF"/>
    <w:rsid w:val="00A55500"/>
    <w:rsid w:val="00A562C1"/>
    <w:rsid w:val="00A56523"/>
    <w:rsid w:val="00A56853"/>
    <w:rsid w:val="00A568F5"/>
    <w:rsid w:val="00A5758B"/>
    <w:rsid w:val="00A57EE5"/>
    <w:rsid w:val="00A60106"/>
    <w:rsid w:val="00A60A00"/>
    <w:rsid w:val="00A60A4C"/>
    <w:rsid w:val="00A61041"/>
    <w:rsid w:val="00A61419"/>
    <w:rsid w:val="00A61489"/>
    <w:rsid w:val="00A61631"/>
    <w:rsid w:val="00A620C8"/>
    <w:rsid w:val="00A62B06"/>
    <w:rsid w:val="00A62E76"/>
    <w:rsid w:val="00A62F33"/>
    <w:rsid w:val="00A6377B"/>
    <w:rsid w:val="00A6493B"/>
    <w:rsid w:val="00A64A4E"/>
    <w:rsid w:val="00A65B4A"/>
    <w:rsid w:val="00A65FC2"/>
    <w:rsid w:val="00A663B3"/>
    <w:rsid w:val="00A667DA"/>
    <w:rsid w:val="00A667DD"/>
    <w:rsid w:val="00A676A6"/>
    <w:rsid w:val="00A7018E"/>
    <w:rsid w:val="00A7028B"/>
    <w:rsid w:val="00A71BB5"/>
    <w:rsid w:val="00A721D3"/>
    <w:rsid w:val="00A72385"/>
    <w:rsid w:val="00A72B77"/>
    <w:rsid w:val="00A735C7"/>
    <w:rsid w:val="00A739BF"/>
    <w:rsid w:val="00A74283"/>
    <w:rsid w:val="00A7495B"/>
    <w:rsid w:val="00A7593D"/>
    <w:rsid w:val="00A77A6E"/>
    <w:rsid w:val="00A80131"/>
    <w:rsid w:val="00A80218"/>
    <w:rsid w:val="00A81302"/>
    <w:rsid w:val="00A81BD9"/>
    <w:rsid w:val="00A822C6"/>
    <w:rsid w:val="00A8255A"/>
    <w:rsid w:val="00A82ED6"/>
    <w:rsid w:val="00A83766"/>
    <w:rsid w:val="00A83981"/>
    <w:rsid w:val="00A84528"/>
    <w:rsid w:val="00A84911"/>
    <w:rsid w:val="00A84ED0"/>
    <w:rsid w:val="00A853E0"/>
    <w:rsid w:val="00A857D5"/>
    <w:rsid w:val="00A86324"/>
    <w:rsid w:val="00A86B78"/>
    <w:rsid w:val="00A86D73"/>
    <w:rsid w:val="00A8707D"/>
    <w:rsid w:val="00A87904"/>
    <w:rsid w:val="00A87EFE"/>
    <w:rsid w:val="00A9060A"/>
    <w:rsid w:val="00A912BA"/>
    <w:rsid w:val="00A918A8"/>
    <w:rsid w:val="00A91919"/>
    <w:rsid w:val="00A92958"/>
    <w:rsid w:val="00A93329"/>
    <w:rsid w:val="00A93622"/>
    <w:rsid w:val="00A9390E"/>
    <w:rsid w:val="00A939AB"/>
    <w:rsid w:val="00A93C40"/>
    <w:rsid w:val="00A93E29"/>
    <w:rsid w:val="00A93FB9"/>
    <w:rsid w:val="00A9454D"/>
    <w:rsid w:val="00A9499A"/>
    <w:rsid w:val="00A9522F"/>
    <w:rsid w:val="00A95654"/>
    <w:rsid w:val="00A96C0B"/>
    <w:rsid w:val="00A97933"/>
    <w:rsid w:val="00AA0194"/>
    <w:rsid w:val="00AA06F1"/>
    <w:rsid w:val="00AA079C"/>
    <w:rsid w:val="00AA0D3D"/>
    <w:rsid w:val="00AA1181"/>
    <w:rsid w:val="00AA1630"/>
    <w:rsid w:val="00AA22C6"/>
    <w:rsid w:val="00AA2867"/>
    <w:rsid w:val="00AA2926"/>
    <w:rsid w:val="00AA2C20"/>
    <w:rsid w:val="00AA4666"/>
    <w:rsid w:val="00AA4D71"/>
    <w:rsid w:val="00AA530B"/>
    <w:rsid w:val="00AA6664"/>
    <w:rsid w:val="00AA6F0E"/>
    <w:rsid w:val="00AA73A9"/>
    <w:rsid w:val="00AA7FC4"/>
    <w:rsid w:val="00AB028F"/>
    <w:rsid w:val="00AB0752"/>
    <w:rsid w:val="00AB113C"/>
    <w:rsid w:val="00AB2938"/>
    <w:rsid w:val="00AB2CD1"/>
    <w:rsid w:val="00AB469D"/>
    <w:rsid w:val="00AB4E57"/>
    <w:rsid w:val="00AB54F6"/>
    <w:rsid w:val="00AB5650"/>
    <w:rsid w:val="00AB6167"/>
    <w:rsid w:val="00AB6D16"/>
    <w:rsid w:val="00AB7806"/>
    <w:rsid w:val="00AC0267"/>
    <w:rsid w:val="00AC0C5F"/>
    <w:rsid w:val="00AC0D12"/>
    <w:rsid w:val="00AC0DF9"/>
    <w:rsid w:val="00AC162C"/>
    <w:rsid w:val="00AC174E"/>
    <w:rsid w:val="00AC1ADA"/>
    <w:rsid w:val="00AC2788"/>
    <w:rsid w:val="00AC3666"/>
    <w:rsid w:val="00AC3C5A"/>
    <w:rsid w:val="00AC3E8E"/>
    <w:rsid w:val="00AC3EE8"/>
    <w:rsid w:val="00AC409E"/>
    <w:rsid w:val="00AC4365"/>
    <w:rsid w:val="00AC4BC9"/>
    <w:rsid w:val="00AC58A3"/>
    <w:rsid w:val="00AC72EB"/>
    <w:rsid w:val="00AC75FE"/>
    <w:rsid w:val="00AC783F"/>
    <w:rsid w:val="00AC7865"/>
    <w:rsid w:val="00AD0118"/>
    <w:rsid w:val="00AD05EF"/>
    <w:rsid w:val="00AD09E2"/>
    <w:rsid w:val="00AD0D22"/>
    <w:rsid w:val="00AD1153"/>
    <w:rsid w:val="00AD124B"/>
    <w:rsid w:val="00AD1873"/>
    <w:rsid w:val="00AD2464"/>
    <w:rsid w:val="00AD2702"/>
    <w:rsid w:val="00AD27E5"/>
    <w:rsid w:val="00AD3947"/>
    <w:rsid w:val="00AD3AF4"/>
    <w:rsid w:val="00AD3B33"/>
    <w:rsid w:val="00AD3E75"/>
    <w:rsid w:val="00AD4285"/>
    <w:rsid w:val="00AD438D"/>
    <w:rsid w:val="00AD4F86"/>
    <w:rsid w:val="00AD5341"/>
    <w:rsid w:val="00AD53A6"/>
    <w:rsid w:val="00AD53AF"/>
    <w:rsid w:val="00AD5652"/>
    <w:rsid w:val="00AD5CAC"/>
    <w:rsid w:val="00AD6726"/>
    <w:rsid w:val="00AE0066"/>
    <w:rsid w:val="00AE00F9"/>
    <w:rsid w:val="00AE0564"/>
    <w:rsid w:val="00AE0D5A"/>
    <w:rsid w:val="00AE0DBA"/>
    <w:rsid w:val="00AE10D6"/>
    <w:rsid w:val="00AE1187"/>
    <w:rsid w:val="00AE163E"/>
    <w:rsid w:val="00AE1CE8"/>
    <w:rsid w:val="00AE1F6E"/>
    <w:rsid w:val="00AE20C2"/>
    <w:rsid w:val="00AE21C0"/>
    <w:rsid w:val="00AE26F5"/>
    <w:rsid w:val="00AE2BE9"/>
    <w:rsid w:val="00AE3858"/>
    <w:rsid w:val="00AE3B7D"/>
    <w:rsid w:val="00AE3F39"/>
    <w:rsid w:val="00AE3F5B"/>
    <w:rsid w:val="00AE4460"/>
    <w:rsid w:val="00AE507E"/>
    <w:rsid w:val="00AE5874"/>
    <w:rsid w:val="00AE6E80"/>
    <w:rsid w:val="00AE73EC"/>
    <w:rsid w:val="00AF05AF"/>
    <w:rsid w:val="00AF0752"/>
    <w:rsid w:val="00AF0DD9"/>
    <w:rsid w:val="00AF1691"/>
    <w:rsid w:val="00AF16B4"/>
    <w:rsid w:val="00AF173A"/>
    <w:rsid w:val="00AF1B35"/>
    <w:rsid w:val="00AF1C0A"/>
    <w:rsid w:val="00AF2316"/>
    <w:rsid w:val="00AF2392"/>
    <w:rsid w:val="00AF3473"/>
    <w:rsid w:val="00AF366E"/>
    <w:rsid w:val="00AF36D4"/>
    <w:rsid w:val="00AF3716"/>
    <w:rsid w:val="00AF3A29"/>
    <w:rsid w:val="00AF3A98"/>
    <w:rsid w:val="00AF3B18"/>
    <w:rsid w:val="00AF4333"/>
    <w:rsid w:val="00AF49DB"/>
    <w:rsid w:val="00AF55D0"/>
    <w:rsid w:val="00AF60DE"/>
    <w:rsid w:val="00AF6333"/>
    <w:rsid w:val="00AF686D"/>
    <w:rsid w:val="00AF6C21"/>
    <w:rsid w:val="00AF6D0E"/>
    <w:rsid w:val="00AF7170"/>
    <w:rsid w:val="00AF75A6"/>
    <w:rsid w:val="00B00BB1"/>
    <w:rsid w:val="00B011FD"/>
    <w:rsid w:val="00B0164F"/>
    <w:rsid w:val="00B01AE1"/>
    <w:rsid w:val="00B0307E"/>
    <w:rsid w:val="00B033AE"/>
    <w:rsid w:val="00B03820"/>
    <w:rsid w:val="00B0426A"/>
    <w:rsid w:val="00B062DA"/>
    <w:rsid w:val="00B064F8"/>
    <w:rsid w:val="00B072BC"/>
    <w:rsid w:val="00B077D6"/>
    <w:rsid w:val="00B10E91"/>
    <w:rsid w:val="00B11D07"/>
    <w:rsid w:val="00B136F1"/>
    <w:rsid w:val="00B13819"/>
    <w:rsid w:val="00B13A72"/>
    <w:rsid w:val="00B13BE6"/>
    <w:rsid w:val="00B13CC9"/>
    <w:rsid w:val="00B1504A"/>
    <w:rsid w:val="00B15360"/>
    <w:rsid w:val="00B16403"/>
    <w:rsid w:val="00B16A61"/>
    <w:rsid w:val="00B16D90"/>
    <w:rsid w:val="00B20913"/>
    <w:rsid w:val="00B20D06"/>
    <w:rsid w:val="00B2109B"/>
    <w:rsid w:val="00B21E44"/>
    <w:rsid w:val="00B2209D"/>
    <w:rsid w:val="00B22EE7"/>
    <w:rsid w:val="00B23141"/>
    <w:rsid w:val="00B2319B"/>
    <w:rsid w:val="00B23895"/>
    <w:rsid w:val="00B23959"/>
    <w:rsid w:val="00B2413D"/>
    <w:rsid w:val="00B24662"/>
    <w:rsid w:val="00B2477B"/>
    <w:rsid w:val="00B2582E"/>
    <w:rsid w:val="00B26AB6"/>
    <w:rsid w:val="00B26EDC"/>
    <w:rsid w:val="00B276BA"/>
    <w:rsid w:val="00B3041C"/>
    <w:rsid w:val="00B305BB"/>
    <w:rsid w:val="00B30820"/>
    <w:rsid w:val="00B31017"/>
    <w:rsid w:val="00B317CD"/>
    <w:rsid w:val="00B32142"/>
    <w:rsid w:val="00B321D5"/>
    <w:rsid w:val="00B32E16"/>
    <w:rsid w:val="00B334D9"/>
    <w:rsid w:val="00B33E2C"/>
    <w:rsid w:val="00B34480"/>
    <w:rsid w:val="00B346F3"/>
    <w:rsid w:val="00B347A5"/>
    <w:rsid w:val="00B3546D"/>
    <w:rsid w:val="00B35EB4"/>
    <w:rsid w:val="00B3615E"/>
    <w:rsid w:val="00B36252"/>
    <w:rsid w:val="00B36327"/>
    <w:rsid w:val="00B36C5B"/>
    <w:rsid w:val="00B37018"/>
    <w:rsid w:val="00B40065"/>
    <w:rsid w:val="00B400D7"/>
    <w:rsid w:val="00B402C5"/>
    <w:rsid w:val="00B40A53"/>
    <w:rsid w:val="00B40BAC"/>
    <w:rsid w:val="00B40C72"/>
    <w:rsid w:val="00B41193"/>
    <w:rsid w:val="00B41945"/>
    <w:rsid w:val="00B41B2D"/>
    <w:rsid w:val="00B41CCC"/>
    <w:rsid w:val="00B41CF1"/>
    <w:rsid w:val="00B41EDA"/>
    <w:rsid w:val="00B42141"/>
    <w:rsid w:val="00B42827"/>
    <w:rsid w:val="00B42B65"/>
    <w:rsid w:val="00B42F68"/>
    <w:rsid w:val="00B432DF"/>
    <w:rsid w:val="00B4379E"/>
    <w:rsid w:val="00B43974"/>
    <w:rsid w:val="00B43BB9"/>
    <w:rsid w:val="00B445EF"/>
    <w:rsid w:val="00B446CF"/>
    <w:rsid w:val="00B44BFE"/>
    <w:rsid w:val="00B45475"/>
    <w:rsid w:val="00B457F3"/>
    <w:rsid w:val="00B4642D"/>
    <w:rsid w:val="00B467CC"/>
    <w:rsid w:val="00B47484"/>
    <w:rsid w:val="00B4770A"/>
    <w:rsid w:val="00B47B2A"/>
    <w:rsid w:val="00B50422"/>
    <w:rsid w:val="00B50D88"/>
    <w:rsid w:val="00B50EBA"/>
    <w:rsid w:val="00B51A18"/>
    <w:rsid w:val="00B533CE"/>
    <w:rsid w:val="00B5425C"/>
    <w:rsid w:val="00B544DC"/>
    <w:rsid w:val="00B544F4"/>
    <w:rsid w:val="00B54B1D"/>
    <w:rsid w:val="00B56339"/>
    <w:rsid w:val="00B563D5"/>
    <w:rsid w:val="00B56A27"/>
    <w:rsid w:val="00B56DDA"/>
    <w:rsid w:val="00B5739C"/>
    <w:rsid w:val="00B573F3"/>
    <w:rsid w:val="00B57D84"/>
    <w:rsid w:val="00B60454"/>
    <w:rsid w:val="00B6053F"/>
    <w:rsid w:val="00B605D8"/>
    <w:rsid w:val="00B6061F"/>
    <w:rsid w:val="00B61E65"/>
    <w:rsid w:val="00B62007"/>
    <w:rsid w:val="00B63154"/>
    <w:rsid w:val="00B63714"/>
    <w:rsid w:val="00B647A3"/>
    <w:rsid w:val="00B64E7B"/>
    <w:rsid w:val="00B64F40"/>
    <w:rsid w:val="00B66675"/>
    <w:rsid w:val="00B67A2D"/>
    <w:rsid w:val="00B703E3"/>
    <w:rsid w:val="00B709BB"/>
    <w:rsid w:val="00B71C97"/>
    <w:rsid w:val="00B71FCC"/>
    <w:rsid w:val="00B72199"/>
    <w:rsid w:val="00B723C3"/>
    <w:rsid w:val="00B72466"/>
    <w:rsid w:val="00B72FBE"/>
    <w:rsid w:val="00B74021"/>
    <w:rsid w:val="00B747A1"/>
    <w:rsid w:val="00B74A88"/>
    <w:rsid w:val="00B74FA6"/>
    <w:rsid w:val="00B757A3"/>
    <w:rsid w:val="00B77056"/>
    <w:rsid w:val="00B77642"/>
    <w:rsid w:val="00B809DE"/>
    <w:rsid w:val="00B80E36"/>
    <w:rsid w:val="00B811F5"/>
    <w:rsid w:val="00B8136D"/>
    <w:rsid w:val="00B82B0D"/>
    <w:rsid w:val="00B83307"/>
    <w:rsid w:val="00B83628"/>
    <w:rsid w:val="00B837A8"/>
    <w:rsid w:val="00B84588"/>
    <w:rsid w:val="00B8509C"/>
    <w:rsid w:val="00B85581"/>
    <w:rsid w:val="00B85E77"/>
    <w:rsid w:val="00B85F59"/>
    <w:rsid w:val="00B86F69"/>
    <w:rsid w:val="00B87691"/>
    <w:rsid w:val="00B905F5"/>
    <w:rsid w:val="00B90C8A"/>
    <w:rsid w:val="00B91374"/>
    <w:rsid w:val="00B9207A"/>
    <w:rsid w:val="00B926C2"/>
    <w:rsid w:val="00B92F7B"/>
    <w:rsid w:val="00B940C3"/>
    <w:rsid w:val="00B94D0B"/>
    <w:rsid w:val="00B94D53"/>
    <w:rsid w:val="00B959C5"/>
    <w:rsid w:val="00B96308"/>
    <w:rsid w:val="00B9654B"/>
    <w:rsid w:val="00B96B0C"/>
    <w:rsid w:val="00B96EA7"/>
    <w:rsid w:val="00B96F41"/>
    <w:rsid w:val="00B973B5"/>
    <w:rsid w:val="00B9750F"/>
    <w:rsid w:val="00BA06C6"/>
    <w:rsid w:val="00BA075E"/>
    <w:rsid w:val="00BA1004"/>
    <w:rsid w:val="00BA112B"/>
    <w:rsid w:val="00BA1145"/>
    <w:rsid w:val="00BA114B"/>
    <w:rsid w:val="00BA18F1"/>
    <w:rsid w:val="00BA1ACA"/>
    <w:rsid w:val="00BA22B5"/>
    <w:rsid w:val="00BA3852"/>
    <w:rsid w:val="00BA3B77"/>
    <w:rsid w:val="00BA4743"/>
    <w:rsid w:val="00BA4F19"/>
    <w:rsid w:val="00BA59F4"/>
    <w:rsid w:val="00BA613E"/>
    <w:rsid w:val="00BA6DA6"/>
    <w:rsid w:val="00BA717B"/>
    <w:rsid w:val="00BA74C3"/>
    <w:rsid w:val="00BA7715"/>
    <w:rsid w:val="00BA7727"/>
    <w:rsid w:val="00BB016B"/>
    <w:rsid w:val="00BB079C"/>
    <w:rsid w:val="00BB185E"/>
    <w:rsid w:val="00BB1F41"/>
    <w:rsid w:val="00BB326B"/>
    <w:rsid w:val="00BB3DCE"/>
    <w:rsid w:val="00BB3FAF"/>
    <w:rsid w:val="00BB569F"/>
    <w:rsid w:val="00BB62FB"/>
    <w:rsid w:val="00BB6986"/>
    <w:rsid w:val="00BB709B"/>
    <w:rsid w:val="00BB74D4"/>
    <w:rsid w:val="00BB7A17"/>
    <w:rsid w:val="00BC0CB8"/>
    <w:rsid w:val="00BC0D71"/>
    <w:rsid w:val="00BC0E1B"/>
    <w:rsid w:val="00BC0E69"/>
    <w:rsid w:val="00BC1243"/>
    <w:rsid w:val="00BC18D0"/>
    <w:rsid w:val="00BC1C0A"/>
    <w:rsid w:val="00BC2093"/>
    <w:rsid w:val="00BC26FB"/>
    <w:rsid w:val="00BC272F"/>
    <w:rsid w:val="00BC29A1"/>
    <w:rsid w:val="00BC2A91"/>
    <w:rsid w:val="00BC2B0A"/>
    <w:rsid w:val="00BC2B4F"/>
    <w:rsid w:val="00BC2E65"/>
    <w:rsid w:val="00BC439D"/>
    <w:rsid w:val="00BC4404"/>
    <w:rsid w:val="00BC48FC"/>
    <w:rsid w:val="00BC4A08"/>
    <w:rsid w:val="00BC5096"/>
    <w:rsid w:val="00BC51D6"/>
    <w:rsid w:val="00BC6992"/>
    <w:rsid w:val="00BD0154"/>
    <w:rsid w:val="00BD060A"/>
    <w:rsid w:val="00BD0EA9"/>
    <w:rsid w:val="00BD2129"/>
    <w:rsid w:val="00BD2C6E"/>
    <w:rsid w:val="00BD3398"/>
    <w:rsid w:val="00BD3C9D"/>
    <w:rsid w:val="00BD4E89"/>
    <w:rsid w:val="00BD5B51"/>
    <w:rsid w:val="00BD63AB"/>
    <w:rsid w:val="00BD6ADD"/>
    <w:rsid w:val="00BD6B99"/>
    <w:rsid w:val="00BD6CFD"/>
    <w:rsid w:val="00BD723E"/>
    <w:rsid w:val="00BD7419"/>
    <w:rsid w:val="00BE02BB"/>
    <w:rsid w:val="00BE0866"/>
    <w:rsid w:val="00BE1602"/>
    <w:rsid w:val="00BE1893"/>
    <w:rsid w:val="00BE1F5A"/>
    <w:rsid w:val="00BE2696"/>
    <w:rsid w:val="00BE26F2"/>
    <w:rsid w:val="00BE2DB6"/>
    <w:rsid w:val="00BE438C"/>
    <w:rsid w:val="00BE47CA"/>
    <w:rsid w:val="00BE4C52"/>
    <w:rsid w:val="00BE4F2A"/>
    <w:rsid w:val="00BE531A"/>
    <w:rsid w:val="00BE6246"/>
    <w:rsid w:val="00BE6A89"/>
    <w:rsid w:val="00BE6AAA"/>
    <w:rsid w:val="00BE6BDE"/>
    <w:rsid w:val="00BE72E2"/>
    <w:rsid w:val="00BE7AC8"/>
    <w:rsid w:val="00BF04C5"/>
    <w:rsid w:val="00BF09DA"/>
    <w:rsid w:val="00BF0DDA"/>
    <w:rsid w:val="00BF1076"/>
    <w:rsid w:val="00BF1B65"/>
    <w:rsid w:val="00BF2B8B"/>
    <w:rsid w:val="00BF347C"/>
    <w:rsid w:val="00BF5965"/>
    <w:rsid w:val="00BF6111"/>
    <w:rsid w:val="00C0019B"/>
    <w:rsid w:val="00C00BD3"/>
    <w:rsid w:val="00C01E59"/>
    <w:rsid w:val="00C0280E"/>
    <w:rsid w:val="00C03ACD"/>
    <w:rsid w:val="00C043B1"/>
    <w:rsid w:val="00C04558"/>
    <w:rsid w:val="00C04EAA"/>
    <w:rsid w:val="00C050A5"/>
    <w:rsid w:val="00C051CC"/>
    <w:rsid w:val="00C05920"/>
    <w:rsid w:val="00C064DB"/>
    <w:rsid w:val="00C07038"/>
    <w:rsid w:val="00C10DF0"/>
    <w:rsid w:val="00C110FE"/>
    <w:rsid w:val="00C122C9"/>
    <w:rsid w:val="00C123BB"/>
    <w:rsid w:val="00C1256B"/>
    <w:rsid w:val="00C12FF5"/>
    <w:rsid w:val="00C132C5"/>
    <w:rsid w:val="00C13CAD"/>
    <w:rsid w:val="00C14015"/>
    <w:rsid w:val="00C145AB"/>
    <w:rsid w:val="00C14875"/>
    <w:rsid w:val="00C1554F"/>
    <w:rsid w:val="00C15DC2"/>
    <w:rsid w:val="00C1647A"/>
    <w:rsid w:val="00C20D7A"/>
    <w:rsid w:val="00C20E1A"/>
    <w:rsid w:val="00C21181"/>
    <w:rsid w:val="00C218C7"/>
    <w:rsid w:val="00C221B9"/>
    <w:rsid w:val="00C22CE8"/>
    <w:rsid w:val="00C23503"/>
    <w:rsid w:val="00C2369E"/>
    <w:rsid w:val="00C2420C"/>
    <w:rsid w:val="00C24B6E"/>
    <w:rsid w:val="00C2526E"/>
    <w:rsid w:val="00C25454"/>
    <w:rsid w:val="00C262CB"/>
    <w:rsid w:val="00C268B0"/>
    <w:rsid w:val="00C26B40"/>
    <w:rsid w:val="00C27ED9"/>
    <w:rsid w:val="00C31122"/>
    <w:rsid w:val="00C32334"/>
    <w:rsid w:val="00C332B0"/>
    <w:rsid w:val="00C335BA"/>
    <w:rsid w:val="00C34301"/>
    <w:rsid w:val="00C346E3"/>
    <w:rsid w:val="00C34F74"/>
    <w:rsid w:val="00C35190"/>
    <w:rsid w:val="00C352DD"/>
    <w:rsid w:val="00C3555C"/>
    <w:rsid w:val="00C367A1"/>
    <w:rsid w:val="00C36BFC"/>
    <w:rsid w:val="00C36F38"/>
    <w:rsid w:val="00C37C22"/>
    <w:rsid w:val="00C40021"/>
    <w:rsid w:val="00C40868"/>
    <w:rsid w:val="00C413E6"/>
    <w:rsid w:val="00C4178A"/>
    <w:rsid w:val="00C41E98"/>
    <w:rsid w:val="00C420C9"/>
    <w:rsid w:val="00C42139"/>
    <w:rsid w:val="00C422F8"/>
    <w:rsid w:val="00C4300E"/>
    <w:rsid w:val="00C438D8"/>
    <w:rsid w:val="00C4541B"/>
    <w:rsid w:val="00C4647B"/>
    <w:rsid w:val="00C46835"/>
    <w:rsid w:val="00C46CBD"/>
    <w:rsid w:val="00C46FD2"/>
    <w:rsid w:val="00C47F01"/>
    <w:rsid w:val="00C50865"/>
    <w:rsid w:val="00C5134C"/>
    <w:rsid w:val="00C514E6"/>
    <w:rsid w:val="00C517CC"/>
    <w:rsid w:val="00C519F8"/>
    <w:rsid w:val="00C536ED"/>
    <w:rsid w:val="00C54BFC"/>
    <w:rsid w:val="00C54CF9"/>
    <w:rsid w:val="00C5608E"/>
    <w:rsid w:val="00C567CC"/>
    <w:rsid w:val="00C56EE9"/>
    <w:rsid w:val="00C578B9"/>
    <w:rsid w:val="00C57C08"/>
    <w:rsid w:val="00C61091"/>
    <w:rsid w:val="00C618A7"/>
    <w:rsid w:val="00C61E36"/>
    <w:rsid w:val="00C626A3"/>
    <w:rsid w:val="00C62FF7"/>
    <w:rsid w:val="00C63F8B"/>
    <w:rsid w:val="00C64515"/>
    <w:rsid w:val="00C64C90"/>
    <w:rsid w:val="00C64CC4"/>
    <w:rsid w:val="00C64DFC"/>
    <w:rsid w:val="00C65A5E"/>
    <w:rsid w:val="00C65B98"/>
    <w:rsid w:val="00C65C87"/>
    <w:rsid w:val="00C66BA7"/>
    <w:rsid w:val="00C66D42"/>
    <w:rsid w:val="00C70550"/>
    <w:rsid w:val="00C70715"/>
    <w:rsid w:val="00C70AB1"/>
    <w:rsid w:val="00C711AF"/>
    <w:rsid w:val="00C7180F"/>
    <w:rsid w:val="00C728D0"/>
    <w:rsid w:val="00C72BFE"/>
    <w:rsid w:val="00C72D2D"/>
    <w:rsid w:val="00C74395"/>
    <w:rsid w:val="00C74F52"/>
    <w:rsid w:val="00C752E5"/>
    <w:rsid w:val="00C7575A"/>
    <w:rsid w:val="00C75B4A"/>
    <w:rsid w:val="00C765CD"/>
    <w:rsid w:val="00C76886"/>
    <w:rsid w:val="00C771CB"/>
    <w:rsid w:val="00C777BA"/>
    <w:rsid w:val="00C7792E"/>
    <w:rsid w:val="00C801C9"/>
    <w:rsid w:val="00C8024B"/>
    <w:rsid w:val="00C806B5"/>
    <w:rsid w:val="00C80823"/>
    <w:rsid w:val="00C80CA3"/>
    <w:rsid w:val="00C8134C"/>
    <w:rsid w:val="00C8226F"/>
    <w:rsid w:val="00C829C7"/>
    <w:rsid w:val="00C82A4C"/>
    <w:rsid w:val="00C8340F"/>
    <w:rsid w:val="00C84236"/>
    <w:rsid w:val="00C847B5"/>
    <w:rsid w:val="00C867E8"/>
    <w:rsid w:val="00C869B4"/>
    <w:rsid w:val="00C87307"/>
    <w:rsid w:val="00C90411"/>
    <w:rsid w:val="00C9053A"/>
    <w:rsid w:val="00C90965"/>
    <w:rsid w:val="00C91436"/>
    <w:rsid w:val="00C924D7"/>
    <w:rsid w:val="00C92D84"/>
    <w:rsid w:val="00C93765"/>
    <w:rsid w:val="00C94331"/>
    <w:rsid w:val="00C944F0"/>
    <w:rsid w:val="00C94848"/>
    <w:rsid w:val="00C95D89"/>
    <w:rsid w:val="00C95E08"/>
    <w:rsid w:val="00C966B9"/>
    <w:rsid w:val="00C96891"/>
    <w:rsid w:val="00C97C9E"/>
    <w:rsid w:val="00C97DFE"/>
    <w:rsid w:val="00CA34F3"/>
    <w:rsid w:val="00CA3FAD"/>
    <w:rsid w:val="00CA4001"/>
    <w:rsid w:val="00CA41B2"/>
    <w:rsid w:val="00CA41BD"/>
    <w:rsid w:val="00CA5539"/>
    <w:rsid w:val="00CA5632"/>
    <w:rsid w:val="00CA5B88"/>
    <w:rsid w:val="00CA6A52"/>
    <w:rsid w:val="00CA7324"/>
    <w:rsid w:val="00CA7D13"/>
    <w:rsid w:val="00CA7F04"/>
    <w:rsid w:val="00CB04D1"/>
    <w:rsid w:val="00CB0CCB"/>
    <w:rsid w:val="00CB138C"/>
    <w:rsid w:val="00CB2F3A"/>
    <w:rsid w:val="00CB30BD"/>
    <w:rsid w:val="00CB34B8"/>
    <w:rsid w:val="00CB3EDD"/>
    <w:rsid w:val="00CB43A2"/>
    <w:rsid w:val="00CB5ADB"/>
    <w:rsid w:val="00CB652F"/>
    <w:rsid w:val="00CB668C"/>
    <w:rsid w:val="00CC11FA"/>
    <w:rsid w:val="00CC3022"/>
    <w:rsid w:val="00CC45EA"/>
    <w:rsid w:val="00CC486D"/>
    <w:rsid w:val="00CC4A87"/>
    <w:rsid w:val="00CC4D88"/>
    <w:rsid w:val="00CC4D91"/>
    <w:rsid w:val="00CC6189"/>
    <w:rsid w:val="00CC65CD"/>
    <w:rsid w:val="00CC6EE8"/>
    <w:rsid w:val="00CC734B"/>
    <w:rsid w:val="00CC7F19"/>
    <w:rsid w:val="00CC7F57"/>
    <w:rsid w:val="00CD006E"/>
    <w:rsid w:val="00CD0D83"/>
    <w:rsid w:val="00CD12E3"/>
    <w:rsid w:val="00CD13B9"/>
    <w:rsid w:val="00CD13CA"/>
    <w:rsid w:val="00CD13D9"/>
    <w:rsid w:val="00CD305F"/>
    <w:rsid w:val="00CD3885"/>
    <w:rsid w:val="00CD39B2"/>
    <w:rsid w:val="00CD4243"/>
    <w:rsid w:val="00CD4486"/>
    <w:rsid w:val="00CD45E1"/>
    <w:rsid w:val="00CD4CF3"/>
    <w:rsid w:val="00CD4ED5"/>
    <w:rsid w:val="00CD6430"/>
    <w:rsid w:val="00CD6C22"/>
    <w:rsid w:val="00CE160D"/>
    <w:rsid w:val="00CE1677"/>
    <w:rsid w:val="00CE23C6"/>
    <w:rsid w:val="00CE26FB"/>
    <w:rsid w:val="00CE332E"/>
    <w:rsid w:val="00CE34A5"/>
    <w:rsid w:val="00CE36D3"/>
    <w:rsid w:val="00CE3FDA"/>
    <w:rsid w:val="00CE4366"/>
    <w:rsid w:val="00CE4E76"/>
    <w:rsid w:val="00CE5240"/>
    <w:rsid w:val="00CE5494"/>
    <w:rsid w:val="00CE646F"/>
    <w:rsid w:val="00CE68B8"/>
    <w:rsid w:val="00CE697A"/>
    <w:rsid w:val="00CE6EE4"/>
    <w:rsid w:val="00CF13ED"/>
    <w:rsid w:val="00CF1565"/>
    <w:rsid w:val="00CF1619"/>
    <w:rsid w:val="00CF1AF4"/>
    <w:rsid w:val="00CF1EF5"/>
    <w:rsid w:val="00CF1F7C"/>
    <w:rsid w:val="00CF2D67"/>
    <w:rsid w:val="00CF2FB5"/>
    <w:rsid w:val="00CF3701"/>
    <w:rsid w:val="00CF4709"/>
    <w:rsid w:val="00CF4917"/>
    <w:rsid w:val="00CF4E0C"/>
    <w:rsid w:val="00CF54DC"/>
    <w:rsid w:val="00CF5C18"/>
    <w:rsid w:val="00CF67EE"/>
    <w:rsid w:val="00CF6BB7"/>
    <w:rsid w:val="00CF71B1"/>
    <w:rsid w:val="00CF7AE6"/>
    <w:rsid w:val="00D0040E"/>
    <w:rsid w:val="00D00E11"/>
    <w:rsid w:val="00D01163"/>
    <w:rsid w:val="00D018A8"/>
    <w:rsid w:val="00D01A44"/>
    <w:rsid w:val="00D01E4F"/>
    <w:rsid w:val="00D02AF1"/>
    <w:rsid w:val="00D047AC"/>
    <w:rsid w:val="00D054B3"/>
    <w:rsid w:val="00D05A89"/>
    <w:rsid w:val="00D05BA4"/>
    <w:rsid w:val="00D06206"/>
    <w:rsid w:val="00D06A58"/>
    <w:rsid w:val="00D07109"/>
    <w:rsid w:val="00D071C2"/>
    <w:rsid w:val="00D10065"/>
    <w:rsid w:val="00D102BE"/>
    <w:rsid w:val="00D104AA"/>
    <w:rsid w:val="00D106C9"/>
    <w:rsid w:val="00D1106A"/>
    <w:rsid w:val="00D1146D"/>
    <w:rsid w:val="00D11ABA"/>
    <w:rsid w:val="00D12136"/>
    <w:rsid w:val="00D13859"/>
    <w:rsid w:val="00D13F9E"/>
    <w:rsid w:val="00D1483B"/>
    <w:rsid w:val="00D149FD"/>
    <w:rsid w:val="00D14FD9"/>
    <w:rsid w:val="00D1510A"/>
    <w:rsid w:val="00D15A2E"/>
    <w:rsid w:val="00D16775"/>
    <w:rsid w:val="00D176BB"/>
    <w:rsid w:val="00D17CD7"/>
    <w:rsid w:val="00D218B3"/>
    <w:rsid w:val="00D219AF"/>
    <w:rsid w:val="00D21B4B"/>
    <w:rsid w:val="00D21C95"/>
    <w:rsid w:val="00D232FC"/>
    <w:rsid w:val="00D24A33"/>
    <w:rsid w:val="00D24B72"/>
    <w:rsid w:val="00D24E15"/>
    <w:rsid w:val="00D24EF4"/>
    <w:rsid w:val="00D25078"/>
    <w:rsid w:val="00D25F50"/>
    <w:rsid w:val="00D2614A"/>
    <w:rsid w:val="00D264B8"/>
    <w:rsid w:val="00D26E35"/>
    <w:rsid w:val="00D27509"/>
    <w:rsid w:val="00D279BD"/>
    <w:rsid w:val="00D27D48"/>
    <w:rsid w:val="00D3034D"/>
    <w:rsid w:val="00D30A9E"/>
    <w:rsid w:val="00D30C1B"/>
    <w:rsid w:val="00D3134B"/>
    <w:rsid w:val="00D3143B"/>
    <w:rsid w:val="00D3215F"/>
    <w:rsid w:val="00D32E3C"/>
    <w:rsid w:val="00D32F6A"/>
    <w:rsid w:val="00D33812"/>
    <w:rsid w:val="00D36732"/>
    <w:rsid w:val="00D4082B"/>
    <w:rsid w:val="00D40BF1"/>
    <w:rsid w:val="00D41D8C"/>
    <w:rsid w:val="00D423EA"/>
    <w:rsid w:val="00D42480"/>
    <w:rsid w:val="00D42D3D"/>
    <w:rsid w:val="00D42DAC"/>
    <w:rsid w:val="00D42DE8"/>
    <w:rsid w:val="00D4307F"/>
    <w:rsid w:val="00D43781"/>
    <w:rsid w:val="00D43BBF"/>
    <w:rsid w:val="00D441CF"/>
    <w:rsid w:val="00D445DA"/>
    <w:rsid w:val="00D446E8"/>
    <w:rsid w:val="00D44DAD"/>
    <w:rsid w:val="00D45028"/>
    <w:rsid w:val="00D45355"/>
    <w:rsid w:val="00D500DF"/>
    <w:rsid w:val="00D508AA"/>
    <w:rsid w:val="00D50F9C"/>
    <w:rsid w:val="00D5119E"/>
    <w:rsid w:val="00D518A6"/>
    <w:rsid w:val="00D52903"/>
    <w:rsid w:val="00D536AA"/>
    <w:rsid w:val="00D53D84"/>
    <w:rsid w:val="00D5505F"/>
    <w:rsid w:val="00D5573E"/>
    <w:rsid w:val="00D55841"/>
    <w:rsid w:val="00D559B9"/>
    <w:rsid w:val="00D566C6"/>
    <w:rsid w:val="00D56B8A"/>
    <w:rsid w:val="00D57601"/>
    <w:rsid w:val="00D603A1"/>
    <w:rsid w:val="00D60BC9"/>
    <w:rsid w:val="00D61FD8"/>
    <w:rsid w:val="00D62094"/>
    <w:rsid w:val="00D62316"/>
    <w:rsid w:val="00D6258D"/>
    <w:rsid w:val="00D627D8"/>
    <w:rsid w:val="00D62F19"/>
    <w:rsid w:val="00D632EF"/>
    <w:rsid w:val="00D63384"/>
    <w:rsid w:val="00D6340D"/>
    <w:rsid w:val="00D63B97"/>
    <w:rsid w:val="00D6426C"/>
    <w:rsid w:val="00D64FE5"/>
    <w:rsid w:val="00D652A1"/>
    <w:rsid w:val="00D66739"/>
    <w:rsid w:val="00D66D70"/>
    <w:rsid w:val="00D67383"/>
    <w:rsid w:val="00D67645"/>
    <w:rsid w:val="00D70088"/>
    <w:rsid w:val="00D70301"/>
    <w:rsid w:val="00D70A6A"/>
    <w:rsid w:val="00D71001"/>
    <w:rsid w:val="00D715C7"/>
    <w:rsid w:val="00D71B3F"/>
    <w:rsid w:val="00D72096"/>
    <w:rsid w:val="00D7258A"/>
    <w:rsid w:val="00D7277C"/>
    <w:rsid w:val="00D72948"/>
    <w:rsid w:val="00D7313A"/>
    <w:rsid w:val="00D73959"/>
    <w:rsid w:val="00D73E2F"/>
    <w:rsid w:val="00D74799"/>
    <w:rsid w:val="00D74CE8"/>
    <w:rsid w:val="00D7538E"/>
    <w:rsid w:val="00D77224"/>
    <w:rsid w:val="00D77C03"/>
    <w:rsid w:val="00D8048B"/>
    <w:rsid w:val="00D8081F"/>
    <w:rsid w:val="00D80A9C"/>
    <w:rsid w:val="00D80AF7"/>
    <w:rsid w:val="00D81059"/>
    <w:rsid w:val="00D820F2"/>
    <w:rsid w:val="00D82CE9"/>
    <w:rsid w:val="00D837A0"/>
    <w:rsid w:val="00D842B0"/>
    <w:rsid w:val="00D8456B"/>
    <w:rsid w:val="00D84DE5"/>
    <w:rsid w:val="00D85EDD"/>
    <w:rsid w:val="00D86167"/>
    <w:rsid w:val="00D86FAD"/>
    <w:rsid w:val="00D90879"/>
    <w:rsid w:val="00D922D8"/>
    <w:rsid w:val="00D9250F"/>
    <w:rsid w:val="00D9284C"/>
    <w:rsid w:val="00D92C69"/>
    <w:rsid w:val="00D92DEB"/>
    <w:rsid w:val="00D9366F"/>
    <w:rsid w:val="00D94E94"/>
    <w:rsid w:val="00D954E7"/>
    <w:rsid w:val="00D95AD3"/>
    <w:rsid w:val="00D95EAA"/>
    <w:rsid w:val="00D95EB0"/>
    <w:rsid w:val="00D95FBA"/>
    <w:rsid w:val="00D962C9"/>
    <w:rsid w:val="00D96553"/>
    <w:rsid w:val="00D966BC"/>
    <w:rsid w:val="00D978E6"/>
    <w:rsid w:val="00D97B9C"/>
    <w:rsid w:val="00DA0C96"/>
    <w:rsid w:val="00DA1289"/>
    <w:rsid w:val="00DA1708"/>
    <w:rsid w:val="00DA1CA1"/>
    <w:rsid w:val="00DA2476"/>
    <w:rsid w:val="00DA3D5D"/>
    <w:rsid w:val="00DA47CB"/>
    <w:rsid w:val="00DA48CF"/>
    <w:rsid w:val="00DA4A52"/>
    <w:rsid w:val="00DA6BDA"/>
    <w:rsid w:val="00DA7344"/>
    <w:rsid w:val="00DB2280"/>
    <w:rsid w:val="00DB234B"/>
    <w:rsid w:val="00DB318E"/>
    <w:rsid w:val="00DB3902"/>
    <w:rsid w:val="00DB3EAD"/>
    <w:rsid w:val="00DB458B"/>
    <w:rsid w:val="00DB501C"/>
    <w:rsid w:val="00DB59DD"/>
    <w:rsid w:val="00DB7BCF"/>
    <w:rsid w:val="00DC1783"/>
    <w:rsid w:val="00DC1791"/>
    <w:rsid w:val="00DC1B1D"/>
    <w:rsid w:val="00DC211C"/>
    <w:rsid w:val="00DC2941"/>
    <w:rsid w:val="00DC2E46"/>
    <w:rsid w:val="00DC2E5A"/>
    <w:rsid w:val="00DC5986"/>
    <w:rsid w:val="00DC6026"/>
    <w:rsid w:val="00DC6B5C"/>
    <w:rsid w:val="00DD0288"/>
    <w:rsid w:val="00DD0414"/>
    <w:rsid w:val="00DD084F"/>
    <w:rsid w:val="00DD1BE7"/>
    <w:rsid w:val="00DD216B"/>
    <w:rsid w:val="00DD23F5"/>
    <w:rsid w:val="00DD29AC"/>
    <w:rsid w:val="00DD367D"/>
    <w:rsid w:val="00DD3752"/>
    <w:rsid w:val="00DD37AD"/>
    <w:rsid w:val="00DD4984"/>
    <w:rsid w:val="00DD558E"/>
    <w:rsid w:val="00DD5CF3"/>
    <w:rsid w:val="00DD646B"/>
    <w:rsid w:val="00DD777F"/>
    <w:rsid w:val="00DD7ADC"/>
    <w:rsid w:val="00DE00E2"/>
    <w:rsid w:val="00DE1226"/>
    <w:rsid w:val="00DE18CA"/>
    <w:rsid w:val="00DE2313"/>
    <w:rsid w:val="00DE3E98"/>
    <w:rsid w:val="00DE406E"/>
    <w:rsid w:val="00DE41E0"/>
    <w:rsid w:val="00DE4878"/>
    <w:rsid w:val="00DE4AF0"/>
    <w:rsid w:val="00DE4F52"/>
    <w:rsid w:val="00DE5546"/>
    <w:rsid w:val="00DE56EF"/>
    <w:rsid w:val="00DE5CDE"/>
    <w:rsid w:val="00DE6078"/>
    <w:rsid w:val="00DE6144"/>
    <w:rsid w:val="00DE6275"/>
    <w:rsid w:val="00DE7774"/>
    <w:rsid w:val="00DE7C93"/>
    <w:rsid w:val="00DF0C4A"/>
    <w:rsid w:val="00DF0C5B"/>
    <w:rsid w:val="00DF11FC"/>
    <w:rsid w:val="00DF16C9"/>
    <w:rsid w:val="00DF195B"/>
    <w:rsid w:val="00DF1A1B"/>
    <w:rsid w:val="00DF1D43"/>
    <w:rsid w:val="00DF1EC5"/>
    <w:rsid w:val="00DF2197"/>
    <w:rsid w:val="00DF2E36"/>
    <w:rsid w:val="00DF31BC"/>
    <w:rsid w:val="00DF53D3"/>
    <w:rsid w:val="00DF635C"/>
    <w:rsid w:val="00DF6F7E"/>
    <w:rsid w:val="00E0046D"/>
    <w:rsid w:val="00E01742"/>
    <w:rsid w:val="00E01EAA"/>
    <w:rsid w:val="00E01FFB"/>
    <w:rsid w:val="00E02EDE"/>
    <w:rsid w:val="00E0334E"/>
    <w:rsid w:val="00E0335E"/>
    <w:rsid w:val="00E03B0C"/>
    <w:rsid w:val="00E04A71"/>
    <w:rsid w:val="00E058F0"/>
    <w:rsid w:val="00E05D99"/>
    <w:rsid w:val="00E062B4"/>
    <w:rsid w:val="00E0699B"/>
    <w:rsid w:val="00E06BDF"/>
    <w:rsid w:val="00E06DDC"/>
    <w:rsid w:val="00E070F1"/>
    <w:rsid w:val="00E07AC7"/>
    <w:rsid w:val="00E07E8B"/>
    <w:rsid w:val="00E10AE1"/>
    <w:rsid w:val="00E11A12"/>
    <w:rsid w:val="00E11A77"/>
    <w:rsid w:val="00E126ED"/>
    <w:rsid w:val="00E131DE"/>
    <w:rsid w:val="00E135C3"/>
    <w:rsid w:val="00E135F0"/>
    <w:rsid w:val="00E13A71"/>
    <w:rsid w:val="00E13B01"/>
    <w:rsid w:val="00E14390"/>
    <w:rsid w:val="00E14BD0"/>
    <w:rsid w:val="00E152F7"/>
    <w:rsid w:val="00E154AF"/>
    <w:rsid w:val="00E15ED2"/>
    <w:rsid w:val="00E16D69"/>
    <w:rsid w:val="00E17101"/>
    <w:rsid w:val="00E1727F"/>
    <w:rsid w:val="00E17735"/>
    <w:rsid w:val="00E20363"/>
    <w:rsid w:val="00E21868"/>
    <w:rsid w:val="00E21F23"/>
    <w:rsid w:val="00E222D9"/>
    <w:rsid w:val="00E22327"/>
    <w:rsid w:val="00E24989"/>
    <w:rsid w:val="00E24E81"/>
    <w:rsid w:val="00E24E87"/>
    <w:rsid w:val="00E24F39"/>
    <w:rsid w:val="00E25F29"/>
    <w:rsid w:val="00E268E4"/>
    <w:rsid w:val="00E268FF"/>
    <w:rsid w:val="00E27779"/>
    <w:rsid w:val="00E279D0"/>
    <w:rsid w:val="00E30C83"/>
    <w:rsid w:val="00E325A9"/>
    <w:rsid w:val="00E3288A"/>
    <w:rsid w:val="00E3334E"/>
    <w:rsid w:val="00E34515"/>
    <w:rsid w:val="00E34DB9"/>
    <w:rsid w:val="00E351CC"/>
    <w:rsid w:val="00E35C5C"/>
    <w:rsid w:val="00E3622A"/>
    <w:rsid w:val="00E36908"/>
    <w:rsid w:val="00E36C55"/>
    <w:rsid w:val="00E370AE"/>
    <w:rsid w:val="00E371B5"/>
    <w:rsid w:val="00E37373"/>
    <w:rsid w:val="00E37425"/>
    <w:rsid w:val="00E400F6"/>
    <w:rsid w:val="00E40A6C"/>
    <w:rsid w:val="00E41A64"/>
    <w:rsid w:val="00E42B63"/>
    <w:rsid w:val="00E43090"/>
    <w:rsid w:val="00E43C3D"/>
    <w:rsid w:val="00E4403A"/>
    <w:rsid w:val="00E440C3"/>
    <w:rsid w:val="00E44AC9"/>
    <w:rsid w:val="00E44BBC"/>
    <w:rsid w:val="00E44D75"/>
    <w:rsid w:val="00E45C59"/>
    <w:rsid w:val="00E46970"/>
    <w:rsid w:val="00E46BA0"/>
    <w:rsid w:val="00E47853"/>
    <w:rsid w:val="00E47A2B"/>
    <w:rsid w:val="00E51A0C"/>
    <w:rsid w:val="00E521AA"/>
    <w:rsid w:val="00E5229E"/>
    <w:rsid w:val="00E5256F"/>
    <w:rsid w:val="00E53770"/>
    <w:rsid w:val="00E54794"/>
    <w:rsid w:val="00E54EC6"/>
    <w:rsid w:val="00E55195"/>
    <w:rsid w:val="00E55ABB"/>
    <w:rsid w:val="00E5744F"/>
    <w:rsid w:val="00E604A3"/>
    <w:rsid w:val="00E605DB"/>
    <w:rsid w:val="00E613A7"/>
    <w:rsid w:val="00E61750"/>
    <w:rsid w:val="00E61834"/>
    <w:rsid w:val="00E61CA1"/>
    <w:rsid w:val="00E62B26"/>
    <w:rsid w:val="00E65436"/>
    <w:rsid w:val="00E66E44"/>
    <w:rsid w:val="00E6764C"/>
    <w:rsid w:val="00E67CEB"/>
    <w:rsid w:val="00E67DD6"/>
    <w:rsid w:val="00E704C3"/>
    <w:rsid w:val="00E70E99"/>
    <w:rsid w:val="00E71360"/>
    <w:rsid w:val="00E713A2"/>
    <w:rsid w:val="00E7178E"/>
    <w:rsid w:val="00E71B33"/>
    <w:rsid w:val="00E7272A"/>
    <w:rsid w:val="00E72D94"/>
    <w:rsid w:val="00E74720"/>
    <w:rsid w:val="00E762CB"/>
    <w:rsid w:val="00E76B1F"/>
    <w:rsid w:val="00E76C93"/>
    <w:rsid w:val="00E76F56"/>
    <w:rsid w:val="00E7789B"/>
    <w:rsid w:val="00E77CB1"/>
    <w:rsid w:val="00E77D68"/>
    <w:rsid w:val="00E80333"/>
    <w:rsid w:val="00E823AC"/>
    <w:rsid w:val="00E82CA1"/>
    <w:rsid w:val="00E82F22"/>
    <w:rsid w:val="00E83036"/>
    <w:rsid w:val="00E83C6F"/>
    <w:rsid w:val="00E8549E"/>
    <w:rsid w:val="00E857CB"/>
    <w:rsid w:val="00E86C15"/>
    <w:rsid w:val="00E870DF"/>
    <w:rsid w:val="00E905EC"/>
    <w:rsid w:val="00E90FCC"/>
    <w:rsid w:val="00E9168D"/>
    <w:rsid w:val="00E91769"/>
    <w:rsid w:val="00E91FF2"/>
    <w:rsid w:val="00E92382"/>
    <w:rsid w:val="00E9269B"/>
    <w:rsid w:val="00E94B2A"/>
    <w:rsid w:val="00E95305"/>
    <w:rsid w:val="00EA02BD"/>
    <w:rsid w:val="00EA0353"/>
    <w:rsid w:val="00EA03D8"/>
    <w:rsid w:val="00EA12C7"/>
    <w:rsid w:val="00EA1ED4"/>
    <w:rsid w:val="00EA2309"/>
    <w:rsid w:val="00EA26F7"/>
    <w:rsid w:val="00EA2B94"/>
    <w:rsid w:val="00EA3B09"/>
    <w:rsid w:val="00EA3BF2"/>
    <w:rsid w:val="00EA5195"/>
    <w:rsid w:val="00EA5596"/>
    <w:rsid w:val="00EA731F"/>
    <w:rsid w:val="00EA7918"/>
    <w:rsid w:val="00EA7B42"/>
    <w:rsid w:val="00EB1609"/>
    <w:rsid w:val="00EB1C38"/>
    <w:rsid w:val="00EB1C61"/>
    <w:rsid w:val="00EB3D82"/>
    <w:rsid w:val="00EB3E89"/>
    <w:rsid w:val="00EB40F4"/>
    <w:rsid w:val="00EB4402"/>
    <w:rsid w:val="00EB5C52"/>
    <w:rsid w:val="00EB60A6"/>
    <w:rsid w:val="00EB79DA"/>
    <w:rsid w:val="00EC060B"/>
    <w:rsid w:val="00EC0649"/>
    <w:rsid w:val="00EC0E9B"/>
    <w:rsid w:val="00EC186C"/>
    <w:rsid w:val="00EC1D71"/>
    <w:rsid w:val="00EC1DD2"/>
    <w:rsid w:val="00EC2672"/>
    <w:rsid w:val="00EC2FA1"/>
    <w:rsid w:val="00EC2FDD"/>
    <w:rsid w:val="00EC3989"/>
    <w:rsid w:val="00EC4786"/>
    <w:rsid w:val="00EC554C"/>
    <w:rsid w:val="00EC612E"/>
    <w:rsid w:val="00EC6156"/>
    <w:rsid w:val="00EC6549"/>
    <w:rsid w:val="00EC70EC"/>
    <w:rsid w:val="00ED14D3"/>
    <w:rsid w:val="00ED17C7"/>
    <w:rsid w:val="00ED197D"/>
    <w:rsid w:val="00ED2FBD"/>
    <w:rsid w:val="00ED3055"/>
    <w:rsid w:val="00ED366E"/>
    <w:rsid w:val="00ED3D7B"/>
    <w:rsid w:val="00ED41F8"/>
    <w:rsid w:val="00ED4BE5"/>
    <w:rsid w:val="00ED6A9A"/>
    <w:rsid w:val="00ED783C"/>
    <w:rsid w:val="00EE016C"/>
    <w:rsid w:val="00EE0948"/>
    <w:rsid w:val="00EE09BE"/>
    <w:rsid w:val="00EE0B15"/>
    <w:rsid w:val="00EE1CAD"/>
    <w:rsid w:val="00EE1F36"/>
    <w:rsid w:val="00EE2C99"/>
    <w:rsid w:val="00EE317A"/>
    <w:rsid w:val="00EE329C"/>
    <w:rsid w:val="00EE33F8"/>
    <w:rsid w:val="00EE39AE"/>
    <w:rsid w:val="00EE429C"/>
    <w:rsid w:val="00EE570E"/>
    <w:rsid w:val="00EE681F"/>
    <w:rsid w:val="00EE7326"/>
    <w:rsid w:val="00EE7B68"/>
    <w:rsid w:val="00EF06AB"/>
    <w:rsid w:val="00EF0713"/>
    <w:rsid w:val="00EF0F72"/>
    <w:rsid w:val="00EF12BB"/>
    <w:rsid w:val="00EF16CD"/>
    <w:rsid w:val="00EF22DA"/>
    <w:rsid w:val="00EF2C32"/>
    <w:rsid w:val="00EF3489"/>
    <w:rsid w:val="00EF363D"/>
    <w:rsid w:val="00EF366A"/>
    <w:rsid w:val="00EF3FE5"/>
    <w:rsid w:val="00EF5135"/>
    <w:rsid w:val="00EF6F33"/>
    <w:rsid w:val="00EF7E3E"/>
    <w:rsid w:val="00F00053"/>
    <w:rsid w:val="00F00414"/>
    <w:rsid w:val="00F01BEA"/>
    <w:rsid w:val="00F01DEC"/>
    <w:rsid w:val="00F0264D"/>
    <w:rsid w:val="00F02B6E"/>
    <w:rsid w:val="00F03565"/>
    <w:rsid w:val="00F03EBA"/>
    <w:rsid w:val="00F0426C"/>
    <w:rsid w:val="00F0443F"/>
    <w:rsid w:val="00F055BA"/>
    <w:rsid w:val="00F05698"/>
    <w:rsid w:val="00F05F40"/>
    <w:rsid w:val="00F061D8"/>
    <w:rsid w:val="00F07578"/>
    <w:rsid w:val="00F1032E"/>
    <w:rsid w:val="00F1042C"/>
    <w:rsid w:val="00F11E81"/>
    <w:rsid w:val="00F11EA9"/>
    <w:rsid w:val="00F12717"/>
    <w:rsid w:val="00F128C0"/>
    <w:rsid w:val="00F12B30"/>
    <w:rsid w:val="00F13117"/>
    <w:rsid w:val="00F13700"/>
    <w:rsid w:val="00F14159"/>
    <w:rsid w:val="00F14407"/>
    <w:rsid w:val="00F144A9"/>
    <w:rsid w:val="00F14D3C"/>
    <w:rsid w:val="00F1584E"/>
    <w:rsid w:val="00F16DE0"/>
    <w:rsid w:val="00F17E6B"/>
    <w:rsid w:val="00F20137"/>
    <w:rsid w:val="00F20997"/>
    <w:rsid w:val="00F22366"/>
    <w:rsid w:val="00F2492A"/>
    <w:rsid w:val="00F2594F"/>
    <w:rsid w:val="00F26242"/>
    <w:rsid w:val="00F26276"/>
    <w:rsid w:val="00F270C3"/>
    <w:rsid w:val="00F27731"/>
    <w:rsid w:val="00F27748"/>
    <w:rsid w:val="00F31C05"/>
    <w:rsid w:val="00F32508"/>
    <w:rsid w:val="00F325E3"/>
    <w:rsid w:val="00F328AB"/>
    <w:rsid w:val="00F32AD1"/>
    <w:rsid w:val="00F330F4"/>
    <w:rsid w:val="00F33E6F"/>
    <w:rsid w:val="00F340E4"/>
    <w:rsid w:val="00F34E09"/>
    <w:rsid w:val="00F3533F"/>
    <w:rsid w:val="00F35718"/>
    <w:rsid w:val="00F3618B"/>
    <w:rsid w:val="00F364A1"/>
    <w:rsid w:val="00F36AF1"/>
    <w:rsid w:val="00F37D44"/>
    <w:rsid w:val="00F40F8A"/>
    <w:rsid w:val="00F4185C"/>
    <w:rsid w:val="00F41B97"/>
    <w:rsid w:val="00F41FFF"/>
    <w:rsid w:val="00F42F9D"/>
    <w:rsid w:val="00F4307D"/>
    <w:rsid w:val="00F4320C"/>
    <w:rsid w:val="00F43DB5"/>
    <w:rsid w:val="00F442FC"/>
    <w:rsid w:val="00F4507F"/>
    <w:rsid w:val="00F45232"/>
    <w:rsid w:val="00F46110"/>
    <w:rsid w:val="00F461E8"/>
    <w:rsid w:val="00F477FA"/>
    <w:rsid w:val="00F50239"/>
    <w:rsid w:val="00F506B5"/>
    <w:rsid w:val="00F51186"/>
    <w:rsid w:val="00F51395"/>
    <w:rsid w:val="00F5301C"/>
    <w:rsid w:val="00F530D2"/>
    <w:rsid w:val="00F5421D"/>
    <w:rsid w:val="00F54DB5"/>
    <w:rsid w:val="00F55E31"/>
    <w:rsid w:val="00F5654D"/>
    <w:rsid w:val="00F569AF"/>
    <w:rsid w:val="00F573B8"/>
    <w:rsid w:val="00F608F1"/>
    <w:rsid w:val="00F60C6D"/>
    <w:rsid w:val="00F619BA"/>
    <w:rsid w:val="00F61D47"/>
    <w:rsid w:val="00F621D2"/>
    <w:rsid w:val="00F62C82"/>
    <w:rsid w:val="00F63809"/>
    <w:rsid w:val="00F63B58"/>
    <w:rsid w:val="00F65466"/>
    <w:rsid w:val="00F65A76"/>
    <w:rsid w:val="00F70FD1"/>
    <w:rsid w:val="00F71428"/>
    <w:rsid w:val="00F7165E"/>
    <w:rsid w:val="00F7170B"/>
    <w:rsid w:val="00F7193B"/>
    <w:rsid w:val="00F71F01"/>
    <w:rsid w:val="00F72179"/>
    <w:rsid w:val="00F721F6"/>
    <w:rsid w:val="00F72885"/>
    <w:rsid w:val="00F72BAE"/>
    <w:rsid w:val="00F73092"/>
    <w:rsid w:val="00F73827"/>
    <w:rsid w:val="00F73AE8"/>
    <w:rsid w:val="00F74384"/>
    <w:rsid w:val="00F74D18"/>
    <w:rsid w:val="00F76097"/>
    <w:rsid w:val="00F76510"/>
    <w:rsid w:val="00F77A00"/>
    <w:rsid w:val="00F80485"/>
    <w:rsid w:val="00F8048B"/>
    <w:rsid w:val="00F80F8C"/>
    <w:rsid w:val="00F81876"/>
    <w:rsid w:val="00F81C59"/>
    <w:rsid w:val="00F83513"/>
    <w:rsid w:val="00F83638"/>
    <w:rsid w:val="00F83D72"/>
    <w:rsid w:val="00F83ED2"/>
    <w:rsid w:val="00F840CA"/>
    <w:rsid w:val="00F84B9C"/>
    <w:rsid w:val="00F85239"/>
    <w:rsid w:val="00F86807"/>
    <w:rsid w:val="00F86E63"/>
    <w:rsid w:val="00F87E6F"/>
    <w:rsid w:val="00F9147E"/>
    <w:rsid w:val="00F918DD"/>
    <w:rsid w:val="00F92166"/>
    <w:rsid w:val="00F9270B"/>
    <w:rsid w:val="00F928F0"/>
    <w:rsid w:val="00F932DA"/>
    <w:rsid w:val="00F946E9"/>
    <w:rsid w:val="00F94F70"/>
    <w:rsid w:val="00F952BD"/>
    <w:rsid w:val="00F95A4F"/>
    <w:rsid w:val="00F96075"/>
    <w:rsid w:val="00F96689"/>
    <w:rsid w:val="00F96EE5"/>
    <w:rsid w:val="00F96F5A"/>
    <w:rsid w:val="00F97892"/>
    <w:rsid w:val="00FA0E4E"/>
    <w:rsid w:val="00FA11F7"/>
    <w:rsid w:val="00FA2CB0"/>
    <w:rsid w:val="00FA3227"/>
    <w:rsid w:val="00FA3713"/>
    <w:rsid w:val="00FA4020"/>
    <w:rsid w:val="00FA49C1"/>
    <w:rsid w:val="00FA4B05"/>
    <w:rsid w:val="00FA4E0F"/>
    <w:rsid w:val="00FA51CE"/>
    <w:rsid w:val="00FA5427"/>
    <w:rsid w:val="00FA5AD4"/>
    <w:rsid w:val="00FA69C2"/>
    <w:rsid w:val="00FA77C5"/>
    <w:rsid w:val="00FA7964"/>
    <w:rsid w:val="00FA79A3"/>
    <w:rsid w:val="00FA7E22"/>
    <w:rsid w:val="00FA7F86"/>
    <w:rsid w:val="00FB1F01"/>
    <w:rsid w:val="00FB2384"/>
    <w:rsid w:val="00FB2DD2"/>
    <w:rsid w:val="00FB31B9"/>
    <w:rsid w:val="00FB31C9"/>
    <w:rsid w:val="00FB325A"/>
    <w:rsid w:val="00FB332B"/>
    <w:rsid w:val="00FB34D8"/>
    <w:rsid w:val="00FB3EA9"/>
    <w:rsid w:val="00FB4A79"/>
    <w:rsid w:val="00FB5491"/>
    <w:rsid w:val="00FB6013"/>
    <w:rsid w:val="00FB6174"/>
    <w:rsid w:val="00FB677B"/>
    <w:rsid w:val="00FB7007"/>
    <w:rsid w:val="00FB72E1"/>
    <w:rsid w:val="00FB7C0F"/>
    <w:rsid w:val="00FB7CB2"/>
    <w:rsid w:val="00FC071C"/>
    <w:rsid w:val="00FC07B2"/>
    <w:rsid w:val="00FC0C46"/>
    <w:rsid w:val="00FC0D4E"/>
    <w:rsid w:val="00FC11F5"/>
    <w:rsid w:val="00FC1738"/>
    <w:rsid w:val="00FC1D03"/>
    <w:rsid w:val="00FC1D7C"/>
    <w:rsid w:val="00FC2676"/>
    <w:rsid w:val="00FC2D0C"/>
    <w:rsid w:val="00FC3917"/>
    <w:rsid w:val="00FC4705"/>
    <w:rsid w:val="00FC49E8"/>
    <w:rsid w:val="00FC4C45"/>
    <w:rsid w:val="00FC4F5C"/>
    <w:rsid w:val="00FC55BE"/>
    <w:rsid w:val="00FC65D9"/>
    <w:rsid w:val="00FC682B"/>
    <w:rsid w:val="00FD00CB"/>
    <w:rsid w:val="00FD0710"/>
    <w:rsid w:val="00FD1538"/>
    <w:rsid w:val="00FD16C0"/>
    <w:rsid w:val="00FD194A"/>
    <w:rsid w:val="00FD2631"/>
    <w:rsid w:val="00FD356E"/>
    <w:rsid w:val="00FD3628"/>
    <w:rsid w:val="00FD4515"/>
    <w:rsid w:val="00FD5195"/>
    <w:rsid w:val="00FD5E69"/>
    <w:rsid w:val="00FD5EEE"/>
    <w:rsid w:val="00FD619E"/>
    <w:rsid w:val="00FD7343"/>
    <w:rsid w:val="00FD77B4"/>
    <w:rsid w:val="00FD7C2F"/>
    <w:rsid w:val="00FE0087"/>
    <w:rsid w:val="00FE01C9"/>
    <w:rsid w:val="00FE0CC7"/>
    <w:rsid w:val="00FE1ABC"/>
    <w:rsid w:val="00FE1E28"/>
    <w:rsid w:val="00FE26FA"/>
    <w:rsid w:val="00FE2BE1"/>
    <w:rsid w:val="00FE3101"/>
    <w:rsid w:val="00FE3578"/>
    <w:rsid w:val="00FE3F23"/>
    <w:rsid w:val="00FE3F65"/>
    <w:rsid w:val="00FE6FB5"/>
    <w:rsid w:val="00FE7077"/>
    <w:rsid w:val="00FE71E0"/>
    <w:rsid w:val="00FF04B1"/>
    <w:rsid w:val="00FF11F7"/>
    <w:rsid w:val="00FF1323"/>
    <w:rsid w:val="00FF17D9"/>
    <w:rsid w:val="00FF1B37"/>
    <w:rsid w:val="00FF224C"/>
    <w:rsid w:val="00FF25C9"/>
    <w:rsid w:val="00FF2B8B"/>
    <w:rsid w:val="00FF352A"/>
    <w:rsid w:val="00FF3539"/>
    <w:rsid w:val="00FF3B0E"/>
    <w:rsid w:val="00FF3D12"/>
    <w:rsid w:val="00FF40F1"/>
    <w:rsid w:val="00FF4F17"/>
    <w:rsid w:val="00FF560B"/>
    <w:rsid w:val="00FF573F"/>
    <w:rsid w:val="00FF6B71"/>
    <w:rsid w:val="027D30D1"/>
    <w:rsid w:val="626E4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5D81697"/>
  <w15:docId w15:val="{29FDFF0C-8E52-4049-B281-16DFAA9DF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TOC3">
    <w:name w:val="toc 3"/>
    <w:basedOn w:val="a"/>
    <w:next w:val="a"/>
    <w:autoRedefine/>
    <w:uiPriority w:val="39"/>
    <w:unhideWhenUsed/>
    <w:qFormat/>
    <w:pPr>
      <w:widowControl/>
      <w:spacing w:after="100" w:line="259" w:lineRule="auto"/>
      <w:ind w:left="440"/>
      <w:jc w:val="left"/>
    </w:pPr>
    <w:rPr>
      <w:rFonts w:cs="Times New Roman"/>
      <w:kern w:val="0"/>
      <w:sz w:val="22"/>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rsid w:val="008E0CD5"/>
    <w:pPr>
      <w:tabs>
        <w:tab w:val="right" w:leader="dot" w:pos="8296"/>
      </w:tabs>
      <w:spacing w:line="312" w:lineRule="auto"/>
      <w:jc w:val="right"/>
    </w:pPr>
    <w:rPr>
      <w:rFonts w:ascii="Times New Roman" w:eastAsia="宋体" w:hAnsi="Times New Roman" w:cs="Times New Roman"/>
      <w:b/>
      <w:bCs/>
      <w:noProof/>
      <w:kern w:val="44"/>
      <w:sz w:val="24"/>
      <w:szCs w:val="24"/>
      <w:lang w:val="zh-CN"/>
    </w:rPr>
  </w:style>
  <w:style w:type="paragraph" w:styleId="TOC2">
    <w:name w:val="toc 2"/>
    <w:basedOn w:val="a"/>
    <w:next w:val="a"/>
    <w:autoRedefine/>
    <w:uiPriority w:val="39"/>
    <w:unhideWhenUsed/>
    <w:qFormat/>
    <w:pPr>
      <w:ind w:leftChars="200" w:left="420"/>
    </w:pPr>
  </w:style>
  <w:style w:type="paragraph" w:styleId="ad">
    <w:name w:val="annotation subject"/>
    <w:basedOn w:val="a3"/>
    <w:next w:val="a3"/>
    <w:link w:val="ae"/>
    <w:uiPriority w:val="99"/>
    <w:semiHidden/>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qFormat/>
    <w:rPr>
      <w:rFonts w:cs="Times New Roman"/>
    </w:rPr>
  </w:style>
  <w:style w:type="character" w:styleId="af1">
    <w:name w:val="Hyperlink"/>
    <w:basedOn w:val="a0"/>
    <w:uiPriority w:val="99"/>
    <w:unhideWhenUsed/>
    <w:qFormat/>
    <w:rPr>
      <w:color w:val="0563C1" w:themeColor="hyperlink"/>
      <w:u w:val="single"/>
    </w:rPr>
  </w:style>
  <w:style w:type="character" w:styleId="af2">
    <w:name w:val="annotation reference"/>
    <w:basedOn w:val="a0"/>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sz w:val="18"/>
      <w:szCs w:val="18"/>
    </w:rPr>
  </w:style>
  <w:style w:type="character" w:customStyle="1" w:styleId="af3">
    <w:name w:val="发布"/>
    <w:qFormat/>
    <w:rPr>
      <w:rFonts w:ascii="黑体" w:eastAsia="黑体"/>
      <w:spacing w:val="22"/>
      <w:w w:val="100"/>
      <w:position w:val="3"/>
      <w:sz w:val="28"/>
    </w:rPr>
  </w:style>
  <w:style w:type="paragraph" w:customStyle="1" w:styleId="af4">
    <w:name w:val="其他发布部门"/>
    <w:basedOn w:val="a"/>
    <w:qFormat/>
    <w:pPr>
      <w:widowControl/>
      <w:spacing w:line="0" w:lineRule="atLeast"/>
      <w:jc w:val="center"/>
    </w:pPr>
    <w:rPr>
      <w:rFonts w:ascii="黑体" w:eastAsia="黑体" w:hAnsi="Times New Roman" w:cs="Times New Roman"/>
      <w:spacing w:val="20"/>
      <w:w w:val="135"/>
      <w:kern w:val="0"/>
      <w:sz w:val="36"/>
      <w:szCs w:val="20"/>
    </w:rPr>
  </w:style>
  <w:style w:type="character" w:customStyle="1" w:styleId="a4">
    <w:name w:val="批注文字 字符"/>
    <w:basedOn w:val="a0"/>
    <w:link w:val="a3"/>
    <w:qFormat/>
  </w:style>
  <w:style w:type="character" w:customStyle="1" w:styleId="ae">
    <w:name w:val="批注主题 字符"/>
    <w:basedOn w:val="a4"/>
    <w:link w:val="ad"/>
    <w:uiPriority w:val="99"/>
    <w:semiHidden/>
    <w:qFormat/>
    <w:rPr>
      <w:b/>
      <w:bCs/>
    </w:rPr>
  </w:style>
  <w:style w:type="paragraph" w:customStyle="1" w:styleId="af5">
    <w:name w:val="其他标准称谓"/>
    <w:qFormat/>
    <w:pPr>
      <w:spacing w:line="0" w:lineRule="atLeast"/>
      <w:jc w:val="distribute"/>
    </w:pPr>
    <w:rPr>
      <w:rFonts w:ascii="黑体" w:eastAsia="黑体" w:hAnsi="宋体" w:cs="Times New Roman"/>
      <w:sz w:val="52"/>
    </w:rPr>
  </w:style>
  <w:style w:type="character" w:customStyle="1" w:styleId="a6">
    <w:name w:val="日期 字符"/>
    <w:basedOn w:val="a0"/>
    <w:link w:val="a5"/>
    <w:uiPriority w:val="99"/>
    <w:semiHidden/>
    <w:qFormat/>
  </w:style>
  <w:style w:type="character" w:customStyle="1" w:styleId="11">
    <w:name w:val="超链接1"/>
    <w:basedOn w:val="a0"/>
    <w:uiPriority w:val="99"/>
    <w:unhideWhenUsed/>
    <w:qFormat/>
    <w:rPr>
      <w:color w:val="0563C1"/>
      <w:u w:val="single"/>
    </w:rPr>
  </w:style>
  <w:style w:type="paragraph" w:customStyle="1" w:styleId="12">
    <w:name w:val="修订1"/>
    <w:hidden/>
    <w:uiPriority w:val="99"/>
    <w:semiHidden/>
    <w:qFormat/>
    <w:rPr>
      <w:kern w:val="2"/>
      <w:sz w:val="21"/>
      <w:szCs w:val="22"/>
    </w:rPr>
  </w:style>
  <w:style w:type="paragraph" w:customStyle="1" w:styleId="af6">
    <w:name w:val="封面标准英文名称"/>
    <w:qFormat/>
    <w:pPr>
      <w:widowControl w:val="0"/>
      <w:spacing w:before="370" w:line="400" w:lineRule="exact"/>
      <w:jc w:val="center"/>
    </w:pPr>
    <w:rPr>
      <w:rFonts w:ascii="Times New Roman" w:eastAsia="宋体" w:hAnsi="Times New Roman" w:cs="Times New Roman"/>
      <w:sz w:val="28"/>
    </w:rPr>
  </w:style>
  <w:style w:type="paragraph" w:customStyle="1" w:styleId="af7">
    <w:name w:val="标准书眉_偶数页"/>
    <w:basedOn w:val="a"/>
    <w:next w:val="a"/>
    <w:qFormat/>
    <w:pPr>
      <w:widowControl/>
      <w:tabs>
        <w:tab w:val="center" w:pos="4154"/>
        <w:tab w:val="right" w:pos="8306"/>
      </w:tabs>
      <w:spacing w:after="120"/>
      <w:jc w:val="left"/>
    </w:pPr>
    <w:rPr>
      <w:rFonts w:ascii="Times New Roman" w:eastAsia="宋体" w:hAnsi="Times New Roman" w:cs="Times New Roman"/>
      <w:kern w:val="0"/>
      <w:szCs w:val="20"/>
    </w:rPr>
  </w:style>
  <w:style w:type="paragraph" w:customStyle="1" w:styleId="af8">
    <w:name w:val="封面一致性程度标识"/>
    <w:qFormat/>
    <w:pPr>
      <w:spacing w:before="440" w:line="400" w:lineRule="exact"/>
      <w:jc w:val="center"/>
    </w:pPr>
    <w:rPr>
      <w:rFonts w:ascii="宋体" w:eastAsia="宋体" w:hAnsi="Times New Roman" w:cs="Times New Roman"/>
      <w:sz w:val="28"/>
    </w:rPr>
  </w:style>
  <w:style w:type="paragraph" w:customStyle="1" w:styleId="af9">
    <w:name w:val="文献分类号"/>
    <w:qFormat/>
    <w:pPr>
      <w:widowControl w:val="0"/>
      <w:textAlignment w:val="center"/>
    </w:pPr>
    <w:rPr>
      <w:rFonts w:ascii="Times New Roman" w:eastAsia="黑体" w:hAnsi="Times New Roman" w:cs="Times New Roman"/>
      <w:sz w:val="21"/>
    </w:rPr>
  </w:style>
  <w:style w:type="paragraph" w:customStyle="1" w:styleId="afa">
    <w:name w:val="标准书脚_偶数页"/>
    <w:qFormat/>
    <w:pPr>
      <w:spacing w:before="120"/>
    </w:pPr>
    <w:rPr>
      <w:rFonts w:ascii="Times New Roman" w:eastAsia="宋体" w:hAnsi="Times New Roman" w:cs="Times New Roman"/>
      <w:sz w:val="18"/>
    </w:rPr>
  </w:style>
  <w:style w:type="paragraph" w:customStyle="1" w:styleId="afb">
    <w:name w:val="发布日期"/>
    <w:qFormat/>
    <w:rPr>
      <w:rFonts w:ascii="Times New Roman" w:eastAsia="黑体" w:hAnsi="Times New Roman" w:cs="Times New Roman"/>
      <w:sz w:val="28"/>
    </w:rPr>
  </w:style>
  <w:style w:type="paragraph" w:customStyle="1" w:styleId="afc">
    <w:name w:val="封面标准文稿编辑信息"/>
    <w:qFormat/>
    <w:pPr>
      <w:spacing w:before="180" w:line="180" w:lineRule="exact"/>
      <w:jc w:val="center"/>
    </w:pPr>
    <w:rPr>
      <w:rFonts w:ascii="宋体" w:eastAsia="宋体" w:hAnsi="Times New Roman" w:cs="Times New Roman"/>
      <w:sz w:val="21"/>
    </w:rPr>
  </w:style>
  <w:style w:type="paragraph" w:customStyle="1" w:styleId="afd">
    <w:name w:val="封面标准文稿类别"/>
    <w:qFormat/>
    <w:pPr>
      <w:spacing w:before="440" w:line="400" w:lineRule="exact"/>
      <w:jc w:val="center"/>
    </w:pPr>
    <w:rPr>
      <w:rFonts w:ascii="宋体" w:eastAsia="宋体" w:hAnsi="Times New Roman" w:cs="Times New Roman"/>
      <w:sz w:val="24"/>
    </w:rPr>
  </w:style>
  <w:style w:type="paragraph" w:customStyle="1" w:styleId="afe">
    <w:name w:val="标准标志"/>
    <w:next w:val="a"/>
    <w:qFormat/>
    <w:pPr>
      <w:shd w:val="solid" w:color="FFFFFF" w:fill="FFFFFF"/>
      <w:spacing w:line="0" w:lineRule="atLeast"/>
      <w:jc w:val="right"/>
    </w:pPr>
    <w:rPr>
      <w:rFonts w:ascii="Times New Roman" w:eastAsia="宋体" w:hAnsi="Times New Roman" w:cs="Times New Roman"/>
      <w:b/>
      <w:w w:val="130"/>
      <w:sz w:val="96"/>
    </w:rPr>
  </w:style>
  <w:style w:type="paragraph" w:customStyle="1" w:styleId="aff">
    <w:name w:val="实施日期"/>
    <w:basedOn w:val="afb"/>
    <w:qFormat/>
    <w:pPr>
      <w:jc w:val="right"/>
    </w:pPr>
  </w:style>
  <w:style w:type="paragraph" w:customStyle="1" w:styleId="21">
    <w:name w:val="封面标准号2"/>
    <w:basedOn w:val="a"/>
    <w:qFormat/>
    <w:pPr>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aff0">
    <w:name w:val="封面标准名称"/>
    <w:qFormat/>
    <w:pPr>
      <w:widowControl w:val="0"/>
      <w:spacing w:line="680" w:lineRule="exact"/>
      <w:jc w:val="center"/>
      <w:textAlignment w:val="center"/>
    </w:pPr>
    <w:rPr>
      <w:rFonts w:ascii="黑体" w:eastAsia="黑体" w:hAnsi="Times New Roman" w:cs="Times New Roman"/>
      <w:sz w:val="52"/>
    </w:rPr>
  </w:style>
  <w:style w:type="paragraph" w:customStyle="1" w:styleId="aff1">
    <w:name w:val="封面正文"/>
    <w:qFormat/>
    <w:pPr>
      <w:jc w:val="both"/>
    </w:pPr>
    <w:rPr>
      <w:rFonts w:ascii="Times New Roman" w:eastAsia="宋体" w:hAnsi="Times New Roman" w:cs="Times New Roman"/>
    </w:rPr>
  </w:style>
  <w:style w:type="character" w:customStyle="1" w:styleId="10">
    <w:name w:val="标题 1 字符"/>
    <w:basedOn w:val="a0"/>
    <w:link w:val="1"/>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0">
    <w:name w:val="标题 3 字符"/>
    <w:basedOn w:val="a0"/>
    <w:link w:val="3"/>
    <w:uiPriority w:val="9"/>
    <w:semiHidden/>
    <w:qFormat/>
    <w:rPr>
      <w:b/>
      <w:bCs/>
      <w:sz w:val="32"/>
      <w:szCs w:val="32"/>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paragraph" w:styleId="aff2">
    <w:name w:val="List Paragraph"/>
    <w:basedOn w:val="a"/>
    <w:uiPriority w:val="34"/>
    <w:qFormat/>
    <w:pPr>
      <w:ind w:firstLineChars="200" w:firstLine="420"/>
    </w:pPr>
  </w:style>
  <w:style w:type="paragraph" w:styleId="aff3">
    <w:name w:val="Revision"/>
    <w:hidden/>
    <w:uiPriority w:val="99"/>
    <w:unhideWhenUsed/>
    <w:rsid w:val="002D6FBC"/>
    <w:rPr>
      <w:kern w:val="2"/>
      <w:sz w:val="21"/>
      <w:szCs w:val="22"/>
    </w:rPr>
  </w:style>
  <w:style w:type="character" w:styleId="aff4">
    <w:name w:val="Unresolved Mention"/>
    <w:basedOn w:val="a0"/>
    <w:uiPriority w:val="99"/>
    <w:semiHidden/>
    <w:unhideWhenUsed/>
    <w:rsid w:val="00430E49"/>
    <w:rPr>
      <w:color w:val="605E5C"/>
      <w:shd w:val="clear" w:color="auto" w:fill="E1DFDD"/>
    </w:rPr>
  </w:style>
  <w:style w:type="character" w:styleId="aff5">
    <w:name w:val="FollowedHyperlink"/>
    <w:basedOn w:val="a0"/>
    <w:uiPriority w:val="99"/>
    <w:semiHidden/>
    <w:unhideWhenUsed/>
    <w:rsid w:val="007533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14192">
      <w:bodyDiv w:val="1"/>
      <w:marLeft w:val="0"/>
      <w:marRight w:val="0"/>
      <w:marTop w:val="0"/>
      <w:marBottom w:val="0"/>
      <w:divBdr>
        <w:top w:val="none" w:sz="0" w:space="0" w:color="auto"/>
        <w:left w:val="none" w:sz="0" w:space="0" w:color="auto"/>
        <w:bottom w:val="none" w:sz="0" w:space="0" w:color="auto"/>
        <w:right w:val="none" w:sz="0" w:space="0" w:color="auto"/>
      </w:divBdr>
    </w:div>
    <w:div w:id="138378442">
      <w:bodyDiv w:val="1"/>
      <w:marLeft w:val="0"/>
      <w:marRight w:val="0"/>
      <w:marTop w:val="0"/>
      <w:marBottom w:val="0"/>
      <w:divBdr>
        <w:top w:val="none" w:sz="0" w:space="0" w:color="auto"/>
        <w:left w:val="none" w:sz="0" w:space="0" w:color="auto"/>
        <w:bottom w:val="none" w:sz="0" w:space="0" w:color="auto"/>
        <w:right w:val="none" w:sz="0" w:space="0" w:color="auto"/>
      </w:divBdr>
    </w:div>
    <w:div w:id="248124181">
      <w:bodyDiv w:val="1"/>
      <w:marLeft w:val="0"/>
      <w:marRight w:val="0"/>
      <w:marTop w:val="0"/>
      <w:marBottom w:val="0"/>
      <w:divBdr>
        <w:top w:val="none" w:sz="0" w:space="0" w:color="auto"/>
        <w:left w:val="none" w:sz="0" w:space="0" w:color="auto"/>
        <w:bottom w:val="none" w:sz="0" w:space="0" w:color="auto"/>
        <w:right w:val="none" w:sz="0" w:space="0" w:color="auto"/>
      </w:divBdr>
    </w:div>
    <w:div w:id="869103346">
      <w:bodyDiv w:val="1"/>
      <w:marLeft w:val="0"/>
      <w:marRight w:val="0"/>
      <w:marTop w:val="0"/>
      <w:marBottom w:val="0"/>
      <w:divBdr>
        <w:top w:val="none" w:sz="0" w:space="0" w:color="auto"/>
        <w:left w:val="none" w:sz="0" w:space="0" w:color="auto"/>
        <w:bottom w:val="none" w:sz="0" w:space="0" w:color="auto"/>
        <w:right w:val="none" w:sz="0" w:space="0" w:color="auto"/>
      </w:divBdr>
    </w:div>
    <w:div w:id="1181165874">
      <w:bodyDiv w:val="1"/>
      <w:marLeft w:val="0"/>
      <w:marRight w:val="0"/>
      <w:marTop w:val="0"/>
      <w:marBottom w:val="0"/>
      <w:divBdr>
        <w:top w:val="none" w:sz="0" w:space="0" w:color="auto"/>
        <w:left w:val="none" w:sz="0" w:space="0" w:color="auto"/>
        <w:bottom w:val="none" w:sz="0" w:space="0" w:color="auto"/>
        <w:right w:val="none" w:sz="0" w:space="0" w:color="auto"/>
      </w:divBdr>
    </w:div>
    <w:div w:id="1623070793">
      <w:bodyDiv w:val="1"/>
      <w:marLeft w:val="0"/>
      <w:marRight w:val="0"/>
      <w:marTop w:val="0"/>
      <w:marBottom w:val="0"/>
      <w:divBdr>
        <w:top w:val="none" w:sz="0" w:space="0" w:color="auto"/>
        <w:left w:val="none" w:sz="0" w:space="0" w:color="auto"/>
        <w:bottom w:val="none" w:sz="0" w:space="0" w:color="auto"/>
        <w:right w:val="none" w:sz="0" w:space="0" w:color="auto"/>
      </w:divBdr>
    </w:div>
    <w:div w:id="2079134511">
      <w:bodyDiv w:val="1"/>
      <w:marLeft w:val="0"/>
      <w:marRight w:val="0"/>
      <w:marTop w:val="0"/>
      <w:marBottom w:val="0"/>
      <w:divBdr>
        <w:top w:val="none" w:sz="0" w:space="0" w:color="auto"/>
        <w:left w:val="none" w:sz="0" w:space="0" w:color="auto"/>
        <w:bottom w:val="none" w:sz="0" w:space="0" w:color="auto"/>
        <w:right w:val="none" w:sz="0" w:space="0" w:color="auto"/>
      </w:divBdr>
    </w:div>
    <w:div w:id="2086806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F0EFB0-C03B-4504-B9B3-09B056966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24</Pages>
  <Words>6382</Words>
  <Characters>7276</Characters>
  <Application>Microsoft Office Word</Application>
  <DocSecurity>0</DocSecurity>
  <Lines>606</Lines>
  <Paragraphs>593</Paragraphs>
  <ScaleCrop>false</ScaleCrop>
  <Company>http://www.xitongtiandi.com/</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Lingbo Pang</cp:lastModifiedBy>
  <cp:revision>1600</cp:revision>
  <cp:lastPrinted>2025-04-21T02:58:00Z</cp:lastPrinted>
  <dcterms:created xsi:type="dcterms:W3CDTF">2024-11-11T14:38:00Z</dcterms:created>
  <dcterms:modified xsi:type="dcterms:W3CDTF">2025-05-08T21:58:00Z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47E82542521244779470B42C464BDD27_13</vt:lpwstr>
  </property>
  <property fmtid="{D5CDD505-2E9C-101B-9397-08002B2CF9AE}" pid="4" name="KSOTemplateDocerSaveRecord">
    <vt:lpwstr>eyJoZGlkIjoiOThiZjg3ZWQ2NWVkZWQwMzc5M2ZjYTE3ZmVmY2Q2NjUiLCJ1c2VySWQiOiIxNTYwNTc4OTgyIn0=</vt:lpwstr>
  </property>
</Properties>
</file>